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944196256"/>
        <w:docPartObj>
          <w:docPartGallery w:val="Cover Pages"/>
          <w:docPartUnique/>
        </w:docPartObj>
      </w:sdtPr>
      <w:sdtEndPr/>
      <w:sdtContent>
        <w:p w14:paraId="21621320" w14:textId="483ACB1C" w:rsidR="00804395" w:rsidRDefault="007B4962">
          <w:r>
            <w:rPr>
              <w:noProof/>
            </w:rPr>
            <mc:AlternateContent>
              <mc:Choice Requires="wpg">
                <w:drawing>
                  <wp:anchor distT="0" distB="0" distL="114300" distR="114300" simplePos="0" relativeHeight="251658240" behindDoc="1" locked="0" layoutInCell="1" allowOverlap="1" wp14:anchorId="230DAE3B" wp14:editId="4885B8D4">
                    <wp:simplePos x="0" y="0"/>
                    <wp:positionH relativeFrom="page">
                      <wp:posOffset>455295</wp:posOffset>
                    </wp:positionH>
                    <wp:positionV relativeFrom="page">
                      <wp:posOffset>457200</wp:posOffset>
                    </wp:positionV>
                    <wp:extent cx="6859905" cy="9123528"/>
                    <wp:effectExtent l="0" t="0" r="0" b="635"/>
                    <wp:wrapNone/>
                    <wp:docPr id="193" name="Group 193"/>
                    <wp:cNvGraphicFramePr/>
                    <a:graphic xmlns:a="http://schemas.openxmlformats.org/drawingml/2006/main">
                      <a:graphicData uri="http://schemas.microsoft.com/office/word/2010/wordprocessingGroup">
                        <wpg:wgp>
                          <wpg:cNvGrpSpPr/>
                          <wpg:grpSpPr>
                            <a:xfrm>
                              <a:off x="0" y="0"/>
                              <a:ext cx="6859905" cy="9123528"/>
                              <a:chOff x="-1905" y="0"/>
                              <a:chExt cx="6859905" cy="9123528"/>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alias w:val="Author"/>
                                    <w:tag w:val=""/>
                                    <w:id w:val="46500620"/>
                                    <w:dataBinding w:prefixMappings="xmlns:ns0='http://purl.org/dc/elements/1.1/' xmlns:ns1='http://schemas.openxmlformats.org/package/2006/metadata/core-properties' " w:xpath="/ns1:coreProperties[1]/ns0:creator[1]" w:storeItemID="{6C3C8BC8-F283-45AE-878A-BAB7291924A1}"/>
                                    <w:text/>
                                  </w:sdtPr>
                                  <w:sdtEndPr/>
                                  <w:sdtContent>
                                    <w:p w14:paraId="08E17FB3" w14:textId="0D062D09" w:rsidR="00D60EF2" w:rsidRDefault="00C72736" w:rsidP="00346DC3">
                                      <w:r>
                                        <w:t>Bryson T. Peters;Trevor J. Lay;Dane C. Seal;Zafer Jesri;Catherine Potts</w:t>
                                      </w:r>
                                    </w:p>
                                  </w:sdtContent>
                                </w:sdt>
                                <w:p w14:paraId="4DECBE08" w14:textId="6F501CAB" w:rsidR="00D60EF2" w:rsidRDefault="00C72736" w:rsidP="00346DC3">
                                  <w:pPr>
                                    <w:rPr>
                                      <w:color w:val="FFFFFF" w:themeColor="background1"/>
                                    </w:rPr>
                                  </w:pPr>
                                  <w:sdt>
                                    <w:sdtPr>
                                      <w:alias w:val="Company"/>
                                      <w:tag w:val=""/>
                                      <w:id w:val="-1408309879"/>
                                      <w:dataBinding w:prefixMappings="xmlns:ns0='http://schemas.openxmlformats.org/officeDocument/2006/extended-properties' " w:xpath="/ns0:Properties[1]/ns0:Company[1]" w:storeItemID="{6668398D-A668-4E3E-A5EB-62B293D839F1}"/>
                                      <w:text/>
                                    </w:sdtPr>
                                    <w:sdtEndPr/>
                                    <w:sdtContent>
                                      <w:r w:rsidR="00D60EF2" w:rsidRPr="00346DC3">
                                        <w:t>FAMU-FSU College of Engineering</w:t>
                                      </w:r>
                                    </w:sdtContent>
                                  </w:sdt>
                                  <w:r w:rsidR="00D60EF2">
                                    <w:rPr>
                                      <w:color w:val="FFFFFF" w:themeColor="background1"/>
                                    </w:rPr>
                                    <w:t>  </w:t>
                                  </w:r>
                                  <w:sdt>
                                    <w:sdtPr>
                                      <w:alias w:val="Address"/>
                                      <w:tag w:val=""/>
                                      <w:id w:val="920460911"/>
                                      <w:dataBinding w:prefixMappings="xmlns:ns0='http://schemas.microsoft.com/office/2006/coverPageProps' " w:xpath="/ns0:CoverPageProperties[1]/ns0:CompanyAddress[1]" w:storeItemID="{55AF091B-3C7A-41E3-B477-F2FDAA23CFDA}"/>
                                      <w:text/>
                                    </w:sdtPr>
                                    <w:sdtEndPr/>
                                    <w:sdtContent>
                                      <w:r w:rsidR="00D60EF2">
                                        <w:t>2525 Pottsda</w:t>
                                      </w:r>
                                      <w:r w:rsidR="00D60EF2" w:rsidRPr="00346DC3">
                                        <w:t xml:space="preserve">mer St. Tallahassee, FL. 32310 </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1905" y="2745774"/>
                                <a:ext cx="6858000" cy="2095802"/>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1663633" w14:textId="19B0ED19" w:rsidR="00D60EF2" w:rsidRDefault="00C72736" w:rsidP="007B4962">
                                  <w:pPr>
                                    <w:pStyle w:val="Title"/>
                                    <w:jc w:val="center"/>
                                    <w:rPr>
                                      <w:sz w:val="72"/>
                                    </w:rPr>
                                  </w:pPr>
                                  <w:sdt>
                                    <w:sdtPr>
                                      <w:alias w:val="Title"/>
                                      <w:tag w:val=""/>
                                      <w:id w:val="-841778136"/>
                                      <w:dataBinding w:prefixMappings="xmlns:ns0='http://purl.org/dc/elements/1.1/' xmlns:ns1='http://schemas.openxmlformats.org/package/2006/metadata/core-properties' " w:xpath="/ns1:coreProperties[1]/ns0:title[1]" w:storeItemID="{6C3C8BC8-F283-45AE-878A-BAB7291924A1}"/>
                                      <w:text/>
                                    </w:sdtPr>
                                    <w:sdtEndPr/>
                                    <w:sdtContent>
                                      <w:r w:rsidR="00D60EF2">
                                        <w:t xml:space="preserve">Team </w:t>
                                      </w:r>
                                      <w:r w:rsidR="00086DA1">
                                        <w:t>516</w:t>
                                      </w:r>
                                      <w:r w:rsidR="00D60EF2">
                                        <w:t xml:space="preserve">: </w:t>
                                      </w:r>
                                      <w:r w:rsidR="00086DA1">
                                        <w:t>NASA</w:t>
                                      </w:r>
                                      <w:r w:rsidR="00350446">
                                        <w:t>-MSFC Cryogenic</w:t>
                                      </w:r>
                                    </w:sdtContent>
                                  </w:sdt>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90900</wp14:pctHeight>
                    </wp14:sizeRelV>
                  </wp:anchor>
                </w:drawing>
              </mc:Choice>
              <mc:Fallback>
                <w:pict>
                  <v:group w14:anchorId="230DAE3B" id="Group 193" o:spid="_x0000_s1026" style="position:absolute;left:0;text-align:left;margin-left:35.85pt;margin-top:36pt;width:540.15pt;height:718.4pt;z-index:-251658240;mso-height-percent:909;mso-position-horizontal-relative:page;mso-position-vertical-relative:page;mso-height-percent:909" coordorigin="-19" coordsize="68599,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">
                    <v:rect id="Rectangle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" fillcolor="#5b9bd5 [3204]" stroked="f" strokeweight="1pt"/>
                    <v:rect id="Rectangle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" fillcolor="#5b9bd5 [3204]" stroked="f" strokeweight="1pt">
                      <v:textbox inset="36pt,57.6pt,36pt,36pt">
                        <w:txbxContent>
                          <w:sdt>
                            <w:sdtPr>
                              <w:alias w:val="Author"/>
                              <w:tag w:val=""/>
                              <w:id w:val="46500620"/>
                              <w:dataBinding w:prefixMappings="xmlns:ns0='http://purl.org/dc/elements/1.1/' xmlns:ns1='http://schemas.openxmlformats.org/package/2006/metadata/core-properties' " w:xpath="/ns1:coreProperties[1]/ns0:creator[1]" w:storeItemID="{6C3C8BC8-F283-45AE-878A-BAB7291924A1}"/>
                              <w:text/>
                            </w:sdtPr>
                            <w:sdtEndPr/>
                            <w:sdtContent>
                              <w:p w14:paraId="08E17FB3" w14:textId="0D062D09" w:rsidR="00D60EF2" w:rsidRDefault="00C72736" w:rsidP="00346DC3">
                                <w:r>
                                  <w:t>Bryson T. Peters;Trevor J. Lay;Dane C. Seal;Zafer Jesri;Catherine Potts</w:t>
                                </w:r>
                              </w:p>
                            </w:sdtContent>
                          </w:sdt>
                          <w:p w14:paraId="4DECBE08" w14:textId="6F501CAB" w:rsidR="00D60EF2" w:rsidRDefault="00C72736" w:rsidP="00346DC3">
                            <w:pPr>
                              <w:rPr>
                                <w:color w:val="FFFFFF" w:themeColor="background1"/>
                              </w:rPr>
                            </w:pPr>
                            <w:sdt>
                              <w:sdtPr>
                                <w:alias w:val="Company"/>
                                <w:tag w:val=""/>
                                <w:id w:val="-1408309879"/>
                                <w:dataBinding w:prefixMappings="xmlns:ns0='http://schemas.openxmlformats.org/officeDocument/2006/extended-properties' " w:xpath="/ns0:Properties[1]/ns0:Company[1]" w:storeItemID="{6668398D-A668-4E3E-A5EB-62B293D839F1}"/>
                                <w:text/>
                              </w:sdtPr>
                              <w:sdtEndPr/>
                              <w:sdtContent>
                                <w:r w:rsidR="00D60EF2" w:rsidRPr="00346DC3">
                                  <w:t>FAMU-FSU College of Engineering</w:t>
                                </w:r>
                              </w:sdtContent>
                            </w:sdt>
                            <w:r w:rsidR="00D60EF2">
                              <w:rPr>
                                <w:color w:val="FFFFFF" w:themeColor="background1"/>
                              </w:rPr>
                              <w:t>  </w:t>
                            </w:r>
                            <w:sdt>
                              <w:sdtPr>
                                <w:alias w:val="Address"/>
                                <w:tag w:val=""/>
                                <w:id w:val="920460911"/>
                                <w:dataBinding w:prefixMappings="xmlns:ns0='http://schemas.microsoft.com/office/2006/coverPageProps' " w:xpath="/ns0:CoverPageProperties[1]/ns0:CompanyAddress[1]" w:storeItemID="{55AF091B-3C7A-41E3-B477-F2FDAA23CFDA}"/>
                                <w:text/>
                              </w:sdtPr>
                              <w:sdtEndPr/>
                              <w:sdtContent>
                                <w:r w:rsidR="00D60EF2">
                                  <w:t>2525 Pottsda</w:t>
                                </w:r>
                                <w:r w:rsidR="00D60EF2" w:rsidRPr="00346DC3">
                                  <w:t xml:space="preserve">mer St. Tallahassee, FL. 32310 </w:t>
                                </w:r>
                              </w:sdtContent>
                            </w:sdt>
                          </w:p>
                        </w:txbxContent>
                      </v:textbox>
                    </v:rect>
                    <v:shapetype id="_x0000_t202" coordsize="21600,21600" o:spt="202" path="m,l,21600r21600,l21600,xe">
                      <v:stroke joinstyle="miter"/>
                      <v:path gradientshapeok="t" o:connecttype="rect"/>
                    </v:shapetype>
                    <v:shape id="Text Box 196" o:spid="_x0000_s1029" type="#_x0000_t202" style="position:absolute;left:-19;top:27457;width:68579;height:20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p w14:paraId="41663633" w14:textId="19B0ED19" w:rsidR="00D60EF2" w:rsidRDefault="00C72736" w:rsidP="007B4962">
                            <w:pPr>
                              <w:pStyle w:val="Title"/>
                              <w:jc w:val="center"/>
                              <w:rPr>
                                <w:sz w:val="72"/>
                              </w:rPr>
                            </w:pPr>
                            <w:sdt>
                              <w:sdtPr>
                                <w:alias w:val="Title"/>
                                <w:tag w:val=""/>
                                <w:id w:val="-841778136"/>
                                <w:dataBinding w:prefixMappings="xmlns:ns0='http://purl.org/dc/elements/1.1/' xmlns:ns1='http://schemas.openxmlformats.org/package/2006/metadata/core-properties' " w:xpath="/ns1:coreProperties[1]/ns0:title[1]" w:storeItemID="{6C3C8BC8-F283-45AE-878A-BAB7291924A1}"/>
                                <w:text/>
                              </w:sdtPr>
                              <w:sdtEndPr/>
                              <w:sdtContent>
                                <w:r w:rsidR="00D60EF2">
                                  <w:t xml:space="preserve">Team </w:t>
                                </w:r>
                                <w:r w:rsidR="00086DA1">
                                  <w:t>516</w:t>
                                </w:r>
                                <w:r w:rsidR="00D60EF2">
                                  <w:t xml:space="preserve">: </w:t>
                                </w:r>
                                <w:r w:rsidR="00086DA1">
                                  <w:t>NASA</w:t>
                                </w:r>
                                <w:r w:rsidR="00350446">
                                  <w:t>-MSFC Cryogenic</w:t>
                                </w:r>
                              </w:sdtContent>
                            </w:sdt>
                          </w:p>
                        </w:txbxContent>
                      </v:textbox>
                    </v:shape>
                    <w10:wrap anchorx="page" anchory="page"/>
                  </v:group>
                </w:pict>
              </mc:Fallback>
            </mc:AlternateContent>
          </w:r>
          <w:r w:rsidR="00957625">
            <w:rPr>
              <w:noProof/>
            </w:rPr>
            <w:t xml:space="preserve"> </w:t>
          </w:r>
        </w:p>
        <w:p w14:paraId="4A846580" w14:textId="795FBBB8" w:rsidR="00804395" w:rsidRDefault="007B4962" w:rsidP="00346DC3">
          <w:pPr>
            <w:rPr>
              <w:color w:val="000000" w:themeColor="text1"/>
            </w:rPr>
          </w:pPr>
          <w:r>
            <w:rPr>
              <w:noProof/>
              <w:color w:val="FFFFFF" w:themeColor="background1"/>
            </w:rPr>
            <mc:AlternateContent>
              <mc:Choice Requires="wps">
                <w:drawing>
                  <wp:anchor distT="0" distB="0" distL="114300" distR="114300" simplePos="0" relativeHeight="251658241" behindDoc="0" locked="0" layoutInCell="1" allowOverlap="1" wp14:anchorId="35F8AE23" wp14:editId="21A19418">
                    <wp:simplePos x="0" y="0"/>
                    <wp:positionH relativeFrom="margin">
                      <wp:posOffset>-407773</wp:posOffset>
                    </wp:positionH>
                    <wp:positionV relativeFrom="paragraph">
                      <wp:posOffset>698637</wp:posOffset>
                    </wp:positionV>
                    <wp:extent cx="6796216" cy="1143000"/>
                    <wp:effectExtent l="0" t="0" r="5080" b="0"/>
                    <wp:wrapNone/>
                    <wp:docPr id="11" name="Text Box 11"/>
                    <wp:cNvGraphicFramePr/>
                    <a:graphic xmlns:a="http://schemas.openxmlformats.org/drawingml/2006/main">
                      <a:graphicData uri="http://schemas.microsoft.com/office/word/2010/wordprocessingShape">
                        <wps:wsp>
                          <wps:cNvSpPr txBox="1"/>
                          <wps:spPr bwMode="auto">
                            <a:xfrm>
                              <a:off x="0" y="0"/>
                              <a:ext cx="6796216" cy="1143000"/>
                            </a:xfrm>
                            <a:prstGeom prst="rect">
                              <a:avLst/>
                            </a:prstGeom>
                            <a:solidFill>
                              <a:srgbClr val="FFFFFF"/>
                            </a:solidFill>
                            <a:ln w="9525">
                              <a:noFill/>
                              <a:miter lim="800000"/>
                              <a:headEnd/>
                              <a:tailEnd/>
                            </a:ln>
                          </wps:spPr>
                          <wps:txbx>
                            <w:txbxContent>
                              <w:p w14:paraId="3BB0EFDB" w14:textId="556A0BCD" w:rsidR="00D60EF2" w:rsidRDefault="00D60EF2" w:rsidP="007B4962">
                                <w:pPr>
                                  <w:jc w:val="center"/>
                                </w:pPr>
                                <w:r>
                                  <w:rPr>
                                    <w:noProof/>
                                  </w:rPr>
                                  <w:drawing>
                                    <wp:inline distT="0" distB="0" distL="0" distR="0" wp14:anchorId="60538C5D" wp14:editId="00752D05">
                                      <wp:extent cx="5441950" cy="841526"/>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ML 4551 - No Backgroun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41950" cy="84152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8AE23" id="Text Box 11" o:spid="_x0000_s1030" type="#_x0000_t202" style="position:absolute;left:0;text-align:left;margin-left:-32.1pt;margin-top:55pt;width:535.15pt;height:90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" stroked="f">
                    <v:textbox>
                      <w:txbxContent>
                        <w:p w14:paraId="3BB0EFDB" w14:textId="556A0BCD" w:rsidR="00D60EF2" w:rsidRDefault="00D60EF2" w:rsidP="007B4962">
                          <w:pPr>
                            <w:jc w:val="center"/>
                          </w:pPr>
                          <w:r>
                            <w:rPr>
                              <w:noProof/>
                            </w:rPr>
                            <w:drawing>
                              <wp:inline distT="0" distB="0" distL="0" distR="0" wp14:anchorId="60538C5D" wp14:editId="00752D05">
                                <wp:extent cx="5441950" cy="841526"/>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ML 4551 - No Backgroun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41950" cy="841526"/>
                                        </a:xfrm>
                                        <a:prstGeom prst="rect">
                                          <a:avLst/>
                                        </a:prstGeom>
                                      </pic:spPr>
                                    </pic:pic>
                                  </a:graphicData>
                                </a:graphic>
                              </wp:inline>
                            </w:drawing>
                          </w:r>
                        </w:p>
                      </w:txbxContent>
                    </v:textbox>
                    <w10:wrap anchorx="margin"/>
                  </v:shape>
                </w:pict>
              </mc:Fallback>
            </mc:AlternateContent>
          </w:r>
          <w:sdt>
            <w:sdtPr>
              <w:rPr>
                <w:color w:val="FFFFFF" w:themeColor="background1"/>
              </w:rPr>
              <w:alias w:val="Publish Date"/>
              <w:tag w:val=""/>
              <w:id w:val="1949273509"/>
              <w:placeholder>
                <w:docPart w:val="62CC264941F54C919790F24D3EC56439"/>
              </w:placeholder>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EndPr/>
            <w:sdtContent>
              <w:r w:rsidR="00E16662">
                <w:rPr>
                  <w:color w:val="FFFFFF" w:themeColor="background1"/>
                </w:rPr>
                <w:t>Fall 2022</w:t>
              </w:r>
            </w:sdtContent>
          </w:sdt>
          <w:r w:rsidR="00804395">
            <w:rPr>
              <w:color w:val="000000" w:themeColor="text1"/>
            </w:rPr>
            <w:br w:type="page"/>
          </w:r>
        </w:p>
        <w:p w14:paraId="1200E032" w14:textId="39392CDD" w:rsidR="00EB7621" w:rsidRDefault="00EB7621" w:rsidP="00B97589">
          <w:pPr>
            <w:pStyle w:val="Heading1"/>
          </w:pPr>
          <w:bookmarkStart w:id="0" w:name="_Toc490488609"/>
          <w:r>
            <w:lastRenderedPageBreak/>
            <w:t>Abstract</w:t>
          </w:r>
          <w:bookmarkEnd w:id="0"/>
        </w:p>
        <w:p w14:paraId="487C5900" w14:textId="6081AC67" w:rsidR="0A5FFA21" w:rsidRDefault="0A5FFA21" w:rsidP="57C49F3E">
          <w:pPr>
            <w:spacing w:after="160"/>
            <w:rPr>
              <w:rFonts w:eastAsia="Times New Roman" w:cs="Times New Roman"/>
              <w:szCs w:val="24"/>
            </w:rPr>
          </w:pPr>
          <w:r w:rsidRPr="57C49F3E">
            <w:rPr>
              <w:rFonts w:eastAsia="Times New Roman" w:cs="Times New Roman"/>
              <w:szCs w:val="24"/>
            </w:rPr>
            <w:t>Team 516 is tasked with measuring cryogenic fuel levels in space. The project is funded by NASA and is a continuation of work done</w:t>
          </w:r>
          <w:r w:rsidRPr="57C49F3E">
            <w:rPr>
              <w:rFonts w:eastAsia="Times New Roman" w:cs="Times New Roman"/>
              <w:strike/>
              <w:szCs w:val="24"/>
            </w:rPr>
            <w:t xml:space="preserve"> </w:t>
          </w:r>
          <w:r w:rsidRPr="57C49F3E">
            <w:rPr>
              <w:rFonts w:eastAsia="Times New Roman" w:cs="Times New Roman"/>
              <w:szCs w:val="24"/>
            </w:rPr>
            <w:t>by last year’s Team 514.</w:t>
          </w:r>
        </w:p>
        <w:p w14:paraId="6F9E0FF4" w14:textId="43DDE651" w:rsidR="0A5FFA21" w:rsidRDefault="0A5FFA21" w:rsidP="57C49F3E">
          <w:pPr>
            <w:spacing w:after="160"/>
            <w:rPr>
              <w:rFonts w:eastAsia="Times New Roman" w:cs="Times New Roman"/>
              <w:szCs w:val="24"/>
            </w:rPr>
          </w:pPr>
          <w:r w:rsidRPr="57C49F3E">
            <w:rPr>
              <w:rFonts w:eastAsia="Times New Roman" w:cs="Times New Roman"/>
              <w:szCs w:val="24"/>
            </w:rPr>
            <w:t>Determining the fuel level of a storage tank in space presents a variety of distinct problems. Since there is no gravity</w:t>
          </w:r>
          <w:r w:rsidR="4803AB6C" w:rsidRPr="57C49F3E">
            <w:rPr>
              <w:rFonts w:eastAsia="Times New Roman" w:cs="Times New Roman"/>
              <w:szCs w:val="24"/>
            </w:rPr>
            <w:t>,</w:t>
          </w:r>
          <w:r w:rsidRPr="57C49F3E">
            <w:rPr>
              <w:rFonts w:eastAsia="Times New Roman" w:cs="Times New Roman"/>
              <w:szCs w:val="24"/>
            </w:rPr>
            <w:t xml:space="preserve"> and </w:t>
          </w:r>
          <w:r w:rsidR="2A9085C4" w:rsidRPr="57C49F3E">
            <w:rPr>
              <w:rFonts w:eastAsia="Times New Roman" w:cs="Times New Roman"/>
              <w:szCs w:val="24"/>
            </w:rPr>
            <w:t>liquid</w:t>
          </w:r>
          <w:r w:rsidRPr="57C49F3E">
            <w:rPr>
              <w:rFonts w:eastAsia="Times New Roman" w:cs="Times New Roman"/>
              <w:szCs w:val="24"/>
            </w:rPr>
            <w:t xml:space="preserve"> fuel transitions to gas very easily, this is a difficult situation with few viable solutions. Measurement systems on Earth are vital to the success of travel from small vehicles to rocket flight. Therefore, devising a reliable method to measure the fuel levels in space will allow us to expand our horizons to interstellar proportions.</w:t>
          </w:r>
        </w:p>
        <w:p w14:paraId="4DC4BB38" w14:textId="474B203D" w:rsidR="0A5FFA21" w:rsidRDefault="0A5FFA21" w:rsidP="57C49F3E">
          <w:pPr>
            <w:spacing w:after="160"/>
            <w:rPr>
              <w:rFonts w:eastAsia="Times New Roman" w:cs="Times New Roman"/>
              <w:szCs w:val="24"/>
            </w:rPr>
          </w:pPr>
          <w:r w:rsidRPr="57C49F3E">
            <w:rPr>
              <w:rFonts w:eastAsia="Times New Roman" w:cs="Times New Roman"/>
              <w:szCs w:val="24"/>
            </w:rPr>
            <w:t>NASA has provided</w:t>
          </w:r>
          <w:r w:rsidR="07259262" w:rsidRPr="57C49F3E">
            <w:rPr>
              <w:rFonts w:eastAsia="Times New Roman" w:cs="Times New Roman"/>
              <w:szCs w:val="24"/>
            </w:rPr>
            <w:t xml:space="preserve"> </w:t>
          </w:r>
          <w:r w:rsidRPr="57C49F3E">
            <w:rPr>
              <w:rFonts w:eastAsia="Times New Roman" w:cs="Times New Roman"/>
              <w:szCs w:val="24"/>
            </w:rPr>
            <w:t>a Fiber Optic Sensing System (FOSS) which is the</w:t>
          </w:r>
          <w:r w:rsidR="1AB4AE4A" w:rsidRPr="57C49F3E">
            <w:rPr>
              <w:rFonts w:eastAsia="Times New Roman" w:cs="Times New Roman"/>
              <w:szCs w:val="24"/>
            </w:rPr>
            <w:t xml:space="preserve"> </w:t>
          </w:r>
          <w:r w:rsidRPr="57C49F3E">
            <w:rPr>
              <w:rFonts w:eastAsia="Times New Roman" w:cs="Times New Roman"/>
              <w:szCs w:val="24"/>
            </w:rPr>
            <w:t xml:space="preserve">current </w:t>
          </w:r>
          <w:r w:rsidR="347EBDE2" w:rsidRPr="57C49F3E">
            <w:rPr>
              <w:rFonts w:eastAsia="Times New Roman" w:cs="Times New Roman"/>
              <w:szCs w:val="24"/>
            </w:rPr>
            <w:t>best method</w:t>
          </w:r>
          <w:r w:rsidRPr="57C49F3E">
            <w:rPr>
              <w:rFonts w:eastAsia="Times New Roman" w:cs="Times New Roman"/>
              <w:szCs w:val="24"/>
            </w:rPr>
            <w:t xml:space="preserve"> for gauging cryogenic fluid. The system includes a laser and a fiber optic cable with evenly spaced sensors. The sensors use the strain of the cable at various points to</w:t>
          </w:r>
          <w:r w:rsidR="404C2475" w:rsidRPr="57C49F3E">
            <w:rPr>
              <w:rFonts w:eastAsia="Times New Roman" w:cs="Times New Roman"/>
              <w:szCs w:val="24"/>
            </w:rPr>
            <w:t xml:space="preserve"> </w:t>
          </w:r>
          <w:r w:rsidRPr="57C49F3E">
            <w:rPr>
              <w:rFonts w:eastAsia="Times New Roman" w:cs="Times New Roman"/>
              <w:szCs w:val="24"/>
            </w:rPr>
            <w:t>determine the physical state of the propellant, as the strain will vary directly with the temperature of the fluid. For our experiments, liquid nitrogen will be used.</w:t>
          </w:r>
        </w:p>
        <w:p w14:paraId="7C3CA6B8" w14:textId="58C8D815" w:rsidR="0A5FFA21" w:rsidRDefault="0A5FFA21" w:rsidP="57C49F3E">
          <w:pPr>
            <w:spacing w:after="160"/>
            <w:rPr>
              <w:rFonts w:eastAsia="Times New Roman" w:cs="Times New Roman"/>
              <w:szCs w:val="24"/>
            </w:rPr>
          </w:pPr>
          <w:r w:rsidRPr="57C49F3E">
            <w:rPr>
              <w:rFonts w:eastAsia="Times New Roman" w:cs="Times New Roman"/>
              <w:szCs w:val="24"/>
            </w:rPr>
            <w:t>The project scope is to design a support structure that holds the FOSS cable inside of a storage tank. The current design has support rods and rings that guide the FOSS cable in a helical shape. Covering more volume with the cable directly correlates to more accurate results; exposing the sensors to more fluid allows for more data to be collected regarding the temperature of the fluid at various points in the tank.</w:t>
          </w:r>
        </w:p>
        <w:p w14:paraId="297A4FC2" w14:textId="32178183" w:rsidR="0A5FFA21" w:rsidRDefault="0A5FFA21" w:rsidP="57C49F3E">
          <w:pPr>
            <w:spacing w:after="160"/>
            <w:rPr>
              <w:rFonts w:eastAsia="Times New Roman" w:cs="Times New Roman"/>
              <w:szCs w:val="24"/>
            </w:rPr>
          </w:pPr>
          <w:r w:rsidRPr="57C49F3E">
            <w:rPr>
              <w:rFonts w:eastAsia="Times New Roman" w:cs="Times New Roman"/>
              <w:szCs w:val="24"/>
            </w:rPr>
            <w:t>The system will monitor the fuel levels before and after launch. The amount of fuel necessary for space travel can be determined from these readings, lowering excess fuel storage and the overall weight of the shuttle.</w:t>
          </w:r>
        </w:p>
        <w:p w14:paraId="2F510871" w14:textId="246E122F" w:rsidR="57C49F3E" w:rsidRDefault="00C72736" w:rsidP="57C49F3E"/>
      </w:sdtContent>
    </w:sdt>
    <w:p w14:paraId="545C9A29" w14:textId="679F1C8F" w:rsidR="00EB7621" w:rsidRDefault="00EB7621">
      <w:pPr>
        <w:spacing w:after="160" w:line="259" w:lineRule="auto"/>
      </w:pPr>
      <w:r>
        <w:br w:type="page"/>
      </w:r>
    </w:p>
    <w:p w14:paraId="7AD50A31" w14:textId="2227C1D8" w:rsidR="00EB7621" w:rsidRDefault="00EB7621" w:rsidP="00CA26C4">
      <w:pPr>
        <w:pStyle w:val="Heading1"/>
      </w:pPr>
      <w:bookmarkStart w:id="1" w:name="_Toc490488610"/>
      <w:r>
        <w:t>Disclaimer</w:t>
      </w:r>
      <w:bookmarkEnd w:id="1"/>
    </w:p>
    <w:p w14:paraId="29AB634E" w14:textId="1A2A7F5D" w:rsidR="00EB7621" w:rsidRDefault="00CA26C4">
      <w:pPr>
        <w:spacing w:after="160" w:line="259" w:lineRule="auto"/>
      </w:pPr>
      <w:r>
        <w:t xml:space="preserve">Your sponsor may require a disclaimer on the report. Especially if it is a government sponsored project or confidential project. If a disclaimer is not required delete this section. </w:t>
      </w:r>
    </w:p>
    <w:p w14:paraId="244CF0D5" w14:textId="0D30F172" w:rsidR="00EB7621" w:rsidRDefault="00EB7621">
      <w:pPr>
        <w:spacing w:after="160" w:line="259" w:lineRule="auto"/>
      </w:pPr>
      <w:r>
        <w:br w:type="page"/>
      </w:r>
    </w:p>
    <w:p w14:paraId="5E177762" w14:textId="514A7E4F" w:rsidR="00EB7621" w:rsidRDefault="00EB7621" w:rsidP="00CA26C4">
      <w:pPr>
        <w:pStyle w:val="Heading1"/>
      </w:pPr>
      <w:bookmarkStart w:id="2" w:name="_Toc490488611"/>
      <w:r>
        <w:t>Acknowledgement</w:t>
      </w:r>
      <w:bookmarkEnd w:id="2"/>
    </w:p>
    <w:p w14:paraId="58D53502" w14:textId="59F54996" w:rsidR="00EB7621" w:rsidRDefault="00CA26C4">
      <w:pPr>
        <w:spacing w:after="160" w:line="259" w:lineRule="auto"/>
      </w:pPr>
      <w:r>
        <w:t>These remarks thanks those that helped you complete your senior design project.  Especially those who have sponsored the project, provided mentorship advice, and materials. 4</w:t>
      </w:r>
    </w:p>
    <w:p w14:paraId="3214E58C" w14:textId="34B34AAA" w:rsidR="00CA26C4" w:rsidRDefault="00CA26C4">
      <w:pPr>
        <w:spacing w:after="160" w:line="259" w:lineRule="auto"/>
      </w:pPr>
    </w:p>
    <w:p w14:paraId="5D441A3F" w14:textId="65421079" w:rsidR="00CA26C4" w:rsidRDefault="00CA26C4" w:rsidP="00C72736">
      <w:pPr>
        <w:pStyle w:val="ListParagraph"/>
        <w:numPr>
          <w:ilvl w:val="0"/>
          <w:numId w:val="21"/>
        </w:numPr>
        <w:spacing w:after="160" w:line="259" w:lineRule="auto"/>
      </w:pPr>
      <w:r>
        <w:t>Paragraph 1 thank sponsor!</w:t>
      </w:r>
    </w:p>
    <w:p w14:paraId="64E6EFD4" w14:textId="57A7BAB4" w:rsidR="00CA26C4" w:rsidRDefault="00CA26C4" w:rsidP="00C72736">
      <w:pPr>
        <w:pStyle w:val="ListParagraph"/>
        <w:numPr>
          <w:ilvl w:val="0"/>
          <w:numId w:val="21"/>
        </w:numPr>
        <w:spacing w:after="160" w:line="259" w:lineRule="auto"/>
      </w:pPr>
      <w:r>
        <w:t>Paragraph 2 thank advisors.</w:t>
      </w:r>
    </w:p>
    <w:p w14:paraId="386B3FFE" w14:textId="49AB2CB8" w:rsidR="00CA26C4" w:rsidRDefault="00CA26C4" w:rsidP="00C72736">
      <w:pPr>
        <w:pStyle w:val="ListParagraph"/>
        <w:numPr>
          <w:ilvl w:val="0"/>
          <w:numId w:val="21"/>
        </w:numPr>
        <w:spacing w:after="160" w:line="259" w:lineRule="auto"/>
      </w:pPr>
      <w:r>
        <w:t>Paragraph 3 thank those that provided you materials and resources.</w:t>
      </w:r>
    </w:p>
    <w:p w14:paraId="3746CA21" w14:textId="5EBF14E4" w:rsidR="00CA26C4" w:rsidRDefault="00CA26C4" w:rsidP="00C72736">
      <w:pPr>
        <w:pStyle w:val="ListParagraph"/>
        <w:numPr>
          <w:ilvl w:val="0"/>
          <w:numId w:val="21"/>
        </w:numPr>
        <w:spacing w:after="160" w:line="259" w:lineRule="auto"/>
      </w:pPr>
      <w:r>
        <w:t>Paragraph 4 thank anyone else who helped you.</w:t>
      </w:r>
    </w:p>
    <w:p w14:paraId="21D42D2E" w14:textId="77777777" w:rsidR="00EB7621" w:rsidRDefault="00EB7621">
      <w:pPr>
        <w:spacing w:after="160" w:line="259" w:lineRule="auto"/>
      </w:pPr>
      <w:r>
        <w:br w:type="page"/>
      </w:r>
    </w:p>
    <w:sdt>
      <w:sdtPr>
        <w:rPr>
          <w:rFonts w:eastAsiaTheme="minorHAnsi" w:cstheme="minorBidi"/>
          <w:color w:val="auto"/>
          <w:sz w:val="24"/>
          <w:szCs w:val="22"/>
        </w:rPr>
        <w:id w:val="-1601014662"/>
        <w:docPartObj>
          <w:docPartGallery w:val="Table of Contents"/>
          <w:docPartUnique/>
        </w:docPartObj>
      </w:sdtPr>
      <w:sdtEndPr>
        <w:rPr>
          <w:b/>
          <w:bCs/>
          <w:noProof/>
        </w:rPr>
      </w:sdtEndPr>
      <w:sdtContent>
        <w:p w14:paraId="14DE5D46" w14:textId="661F0D30" w:rsidR="008F3D67" w:rsidRPr="008F3D67" w:rsidRDefault="008F3D67">
          <w:pPr>
            <w:pStyle w:val="TOCHeading"/>
            <w:rPr>
              <w:rStyle w:val="Heading1Char"/>
              <w:color w:val="auto"/>
            </w:rPr>
          </w:pPr>
          <w:r w:rsidRPr="008F3D67">
            <w:rPr>
              <w:rStyle w:val="Heading1Char"/>
              <w:color w:val="auto"/>
            </w:rPr>
            <w:t>Table of Contents</w:t>
          </w:r>
        </w:p>
        <w:p w14:paraId="6AFACFE2" w14:textId="08377E11" w:rsidR="00A65B3E" w:rsidRDefault="008F3D67">
          <w:pPr>
            <w:pStyle w:val="TOC1"/>
            <w:tabs>
              <w:tab w:val="right" w:leader="dot" w:pos="9350"/>
            </w:tabs>
            <w:rPr>
              <w:rFonts w:asciiTheme="minorHAnsi" w:eastAsiaTheme="minorEastAsia" w:hAnsiTheme="minorHAnsi"/>
              <w:noProof/>
              <w:sz w:val="22"/>
            </w:rPr>
          </w:pPr>
          <w:r>
            <w:fldChar w:fldCharType="begin"/>
          </w:r>
          <w:r>
            <w:instrText xml:space="preserve"> TOC \o "1-3" \h \z \u </w:instrText>
          </w:r>
          <w:r>
            <w:fldChar w:fldCharType="separate"/>
          </w:r>
          <w:hyperlink w:anchor="_Toc490488609" w:history="1">
            <w:r w:rsidR="00A65B3E" w:rsidRPr="008704FC">
              <w:rPr>
                <w:rStyle w:val="Hyperlink"/>
                <w:noProof/>
              </w:rPr>
              <w:t>Abstract</w:t>
            </w:r>
            <w:r w:rsidR="00A65B3E">
              <w:rPr>
                <w:noProof/>
                <w:webHidden/>
              </w:rPr>
              <w:tab/>
            </w:r>
            <w:r w:rsidR="00A65B3E">
              <w:rPr>
                <w:noProof/>
                <w:webHidden/>
              </w:rPr>
              <w:fldChar w:fldCharType="begin"/>
            </w:r>
            <w:r w:rsidR="00A65B3E">
              <w:rPr>
                <w:noProof/>
                <w:webHidden/>
              </w:rPr>
              <w:instrText xml:space="preserve"> PAGEREF _Toc490488609 \h </w:instrText>
            </w:r>
            <w:r w:rsidR="00A65B3E">
              <w:rPr>
                <w:noProof/>
                <w:webHidden/>
              </w:rPr>
            </w:r>
            <w:r w:rsidR="00A65B3E">
              <w:rPr>
                <w:noProof/>
                <w:webHidden/>
              </w:rPr>
              <w:fldChar w:fldCharType="separate"/>
            </w:r>
            <w:r w:rsidR="00A65B3E">
              <w:rPr>
                <w:noProof/>
                <w:webHidden/>
              </w:rPr>
              <w:t>ii</w:t>
            </w:r>
            <w:r w:rsidR="00A65B3E">
              <w:rPr>
                <w:noProof/>
                <w:webHidden/>
              </w:rPr>
              <w:fldChar w:fldCharType="end"/>
            </w:r>
          </w:hyperlink>
        </w:p>
        <w:p w14:paraId="3305F6A1" w14:textId="37396255" w:rsidR="00A65B3E" w:rsidRDefault="00C72736">
          <w:pPr>
            <w:pStyle w:val="TOC1"/>
            <w:tabs>
              <w:tab w:val="right" w:leader="dot" w:pos="9350"/>
            </w:tabs>
            <w:rPr>
              <w:rFonts w:asciiTheme="minorHAnsi" w:eastAsiaTheme="minorEastAsia" w:hAnsiTheme="minorHAnsi"/>
              <w:noProof/>
              <w:sz w:val="22"/>
            </w:rPr>
          </w:pPr>
          <w:hyperlink w:anchor="_Toc490488610" w:history="1">
            <w:r w:rsidR="00A65B3E" w:rsidRPr="008704FC">
              <w:rPr>
                <w:rStyle w:val="Hyperlink"/>
                <w:noProof/>
              </w:rPr>
              <w:t>Disclaimer</w:t>
            </w:r>
            <w:r w:rsidR="00A65B3E">
              <w:rPr>
                <w:noProof/>
                <w:webHidden/>
              </w:rPr>
              <w:tab/>
            </w:r>
            <w:r w:rsidR="00A65B3E">
              <w:rPr>
                <w:noProof/>
                <w:webHidden/>
              </w:rPr>
              <w:fldChar w:fldCharType="begin"/>
            </w:r>
            <w:r w:rsidR="00A65B3E">
              <w:rPr>
                <w:noProof/>
                <w:webHidden/>
              </w:rPr>
              <w:instrText xml:space="preserve"> PAGEREF _Toc490488610 \h </w:instrText>
            </w:r>
            <w:r w:rsidR="00A65B3E">
              <w:rPr>
                <w:noProof/>
                <w:webHidden/>
              </w:rPr>
            </w:r>
            <w:r w:rsidR="00A65B3E">
              <w:rPr>
                <w:noProof/>
                <w:webHidden/>
              </w:rPr>
              <w:fldChar w:fldCharType="separate"/>
            </w:r>
            <w:r w:rsidR="00A65B3E">
              <w:rPr>
                <w:noProof/>
                <w:webHidden/>
              </w:rPr>
              <w:t>iii</w:t>
            </w:r>
            <w:r w:rsidR="00A65B3E">
              <w:rPr>
                <w:noProof/>
                <w:webHidden/>
              </w:rPr>
              <w:fldChar w:fldCharType="end"/>
            </w:r>
          </w:hyperlink>
        </w:p>
        <w:p w14:paraId="06D35D20" w14:textId="2A5E2D5E" w:rsidR="00A65B3E" w:rsidRDefault="00C72736">
          <w:pPr>
            <w:pStyle w:val="TOC1"/>
            <w:tabs>
              <w:tab w:val="right" w:leader="dot" w:pos="9350"/>
            </w:tabs>
            <w:rPr>
              <w:rFonts w:asciiTheme="minorHAnsi" w:eastAsiaTheme="minorEastAsia" w:hAnsiTheme="minorHAnsi"/>
              <w:noProof/>
              <w:sz w:val="22"/>
            </w:rPr>
          </w:pPr>
          <w:hyperlink w:anchor="_Toc490488611" w:history="1">
            <w:r w:rsidR="00A65B3E" w:rsidRPr="008704FC">
              <w:rPr>
                <w:rStyle w:val="Hyperlink"/>
                <w:noProof/>
              </w:rPr>
              <w:t>Acknowledgement</w:t>
            </w:r>
            <w:r w:rsidR="00A65B3E">
              <w:rPr>
                <w:noProof/>
                <w:webHidden/>
              </w:rPr>
              <w:tab/>
            </w:r>
            <w:r w:rsidR="00A65B3E">
              <w:rPr>
                <w:noProof/>
                <w:webHidden/>
              </w:rPr>
              <w:fldChar w:fldCharType="begin"/>
            </w:r>
            <w:r w:rsidR="00A65B3E">
              <w:rPr>
                <w:noProof/>
                <w:webHidden/>
              </w:rPr>
              <w:instrText xml:space="preserve"> PAGEREF _Toc490488611 \h </w:instrText>
            </w:r>
            <w:r w:rsidR="00A65B3E">
              <w:rPr>
                <w:noProof/>
                <w:webHidden/>
              </w:rPr>
            </w:r>
            <w:r w:rsidR="00A65B3E">
              <w:rPr>
                <w:noProof/>
                <w:webHidden/>
              </w:rPr>
              <w:fldChar w:fldCharType="separate"/>
            </w:r>
            <w:r w:rsidR="00A65B3E">
              <w:rPr>
                <w:noProof/>
                <w:webHidden/>
              </w:rPr>
              <w:t>iv</w:t>
            </w:r>
            <w:r w:rsidR="00A65B3E">
              <w:rPr>
                <w:noProof/>
                <w:webHidden/>
              </w:rPr>
              <w:fldChar w:fldCharType="end"/>
            </w:r>
          </w:hyperlink>
        </w:p>
        <w:p w14:paraId="75A857E8" w14:textId="54C5B82E" w:rsidR="00A65B3E" w:rsidRDefault="00C72736">
          <w:pPr>
            <w:pStyle w:val="TOC1"/>
            <w:tabs>
              <w:tab w:val="right" w:leader="dot" w:pos="9350"/>
            </w:tabs>
            <w:rPr>
              <w:rFonts w:asciiTheme="minorHAnsi" w:eastAsiaTheme="minorEastAsia" w:hAnsiTheme="minorHAnsi"/>
              <w:noProof/>
              <w:sz w:val="22"/>
            </w:rPr>
          </w:pPr>
          <w:hyperlink w:anchor="_Toc490488612" w:history="1">
            <w:r w:rsidR="00A65B3E" w:rsidRPr="008704FC">
              <w:rPr>
                <w:rStyle w:val="Hyperlink"/>
                <w:noProof/>
              </w:rPr>
              <w:t>List of Tables</w:t>
            </w:r>
            <w:r w:rsidR="00A65B3E">
              <w:rPr>
                <w:noProof/>
                <w:webHidden/>
              </w:rPr>
              <w:tab/>
            </w:r>
            <w:r w:rsidR="00A65B3E">
              <w:rPr>
                <w:noProof/>
                <w:webHidden/>
              </w:rPr>
              <w:fldChar w:fldCharType="begin"/>
            </w:r>
            <w:r w:rsidR="00A65B3E">
              <w:rPr>
                <w:noProof/>
                <w:webHidden/>
              </w:rPr>
              <w:instrText xml:space="preserve"> PAGEREF _Toc490488612 \h </w:instrText>
            </w:r>
            <w:r w:rsidR="00A65B3E">
              <w:rPr>
                <w:noProof/>
                <w:webHidden/>
              </w:rPr>
            </w:r>
            <w:r w:rsidR="00A65B3E">
              <w:rPr>
                <w:noProof/>
                <w:webHidden/>
              </w:rPr>
              <w:fldChar w:fldCharType="separate"/>
            </w:r>
            <w:r w:rsidR="00A65B3E">
              <w:rPr>
                <w:noProof/>
                <w:webHidden/>
              </w:rPr>
              <w:t>vii</w:t>
            </w:r>
            <w:r w:rsidR="00A65B3E">
              <w:rPr>
                <w:noProof/>
                <w:webHidden/>
              </w:rPr>
              <w:fldChar w:fldCharType="end"/>
            </w:r>
          </w:hyperlink>
        </w:p>
        <w:p w14:paraId="564163D4" w14:textId="477C345D" w:rsidR="00A65B3E" w:rsidRDefault="00C72736">
          <w:pPr>
            <w:pStyle w:val="TOC1"/>
            <w:tabs>
              <w:tab w:val="right" w:leader="dot" w:pos="9350"/>
            </w:tabs>
            <w:rPr>
              <w:rFonts w:asciiTheme="minorHAnsi" w:eastAsiaTheme="minorEastAsia" w:hAnsiTheme="minorHAnsi"/>
              <w:noProof/>
              <w:sz w:val="22"/>
            </w:rPr>
          </w:pPr>
          <w:hyperlink w:anchor="_Toc490488613" w:history="1">
            <w:r w:rsidR="00A65B3E" w:rsidRPr="008704FC">
              <w:rPr>
                <w:rStyle w:val="Hyperlink"/>
                <w:noProof/>
              </w:rPr>
              <w:t>List of Figures</w:t>
            </w:r>
            <w:r w:rsidR="00A65B3E">
              <w:rPr>
                <w:noProof/>
                <w:webHidden/>
              </w:rPr>
              <w:tab/>
            </w:r>
            <w:r w:rsidR="00A65B3E">
              <w:rPr>
                <w:noProof/>
                <w:webHidden/>
              </w:rPr>
              <w:fldChar w:fldCharType="begin"/>
            </w:r>
            <w:r w:rsidR="00A65B3E">
              <w:rPr>
                <w:noProof/>
                <w:webHidden/>
              </w:rPr>
              <w:instrText xml:space="preserve"> PAGEREF _Toc490488613 \h </w:instrText>
            </w:r>
            <w:r w:rsidR="00A65B3E">
              <w:rPr>
                <w:noProof/>
                <w:webHidden/>
              </w:rPr>
            </w:r>
            <w:r w:rsidR="00A65B3E">
              <w:rPr>
                <w:noProof/>
                <w:webHidden/>
              </w:rPr>
              <w:fldChar w:fldCharType="separate"/>
            </w:r>
            <w:r w:rsidR="00A65B3E">
              <w:rPr>
                <w:noProof/>
                <w:webHidden/>
              </w:rPr>
              <w:t>viii</w:t>
            </w:r>
            <w:r w:rsidR="00A65B3E">
              <w:rPr>
                <w:noProof/>
                <w:webHidden/>
              </w:rPr>
              <w:fldChar w:fldCharType="end"/>
            </w:r>
          </w:hyperlink>
        </w:p>
        <w:p w14:paraId="259FA24B" w14:textId="058818F2" w:rsidR="00A65B3E" w:rsidRDefault="00C72736">
          <w:pPr>
            <w:pStyle w:val="TOC1"/>
            <w:tabs>
              <w:tab w:val="right" w:leader="dot" w:pos="9350"/>
            </w:tabs>
            <w:rPr>
              <w:rFonts w:asciiTheme="minorHAnsi" w:eastAsiaTheme="minorEastAsia" w:hAnsiTheme="minorHAnsi"/>
              <w:noProof/>
              <w:sz w:val="22"/>
            </w:rPr>
          </w:pPr>
          <w:hyperlink w:anchor="_Toc490488614" w:history="1">
            <w:r w:rsidR="00A65B3E" w:rsidRPr="008704FC">
              <w:rPr>
                <w:rStyle w:val="Hyperlink"/>
                <w:noProof/>
              </w:rPr>
              <w:t>Notation</w:t>
            </w:r>
            <w:r w:rsidR="00A65B3E">
              <w:rPr>
                <w:noProof/>
                <w:webHidden/>
              </w:rPr>
              <w:tab/>
            </w:r>
            <w:r w:rsidR="00A65B3E">
              <w:rPr>
                <w:noProof/>
                <w:webHidden/>
              </w:rPr>
              <w:fldChar w:fldCharType="begin"/>
            </w:r>
            <w:r w:rsidR="00A65B3E">
              <w:rPr>
                <w:noProof/>
                <w:webHidden/>
              </w:rPr>
              <w:instrText xml:space="preserve"> PAGEREF _Toc490488614 \h </w:instrText>
            </w:r>
            <w:r w:rsidR="00A65B3E">
              <w:rPr>
                <w:noProof/>
                <w:webHidden/>
              </w:rPr>
            </w:r>
            <w:r w:rsidR="00A65B3E">
              <w:rPr>
                <w:noProof/>
                <w:webHidden/>
              </w:rPr>
              <w:fldChar w:fldCharType="separate"/>
            </w:r>
            <w:r w:rsidR="00A65B3E">
              <w:rPr>
                <w:noProof/>
                <w:webHidden/>
              </w:rPr>
              <w:t>ix</w:t>
            </w:r>
            <w:r w:rsidR="00A65B3E">
              <w:rPr>
                <w:noProof/>
                <w:webHidden/>
              </w:rPr>
              <w:fldChar w:fldCharType="end"/>
            </w:r>
          </w:hyperlink>
        </w:p>
        <w:p w14:paraId="7821EEC2" w14:textId="267DD75E" w:rsidR="00A65B3E" w:rsidRDefault="00C72736">
          <w:pPr>
            <w:pStyle w:val="TOC1"/>
            <w:tabs>
              <w:tab w:val="right" w:leader="dot" w:pos="9350"/>
            </w:tabs>
            <w:rPr>
              <w:rFonts w:asciiTheme="minorHAnsi" w:eastAsiaTheme="minorEastAsia" w:hAnsiTheme="minorHAnsi"/>
              <w:noProof/>
              <w:sz w:val="22"/>
            </w:rPr>
          </w:pPr>
          <w:hyperlink w:anchor="_Toc490488615" w:history="1">
            <w:r w:rsidR="00A65B3E" w:rsidRPr="008704FC">
              <w:rPr>
                <w:rStyle w:val="Hyperlink"/>
                <w:noProof/>
              </w:rPr>
              <w:t>Chapter One: EML 4551C</w:t>
            </w:r>
            <w:r w:rsidR="00A65B3E">
              <w:rPr>
                <w:noProof/>
                <w:webHidden/>
              </w:rPr>
              <w:tab/>
            </w:r>
            <w:r w:rsidR="00A65B3E">
              <w:rPr>
                <w:noProof/>
                <w:webHidden/>
              </w:rPr>
              <w:fldChar w:fldCharType="begin"/>
            </w:r>
            <w:r w:rsidR="00A65B3E">
              <w:rPr>
                <w:noProof/>
                <w:webHidden/>
              </w:rPr>
              <w:instrText xml:space="preserve"> PAGEREF _Toc490488615 \h </w:instrText>
            </w:r>
            <w:r w:rsidR="00A65B3E">
              <w:rPr>
                <w:noProof/>
                <w:webHidden/>
              </w:rPr>
            </w:r>
            <w:r w:rsidR="00A65B3E">
              <w:rPr>
                <w:noProof/>
                <w:webHidden/>
              </w:rPr>
              <w:fldChar w:fldCharType="separate"/>
            </w:r>
            <w:r w:rsidR="00A65B3E">
              <w:rPr>
                <w:noProof/>
                <w:webHidden/>
              </w:rPr>
              <w:t>1</w:t>
            </w:r>
            <w:r w:rsidR="00A65B3E">
              <w:rPr>
                <w:noProof/>
                <w:webHidden/>
              </w:rPr>
              <w:fldChar w:fldCharType="end"/>
            </w:r>
          </w:hyperlink>
        </w:p>
        <w:p w14:paraId="48D18EAC" w14:textId="56B00A06" w:rsidR="00A65B3E" w:rsidRDefault="00C72736">
          <w:pPr>
            <w:pStyle w:val="TOC2"/>
            <w:tabs>
              <w:tab w:val="right" w:leader="dot" w:pos="9350"/>
            </w:tabs>
            <w:rPr>
              <w:rFonts w:asciiTheme="minorHAnsi" w:eastAsiaTheme="minorEastAsia" w:hAnsiTheme="minorHAnsi"/>
              <w:noProof/>
              <w:sz w:val="22"/>
            </w:rPr>
          </w:pPr>
          <w:hyperlink w:anchor="_Toc490488616" w:history="1">
            <w:r w:rsidR="00A65B3E" w:rsidRPr="008704FC">
              <w:rPr>
                <w:rStyle w:val="Hyperlink"/>
                <w:noProof/>
              </w:rPr>
              <w:t>1.1 Project Scope</w:t>
            </w:r>
            <w:r w:rsidR="00A65B3E">
              <w:rPr>
                <w:noProof/>
                <w:webHidden/>
              </w:rPr>
              <w:tab/>
            </w:r>
            <w:r w:rsidR="00A65B3E">
              <w:rPr>
                <w:noProof/>
                <w:webHidden/>
              </w:rPr>
              <w:fldChar w:fldCharType="begin"/>
            </w:r>
            <w:r w:rsidR="00A65B3E">
              <w:rPr>
                <w:noProof/>
                <w:webHidden/>
              </w:rPr>
              <w:instrText xml:space="preserve"> PAGEREF _Toc490488616 \h </w:instrText>
            </w:r>
            <w:r w:rsidR="00A65B3E">
              <w:rPr>
                <w:noProof/>
                <w:webHidden/>
              </w:rPr>
            </w:r>
            <w:r w:rsidR="00A65B3E">
              <w:rPr>
                <w:noProof/>
                <w:webHidden/>
              </w:rPr>
              <w:fldChar w:fldCharType="separate"/>
            </w:r>
            <w:r w:rsidR="00A65B3E">
              <w:rPr>
                <w:noProof/>
                <w:webHidden/>
              </w:rPr>
              <w:t>1</w:t>
            </w:r>
            <w:r w:rsidR="00A65B3E">
              <w:rPr>
                <w:noProof/>
                <w:webHidden/>
              </w:rPr>
              <w:fldChar w:fldCharType="end"/>
            </w:r>
          </w:hyperlink>
        </w:p>
        <w:p w14:paraId="2A5B429D" w14:textId="2AB81D71" w:rsidR="00A65B3E" w:rsidRDefault="00C72736">
          <w:pPr>
            <w:pStyle w:val="TOC2"/>
            <w:tabs>
              <w:tab w:val="right" w:leader="dot" w:pos="9350"/>
            </w:tabs>
            <w:rPr>
              <w:rFonts w:asciiTheme="minorHAnsi" w:eastAsiaTheme="minorEastAsia" w:hAnsiTheme="minorHAnsi"/>
              <w:noProof/>
              <w:sz w:val="22"/>
            </w:rPr>
          </w:pPr>
          <w:hyperlink w:anchor="_Toc490488617" w:history="1">
            <w:r w:rsidR="00A65B3E" w:rsidRPr="008704FC">
              <w:rPr>
                <w:rStyle w:val="Hyperlink"/>
                <w:noProof/>
              </w:rPr>
              <w:t>1.2 Customer Needs</w:t>
            </w:r>
            <w:r w:rsidR="00A65B3E">
              <w:rPr>
                <w:noProof/>
                <w:webHidden/>
              </w:rPr>
              <w:tab/>
            </w:r>
            <w:r w:rsidR="00A65B3E">
              <w:rPr>
                <w:noProof/>
                <w:webHidden/>
              </w:rPr>
              <w:fldChar w:fldCharType="begin"/>
            </w:r>
            <w:r w:rsidR="00A65B3E">
              <w:rPr>
                <w:noProof/>
                <w:webHidden/>
              </w:rPr>
              <w:instrText xml:space="preserve"> PAGEREF _Toc490488617 \h </w:instrText>
            </w:r>
            <w:r w:rsidR="00A65B3E">
              <w:rPr>
                <w:noProof/>
                <w:webHidden/>
              </w:rPr>
            </w:r>
            <w:r w:rsidR="00A65B3E">
              <w:rPr>
                <w:noProof/>
                <w:webHidden/>
              </w:rPr>
              <w:fldChar w:fldCharType="separate"/>
            </w:r>
            <w:r w:rsidR="00A65B3E">
              <w:rPr>
                <w:noProof/>
                <w:webHidden/>
              </w:rPr>
              <w:t>1</w:t>
            </w:r>
            <w:r w:rsidR="00A65B3E">
              <w:rPr>
                <w:noProof/>
                <w:webHidden/>
              </w:rPr>
              <w:fldChar w:fldCharType="end"/>
            </w:r>
          </w:hyperlink>
        </w:p>
        <w:p w14:paraId="0A174A9E" w14:textId="11437F2F" w:rsidR="00A65B3E" w:rsidRDefault="00C72736">
          <w:pPr>
            <w:pStyle w:val="TOC2"/>
            <w:tabs>
              <w:tab w:val="right" w:leader="dot" w:pos="9350"/>
            </w:tabs>
            <w:rPr>
              <w:rFonts w:asciiTheme="minorHAnsi" w:eastAsiaTheme="minorEastAsia" w:hAnsiTheme="minorHAnsi"/>
              <w:noProof/>
              <w:sz w:val="22"/>
            </w:rPr>
          </w:pPr>
          <w:hyperlink w:anchor="_Toc490488618" w:history="1">
            <w:r w:rsidR="00A65B3E" w:rsidRPr="008704FC">
              <w:rPr>
                <w:rStyle w:val="Hyperlink"/>
                <w:noProof/>
              </w:rPr>
              <w:t>1.3 Functional Decomposition</w:t>
            </w:r>
            <w:r w:rsidR="00A65B3E">
              <w:rPr>
                <w:noProof/>
                <w:webHidden/>
              </w:rPr>
              <w:tab/>
            </w:r>
            <w:r w:rsidR="00A65B3E">
              <w:rPr>
                <w:noProof/>
                <w:webHidden/>
              </w:rPr>
              <w:fldChar w:fldCharType="begin"/>
            </w:r>
            <w:r w:rsidR="00A65B3E">
              <w:rPr>
                <w:noProof/>
                <w:webHidden/>
              </w:rPr>
              <w:instrText xml:space="preserve"> PAGEREF _Toc490488618 \h </w:instrText>
            </w:r>
            <w:r w:rsidR="00A65B3E">
              <w:rPr>
                <w:noProof/>
                <w:webHidden/>
              </w:rPr>
            </w:r>
            <w:r w:rsidR="00A65B3E">
              <w:rPr>
                <w:noProof/>
                <w:webHidden/>
              </w:rPr>
              <w:fldChar w:fldCharType="separate"/>
            </w:r>
            <w:r w:rsidR="00A65B3E">
              <w:rPr>
                <w:noProof/>
                <w:webHidden/>
              </w:rPr>
              <w:t>1</w:t>
            </w:r>
            <w:r w:rsidR="00A65B3E">
              <w:rPr>
                <w:noProof/>
                <w:webHidden/>
              </w:rPr>
              <w:fldChar w:fldCharType="end"/>
            </w:r>
          </w:hyperlink>
        </w:p>
        <w:p w14:paraId="3A96511C" w14:textId="542EE941" w:rsidR="00A65B3E" w:rsidRDefault="00C72736">
          <w:pPr>
            <w:pStyle w:val="TOC2"/>
            <w:tabs>
              <w:tab w:val="right" w:leader="dot" w:pos="9350"/>
            </w:tabs>
            <w:rPr>
              <w:rFonts w:asciiTheme="minorHAnsi" w:eastAsiaTheme="minorEastAsia" w:hAnsiTheme="minorHAnsi"/>
              <w:noProof/>
              <w:sz w:val="22"/>
            </w:rPr>
          </w:pPr>
          <w:hyperlink w:anchor="_Toc490488619" w:history="1">
            <w:r w:rsidR="00A65B3E" w:rsidRPr="008704FC">
              <w:rPr>
                <w:rStyle w:val="Hyperlink"/>
                <w:noProof/>
              </w:rPr>
              <w:t>1.4 Target Summary</w:t>
            </w:r>
            <w:r w:rsidR="00A65B3E">
              <w:rPr>
                <w:noProof/>
                <w:webHidden/>
              </w:rPr>
              <w:tab/>
            </w:r>
            <w:r w:rsidR="00A65B3E">
              <w:rPr>
                <w:noProof/>
                <w:webHidden/>
              </w:rPr>
              <w:fldChar w:fldCharType="begin"/>
            </w:r>
            <w:r w:rsidR="00A65B3E">
              <w:rPr>
                <w:noProof/>
                <w:webHidden/>
              </w:rPr>
              <w:instrText xml:space="preserve"> PAGEREF _Toc490488619 \h </w:instrText>
            </w:r>
            <w:r w:rsidR="00A65B3E">
              <w:rPr>
                <w:noProof/>
                <w:webHidden/>
              </w:rPr>
            </w:r>
            <w:r w:rsidR="00A65B3E">
              <w:rPr>
                <w:noProof/>
                <w:webHidden/>
              </w:rPr>
              <w:fldChar w:fldCharType="separate"/>
            </w:r>
            <w:r w:rsidR="00A65B3E">
              <w:rPr>
                <w:noProof/>
                <w:webHidden/>
              </w:rPr>
              <w:t>1</w:t>
            </w:r>
            <w:r w:rsidR="00A65B3E">
              <w:rPr>
                <w:noProof/>
                <w:webHidden/>
              </w:rPr>
              <w:fldChar w:fldCharType="end"/>
            </w:r>
          </w:hyperlink>
        </w:p>
        <w:p w14:paraId="33B2847A" w14:textId="71FE363A" w:rsidR="00A65B3E" w:rsidRDefault="00C72736">
          <w:pPr>
            <w:pStyle w:val="TOC2"/>
            <w:tabs>
              <w:tab w:val="right" w:leader="dot" w:pos="9350"/>
            </w:tabs>
            <w:rPr>
              <w:rFonts w:asciiTheme="minorHAnsi" w:eastAsiaTheme="minorEastAsia" w:hAnsiTheme="minorHAnsi"/>
              <w:noProof/>
              <w:sz w:val="22"/>
            </w:rPr>
          </w:pPr>
          <w:hyperlink w:anchor="_Toc490488620" w:history="1">
            <w:r w:rsidR="00A65B3E" w:rsidRPr="008704FC">
              <w:rPr>
                <w:rStyle w:val="Hyperlink"/>
                <w:noProof/>
              </w:rPr>
              <w:t>1.5 Concept Generation</w:t>
            </w:r>
            <w:r w:rsidR="00A65B3E">
              <w:rPr>
                <w:noProof/>
                <w:webHidden/>
              </w:rPr>
              <w:tab/>
            </w:r>
            <w:r w:rsidR="00A65B3E">
              <w:rPr>
                <w:noProof/>
                <w:webHidden/>
              </w:rPr>
              <w:fldChar w:fldCharType="begin"/>
            </w:r>
            <w:r w:rsidR="00A65B3E">
              <w:rPr>
                <w:noProof/>
                <w:webHidden/>
              </w:rPr>
              <w:instrText xml:space="preserve"> PAGEREF _Toc490488620 \h </w:instrText>
            </w:r>
            <w:r w:rsidR="00A65B3E">
              <w:rPr>
                <w:noProof/>
                <w:webHidden/>
              </w:rPr>
            </w:r>
            <w:r w:rsidR="00A65B3E">
              <w:rPr>
                <w:noProof/>
                <w:webHidden/>
              </w:rPr>
              <w:fldChar w:fldCharType="separate"/>
            </w:r>
            <w:r w:rsidR="00A65B3E">
              <w:rPr>
                <w:noProof/>
                <w:webHidden/>
              </w:rPr>
              <w:t>1</w:t>
            </w:r>
            <w:r w:rsidR="00A65B3E">
              <w:rPr>
                <w:noProof/>
                <w:webHidden/>
              </w:rPr>
              <w:fldChar w:fldCharType="end"/>
            </w:r>
          </w:hyperlink>
        </w:p>
        <w:p w14:paraId="629105F9" w14:textId="6C8B67A2" w:rsidR="00A65B3E" w:rsidRDefault="00C72736">
          <w:pPr>
            <w:pStyle w:val="TOC3"/>
            <w:tabs>
              <w:tab w:val="right" w:leader="dot" w:pos="9350"/>
            </w:tabs>
            <w:rPr>
              <w:rFonts w:asciiTheme="minorHAnsi" w:eastAsiaTheme="minorEastAsia" w:hAnsiTheme="minorHAnsi"/>
              <w:noProof/>
              <w:sz w:val="22"/>
            </w:rPr>
          </w:pPr>
          <w:hyperlink w:anchor="_Toc490488621" w:history="1">
            <w:r w:rsidR="00A65B3E" w:rsidRPr="008704FC">
              <w:rPr>
                <w:rStyle w:val="Hyperlink"/>
                <w:noProof/>
              </w:rPr>
              <w:t>Concept 1.</w:t>
            </w:r>
            <w:r w:rsidR="00A65B3E">
              <w:rPr>
                <w:noProof/>
                <w:webHidden/>
              </w:rPr>
              <w:tab/>
            </w:r>
            <w:r w:rsidR="00A65B3E">
              <w:rPr>
                <w:noProof/>
                <w:webHidden/>
              </w:rPr>
              <w:fldChar w:fldCharType="begin"/>
            </w:r>
            <w:r w:rsidR="00A65B3E">
              <w:rPr>
                <w:noProof/>
                <w:webHidden/>
              </w:rPr>
              <w:instrText xml:space="preserve"> PAGEREF _Toc490488621 \h </w:instrText>
            </w:r>
            <w:r w:rsidR="00A65B3E">
              <w:rPr>
                <w:noProof/>
                <w:webHidden/>
              </w:rPr>
            </w:r>
            <w:r w:rsidR="00A65B3E">
              <w:rPr>
                <w:noProof/>
                <w:webHidden/>
              </w:rPr>
              <w:fldChar w:fldCharType="separate"/>
            </w:r>
            <w:r w:rsidR="00A65B3E">
              <w:rPr>
                <w:noProof/>
                <w:webHidden/>
              </w:rPr>
              <w:t>1</w:t>
            </w:r>
            <w:r w:rsidR="00A65B3E">
              <w:rPr>
                <w:noProof/>
                <w:webHidden/>
              </w:rPr>
              <w:fldChar w:fldCharType="end"/>
            </w:r>
          </w:hyperlink>
        </w:p>
        <w:p w14:paraId="709F1080" w14:textId="3103B217" w:rsidR="00A65B3E" w:rsidRDefault="00C72736">
          <w:pPr>
            <w:pStyle w:val="TOC3"/>
            <w:tabs>
              <w:tab w:val="right" w:leader="dot" w:pos="9350"/>
            </w:tabs>
            <w:rPr>
              <w:rFonts w:asciiTheme="minorHAnsi" w:eastAsiaTheme="minorEastAsia" w:hAnsiTheme="minorHAnsi"/>
              <w:noProof/>
              <w:sz w:val="22"/>
            </w:rPr>
          </w:pPr>
          <w:hyperlink w:anchor="_Toc490488622" w:history="1">
            <w:r w:rsidR="00A65B3E" w:rsidRPr="008704FC">
              <w:rPr>
                <w:rStyle w:val="Hyperlink"/>
                <w:noProof/>
              </w:rPr>
              <w:t>Concept 2.</w:t>
            </w:r>
            <w:r w:rsidR="00A65B3E">
              <w:rPr>
                <w:noProof/>
                <w:webHidden/>
              </w:rPr>
              <w:tab/>
            </w:r>
            <w:r w:rsidR="00A65B3E">
              <w:rPr>
                <w:noProof/>
                <w:webHidden/>
              </w:rPr>
              <w:fldChar w:fldCharType="begin"/>
            </w:r>
            <w:r w:rsidR="00A65B3E">
              <w:rPr>
                <w:noProof/>
                <w:webHidden/>
              </w:rPr>
              <w:instrText xml:space="preserve"> PAGEREF _Toc490488622 \h </w:instrText>
            </w:r>
            <w:r w:rsidR="00A65B3E">
              <w:rPr>
                <w:noProof/>
                <w:webHidden/>
              </w:rPr>
            </w:r>
            <w:r w:rsidR="00A65B3E">
              <w:rPr>
                <w:noProof/>
                <w:webHidden/>
              </w:rPr>
              <w:fldChar w:fldCharType="separate"/>
            </w:r>
            <w:r w:rsidR="00A65B3E">
              <w:rPr>
                <w:noProof/>
                <w:webHidden/>
              </w:rPr>
              <w:t>1</w:t>
            </w:r>
            <w:r w:rsidR="00A65B3E">
              <w:rPr>
                <w:noProof/>
                <w:webHidden/>
              </w:rPr>
              <w:fldChar w:fldCharType="end"/>
            </w:r>
          </w:hyperlink>
        </w:p>
        <w:p w14:paraId="2148DFAF" w14:textId="05989BE2" w:rsidR="00A65B3E" w:rsidRDefault="00C72736">
          <w:pPr>
            <w:pStyle w:val="TOC3"/>
            <w:tabs>
              <w:tab w:val="right" w:leader="dot" w:pos="9350"/>
            </w:tabs>
            <w:rPr>
              <w:rFonts w:asciiTheme="minorHAnsi" w:eastAsiaTheme="minorEastAsia" w:hAnsiTheme="minorHAnsi"/>
              <w:noProof/>
              <w:sz w:val="22"/>
            </w:rPr>
          </w:pPr>
          <w:hyperlink w:anchor="_Toc490488623" w:history="1">
            <w:r w:rsidR="00A65B3E" w:rsidRPr="008704FC">
              <w:rPr>
                <w:rStyle w:val="Hyperlink"/>
                <w:noProof/>
              </w:rPr>
              <w:t>Concept 3.</w:t>
            </w:r>
            <w:r w:rsidR="00A65B3E">
              <w:rPr>
                <w:noProof/>
                <w:webHidden/>
              </w:rPr>
              <w:tab/>
            </w:r>
            <w:r w:rsidR="00A65B3E">
              <w:rPr>
                <w:noProof/>
                <w:webHidden/>
              </w:rPr>
              <w:fldChar w:fldCharType="begin"/>
            </w:r>
            <w:r w:rsidR="00A65B3E">
              <w:rPr>
                <w:noProof/>
                <w:webHidden/>
              </w:rPr>
              <w:instrText xml:space="preserve"> PAGEREF _Toc490488623 \h </w:instrText>
            </w:r>
            <w:r w:rsidR="00A65B3E">
              <w:rPr>
                <w:noProof/>
                <w:webHidden/>
              </w:rPr>
            </w:r>
            <w:r w:rsidR="00A65B3E">
              <w:rPr>
                <w:noProof/>
                <w:webHidden/>
              </w:rPr>
              <w:fldChar w:fldCharType="separate"/>
            </w:r>
            <w:r w:rsidR="00A65B3E">
              <w:rPr>
                <w:noProof/>
                <w:webHidden/>
              </w:rPr>
              <w:t>1</w:t>
            </w:r>
            <w:r w:rsidR="00A65B3E">
              <w:rPr>
                <w:noProof/>
                <w:webHidden/>
              </w:rPr>
              <w:fldChar w:fldCharType="end"/>
            </w:r>
          </w:hyperlink>
        </w:p>
        <w:p w14:paraId="03BA06AF" w14:textId="22DDC29A" w:rsidR="00A65B3E" w:rsidRDefault="00C72736">
          <w:pPr>
            <w:pStyle w:val="TOC3"/>
            <w:tabs>
              <w:tab w:val="right" w:leader="dot" w:pos="9350"/>
            </w:tabs>
            <w:rPr>
              <w:rFonts w:asciiTheme="minorHAnsi" w:eastAsiaTheme="minorEastAsia" w:hAnsiTheme="minorHAnsi"/>
              <w:noProof/>
              <w:sz w:val="22"/>
            </w:rPr>
          </w:pPr>
          <w:hyperlink w:anchor="_Toc490488624" w:history="1">
            <w:r w:rsidR="00A65B3E" w:rsidRPr="008704FC">
              <w:rPr>
                <w:rStyle w:val="Hyperlink"/>
                <w:noProof/>
              </w:rPr>
              <w:t>Concept 4.</w:t>
            </w:r>
            <w:r w:rsidR="00A65B3E">
              <w:rPr>
                <w:noProof/>
                <w:webHidden/>
              </w:rPr>
              <w:tab/>
            </w:r>
            <w:r w:rsidR="00A65B3E">
              <w:rPr>
                <w:noProof/>
                <w:webHidden/>
              </w:rPr>
              <w:fldChar w:fldCharType="begin"/>
            </w:r>
            <w:r w:rsidR="00A65B3E">
              <w:rPr>
                <w:noProof/>
                <w:webHidden/>
              </w:rPr>
              <w:instrText xml:space="preserve"> PAGEREF _Toc490488624 \h </w:instrText>
            </w:r>
            <w:r w:rsidR="00A65B3E">
              <w:rPr>
                <w:noProof/>
                <w:webHidden/>
              </w:rPr>
            </w:r>
            <w:r w:rsidR="00A65B3E">
              <w:rPr>
                <w:noProof/>
                <w:webHidden/>
              </w:rPr>
              <w:fldChar w:fldCharType="separate"/>
            </w:r>
            <w:r w:rsidR="00A65B3E">
              <w:rPr>
                <w:noProof/>
                <w:webHidden/>
              </w:rPr>
              <w:t>1</w:t>
            </w:r>
            <w:r w:rsidR="00A65B3E">
              <w:rPr>
                <w:noProof/>
                <w:webHidden/>
              </w:rPr>
              <w:fldChar w:fldCharType="end"/>
            </w:r>
          </w:hyperlink>
        </w:p>
        <w:p w14:paraId="129F0D57" w14:textId="12B0301C" w:rsidR="00A65B3E" w:rsidRDefault="00C72736">
          <w:pPr>
            <w:pStyle w:val="TOC3"/>
            <w:tabs>
              <w:tab w:val="right" w:leader="dot" w:pos="9350"/>
            </w:tabs>
            <w:rPr>
              <w:rFonts w:asciiTheme="minorHAnsi" w:eastAsiaTheme="minorEastAsia" w:hAnsiTheme="minorHAnsi"/>
              <w:noProof/>
              <w:sz w:val="22"/>
            </w:rPr>
          </w:pPr>
          <w:hyperlink w:anchor="_Toc490488625" w:history="1">
            <w:r w:rsidR="00A65B3E" w:rsidRPr="008704FC">
              <w:rPr>
                <w:rStyle w:val="Hyperlink"/>
                <w:noProof/>
              </w:rPr>
              <w:t>Concept n+1.</w:t>
            </w:r>
            <w:r w:rsidR="00A65B3E">
              <w:rPr>
                <w:noProof/>
                <w:webHidden/>
              </w:rPr>
              <w:tab/>
            </w:r>
            <w:r w:rsidR="00A65B3E">
              <w:rPr>
                <w:noProof/>
                <w:webHidden/>
              </w:rPr>
              <w:fldChar w:fldCharType="begin"/>
            </w:r>
            <w:r w:rsidR="00A65B3E">
              <w:rPr>
                <w:noProof/>
                <w:webHidden/>
              </w:rPr>
              <w:instrText xml:space="preserve"> PAGEREF _Toc490488625 \h </w:instrText>
            </w:r>
            <w:r w:rsidR="00A65B3E">
              <w:rPr>
                <w:noProof/>
                <w:webHidden/>
              </w:rPr>
            </w:r>
            <w:r w:rsidR="00A65B3E">
              <w:rPr>
                <w:noProof/>
                <w:webHidden/>
              </w:rPr>
              <w:fldChar w:fldCharType="separate"/>
            </w:r>
            <w:r w:rsidR="00A65B3E">
              <w:rPr>
                <w:noProof/>
                <w:webHidden/>
              </w:rPr>
              <w:t>1</w:t>
            </w:r>
            <w:r w:rsidR="00A65B3E">
              <w:rPr>
                <w:noProof/>
                <w:webHidden/>
              </w:rPr>
              <w:fldChar w:fldCharType="end"/>
            </w:r>
          </w:hyperlink>
        </w:p>
        <w:p w14:paraId="7ACF8B0F" w14:textId="0184A255" w:rsidR="00A65B3E" w:rsidRDefault="00C72736">
          <w:pPr>
            <w:pStyle w:val="TOC2"/>
            <w:tabs>
              <w:tab w:val="right" w:leader="dot" w:pos="9350"/>
            </w:tabs>
            <w:rPr>
              <w:rFonts w:asciiTheme="minorHAnsi" w:eastAsiaTheme="minorEastAsia" w:hAnsiTheme="minorHAnsi"/>
              <w:noProof/>
              <w:sz w:val="22"/>
            </w:rPr>
          </w:pPr>
          <w:hyperlink w:anchor="_Toc490488626" w:history="1">
            <w:r w:rsidR="00A65B3E" w:rsidRPr="008704FC">
              <w:rPr>
                <w:rStyle w:val="Hyperlink"/>
                <w:noProof/>
              </w:rPr>
              <w:t>1.6 Concept Selection</w:t>
            </w:r>
            <w:r w:rsidR="00A65B3E">
              <w:rPr>
                <w:noProof/>
                <w:webHidden/>
              </w:rPr>
              <w:tab/>
            </w:r>
            <w:r w:rsidR="00A65B3E">
              <w:rPr>
                <w:noProof/>
                <w:webHidden/>
              </w:rPr>
              <w:fldChar w:fldCharType="begin"/>
            </w:r>
            <w:r w:rsidR="00A65B3E">
              <w:rPr>
                <w:noProof/>
                <w:webHidden/>
              </w:rPr>
              <w:instrText xml:space="preserve"> PAGEREF _Toc490488626 \h </w:instrText>
            </w:r>
            <w:r w:rsidR="00A65B3E">
              <w:rPr>
                <w:noProof/>
                <w:webHidden/>
              </w:rPr>
            </w:r>
            <w:r w:rsidR="00A65B3E">
              <w:rPr>
                <w:noProof/>
                <w:webHidden/>
              </w:rPr>
              <w:fldChar w:fldCharType="separate"/>
            </w:r>
            <w:r w:rsidR="00A65B3E">
              <w:rPr>
                <w:noProof/>
                <w:webHidden/>
              </w:rPr>
              <w:t>2</w:t>
            </w:r>
            <w:r w:rsidR="00A65B3E">
              <w:rPr>
                <w:noProof/>
                <w:webHidden/>
              </w:rPr>
              <w:fldChar w:fldCharType="end"/>
            </w:r>
          </w:hyperlink>
        </w:p>
        <w:p w14:paraId="0716B118" w14:textId="26B51525" w:rsidR="00A65B3E" w:rsidRDefault="00C72736">
          <w:pPr>
            <w:pStyle w:val="TOC2"/>
            <w:tabs>
              <w:tab w:val="right" w:leader="dot" w:pos="9350"/>
            </w:tabs>
            <w:rPr>
              <w:rFonts w:asciiTheme="minorHAnsi" w:eastAsiaTheme="minorEastAsia" w:hAnsiTheme="minorHAnsi"/>
              <w:noProof/>
              <w:sz w:val="22"/>
            </w:rPr>
          </w:pPr>
          <w:hyperlink w:anchor="_Toc490488627" w:history="1">
            <w:r w:rsidR="00A65B3E" w:rsidRPr="008704FC">
              <w:rPr>
                <w:rStyle w:val="Hyperlink"/>
                <w:noProof/>
              </w:rPr>
              <w:t>1.8 Spring Project Plan</w:t>
            </w:r>
            <w:r w:rsidR="00A65B3E">
              <w:rPr>
                <w:noProof/>
                <w:webHidden/>
              </w:rPr>
              <w:tab/>
            </w:r>
            <w:r w:rsidR="00A65B3E">
              <w:rPr>
                <w:noProof/>
                <w:webHidden/>
              </w:rPr>
              <w:fldChar w:fldCharType="begin"/>
            </w:r>
            <w:r w:rsidR="00A65B3E">
              <w:rPr>
                <w:noProof/>
                <w:webHidden/>
              </w:rPr>
              <w:instrText xml:space="preserve"> PAGEREF _Toc490488627 \h </w:instrText>
            </w:r>
            <w:r w:rsidR="00A65B3E">
              <w:rPr>
                <w:noProof/>
                <w:webHidden/>
              </w:rPr>
            </w:r>
            <w:r w:rsidR="00A65B3E">
              <w:rPr>
                <w:noProof/>
                <w:webHidden/>
              </w:rPr>
              <w:fldChar w:fldCharType="separate"/>
            </w:r>
            <w:r w:rsidR="00A65B3E">
              <w:rPr>
                <w:noProof/>
                <w:webHidden/>
              </w:rPr>
              <w:t>2</w:t>
            </w:r>
            <w:r w:rsidR="00A65B3E">
              <w:rPr>
                <w:noProof/>
                <w:webHidden/>
              </w:rPr>
              <w:fldChar w:fldCharType="end"/>
            </w:r>
          </w:hyperlink>
        </w:p>
        <w:p w14:paraId="0C9495E7" w14:textId="2A8214FC" w:rsidR="00A65B3E" w:rsidRDefault="00C72736">
          <w:pPr>
            <w:pStyle w:val="TOC1"/>
            <w:tabs>
              <w:tab w:val="right" w:leader="dot" w:pos="9350"/>
            </w:tabs>
            <w:rPr>
              <w:rFonts w:asciiTheme="minorHAnsi" w:eastAsiaTheme="minorEastAsia" w:hAnsiTheme="minorHAnsi"/>
              <w:noProof/>
              <w:sz w:val="22"/>
            </w:rPr>
          </w:pPr>
          <w:hyperlink w:anchor="_Toc490488628" w:history="1">
            <w:r w:rsidR="00A65B3E" w:rsidRPr="008704FC">
              <w:rPr>
                <w:rStyle w:val="Hyperlink"/>
                <w:noProof/>
              </w:rPr>
              <w:t>Chapter Two: EML 4552C</w:t>
            </w:r>
            <w:r w:rsidR="00A65B3E">
              <w:rPr>
                <w:noProof/>
                <w:webHidden/>
              </w:rPr>
              <w:tab/>
            </w:r>
            <w:r w:rsidR="00A65B3E">
              <w:rPr>
                <w:noProof/>
                <w:webHidden/>
              </w:rPr>
              <w:fldChar w:fldCharType="begin"/>
            </w:r>
            <w:r w:rsidR="00A65B3E">
              <w:rPr>
                <w:noProof/>
                <w:webHidden/>
              </w:rPr>
              <w:instrText xml:space="preserve"> PAGEREF _Toc490488628 \h </w:instrText>
            </w:r>
            <w:r w:rsidR="00A65B3E">
              <w:rPr>
                <w:noProof/>
                <w:webHidden/>
              </w:rPr>
            </w:r>
            <w:r w:rsidR="00A65B3E">
              <w:rPr>
                <w:noProof/>
                <w:webHidden/>
              </w:rPr>
              <w:fldChar w:fldCharType="separate"/>
            </w:r>
            <w:r w:rsidR="00A65B3E">
              <w:rPr>
                <w:noProof/>
                <w:webHidden/>
              </w:rPr>
              <w:t>3</w:t>
            </w:r>
            <w:r w:rsidR="00A65B3E">
              <w:rPr>
                <w:noProof/>
                <w:webHidden/>
              </w:rPr>
              <w:fldChar w:fldCharType="end"/>
            </w:r>
          </w:hyperlink>
        </w:p>
        <w:p w14:paraId="3B476A87" w14:textId="0DCC2508" w:rsidR="00A65B3E" w:rsidRDefault="00C72736">
          <w:pPr>
            <w:pStyle w:val="TOC2"/>
            <w:tabs>
              <w:tab w:val="right" w:leader="dot" w:pos="9350"/>
            </w:tabs>
            <w:rPr>
              <w:rFonts w:asciiTheme="minorHAnsi" w:eastAsiaTheme="minorEastAsia" w:hAnsiTheme="minorHAnsi"/>
              <w:noProof/>
              <w:sz w:val="22"/>
            </w:rPr>
          </w:pPr>
          <w:hyperlink w:anchor="_Toc490488629" w:history="1">
            <w:r w:rsidR="00A65B3E" w:rsidRPr="008704FC">
              <w:rPr>
                <w:rStyle w:val="Hyperlink"/>
                <w:noProof/>
              </w:rPr>
              <w:t>2.1 Spring Plan</w:t>
            </w:r>
            <w:r w:rsidR="00A65B3E">
              <w:rPr>
                <w:noProof/>
                <w:webHidden/>
              </w:rPr>
              <w:tab/>
            </w:r>
            <w:r w:rsidR="00A65B3E">
              <w:rPr>
                <w:noProof/>
                <w:webHidden/>
              </w:rPr>
              <w:fldChar w:fldCharType="begin"/>
            </w:r>
            <w:r w:rsidR="00A65B3E">
              <w:rPr>
                <w:noProof/>
                <w:webHidden/>
              </w:rPr>
              <w:instrText xml:space="preserve"> PAGEREF _Toc490488629 \h </w:instrText>
            </w:r>
            <w:r w:rsidR="00A65B3E">
              <w:rPr>
                <w:noProof/>
                <w:webHidden/>
              </w:rPr>
            </w:r>
            <w:r w:rsidR="00A65B3E">
              <w:rPr>
                <w:noProof/>
                <w:webHidden/>
              </w:rPr>
              <w:fldChar w:fldCharType="separate"/>
            </w:r>
            <w:r w:rsidR="00A65B3E">
              <w:rPr>
                <w:noProof/>
                <w:webHidden/>
              </w:rPr>
              <w:t>3</w:t>
            </w:r>
            <w:r w:rsidR="00A65B3E">
              <w:rPr>
                <w:noProof/>
                <w:webHidden/>
              </w:rPr>
              <w:fldChar w:fldCharType="end"/>
            </w:r>
          </w:hyperlink>
        </w:p>
        <w:p w14:paraId="3DCE8BF1" w14:textId="6C36F001" w:rsidR="00A65B3E" w:rsidRDefault="00C72736">
          <w:pPr>
            <w:pStyle w:val="TOC3"/>
            <w:tabs>
              <w:tab w:val="right" w:leader="dot" w:pos="9350"/>
            </w:tabs>
            <w:rPr>
              <w:rFonts w:asciiTheme="minorHAnsi" w:eastAsiaTheme="minorEastAsia" w:hAnsiTheme="minorHAnsi"/>
              <w:noProof/>
              <w:sz w:val="22"/>
            </w:rPr>
          </w:pPr>
          <w:hyperlink w:anchor="_Toc490488630" w:history="1">
            <w:r w:rsidR="00A65B3E" w:rsidRPr="008704FC">
              <w:rPr>
                <w:rStyle w:val="Hyperlink"/>
                <w:noProof/>
              </w:rPr>
              <w:t>Project Plan.</w:t>
            </w:r>
            <w:r w:rsidR="00A65B3E">
              <w:rPr>
                <w:noProof/>
                <w:webHidden/>
              </w:rPr>
              <w:tab/>
            </w:r>
            <w:r w:rsidR="00A65B3E">
              <w:rPr>
                <w:noProof/>
                <w:webHidden/>
              </w:rPr>
              <w:fldChar w:fldCharType="begin"/>
            </w:r>
            <w:r w:rsidR="00A65B3E">
              <w:rPr>
                <w:noProof/>
                <w:webHidden/>
              </w:rPr>
              <w:instrText xml:space="preserve"> PAGEREF _Toc490488630 \h </w:instrText>
            </w:r>
            <w:r w:rsidR="00A65B3E">
              <w:rPr>
                <w:noProof/>
                <w:webHidden/>
              </w:rPr>
            </w:r>
            <w:r w:rsidR="00A65B3E">
              <w:rPr>
                <w:noProof/>
                <w:webHidden/>
              </w:rPr>
              <w:fldChar w:fldCharType="separate"/>
            </w:r>
            <w:r w:rsidR="00A65B3E">
              <w:rPr>
                <w:noProof/>
                <w:webHidden/>
              </w:rPr>
              <w:t>3</w:t>
            </w:r>
            <w:r w:rsidR="00A65B3E">
              <w:rPr>
                <w:noProof/>
                <w:webHidden/>
              </w:rPr>
              <w:fldChar w:fldCharType="end"/>
            </w:r>
          </w:hyperlink>
        </w:p>
        <w:p w14:paraId="37DB80A8" w14:textId="669334BB" w:rsidR="00A65B3E" w:rsidRDefault="00C72736">
          <w:pPr>
            <w:pStyle w:val="TOC3"/>
            <w:tabs>
              <w:tab w:val="right" w:leader="dot" w:pos="9350"/>
            </w:tabs>
            <w:rPr>
              <w:rFonts w:asciiTheme="minorHAnsi" w:eastAsiaTheme="minorEastAsia" w:hAnsiTheme="minorHAnsi"/>
              <w:noProof/>
              <w:sz w:val="22"/>
            </w:rPr>
          </w:pPr>
          <w:hyperlink w:anchor="_Toc490488631" w:history="1">
            <w:r w:rsidR="00A65B3E" w:rsidRPr="008704FC">
              <w:rPr>
                <w:rStyle w:val="Hyperlink"/>
                <w:noProof/>
              </w:rPr>
              <w:t>Build Plan.</w:t>
            </w:r>
            <w:r w:rsidR="00A65B3E">
              <w:rPr>
                <w:noProof/>
                <w:webHidden/>
              </w:rPr>
              <w:tab/>
            </w:r>
            <w:r w:rsidR="00A65B3E">
              <w:rPr>
                <w:noProof/>
                <w:webHidden/>
              </w:rPr>
              <w:fldChar w:fldCharType="begin"/>
            </w:r>
            <w:r w:rsidR="00A65B3E">
              <w:rPr>
                <w:noProof/>
                <w:webHidden/>
              </w:rPr>
              <w:instrText xml:space="preserve"> PAGEREF _Toc490488631 \h </w:instrText>
            </w:r>
            <w:r w:rsidR="00A65B3E">
              <w:rPr>
                <w:noProof/>
                <w:webHidden/>
              </w:rPr>
            </w:r>
            <w:r w:rsidR="00A65B3E">
              <w:rPr>
                <w:noProof/>
                <w:webHidden/>
              </w:rPr>
              <w:fldChar w:fldCharType="separate"/>
            </w:r>
            <w:r w:rsidR="00A65B3E">
              <w:rPr>
                <w:noProof/>
                <w:webHidden/>
              </w:rPr>
              <w:t>3</w:t>
            </w:r>
            <w:r w:rsidR="00A65B3E">
              <w:rPr>
                <w:noProof/>
                <w:webHidden/>
              </w:rPr>
              <w:fldChar w:fldCharType="end"/>
            </w:r>
          </w:hyperlink>
        </w:p>
        <w:p w14:paraId="7AE37A47" w14:textId="4EBE54B0" w:rsidR="00A65B3E" w:rsidRDefault="00C72736">
          <w:pPr>
            <w:pStyle w:val="TOC1"/>
            <w:tabs>
              <w:tab w:val="right" w:leader="dot" w:pos="9350"/>
            </w:tabs>
            <w:rPr>
              <w:rFonts w:asciiTheme="minorHAnsi" w:eastAsiaTheme="minorEastAsia" w:hAnsiTheme="minorHAnsi"/>
              <w:noProof/>
              <w:sz w:val="22"/>
            </w:rPr>
          </w:pPr>
          <w:hyperlink w:anchor="_Toc490488632" w:history="1">
            <w:r w:rsidR="00A65B3E" w:rsidRPr="008704FC">
              <w:rPr>
                <w:rStyle w:val="Hyperlink"/>
                <w:noProof/>
              </w:rPr>
              <w:t>Appendices</w:t>
            </w:r>
            <w:r w:rsidR="00A65B3E">
              <w:rPr>
                <w:noProof/>
                <w:webHidden/>
              </w:rPr>
              <w:tab/>
            </w:r>
            <w:r w:rsidR="00A65B3E">
              <w:rPr>
                <w:noProof/>
                <w:webHidden/>
              </w:rPr>
              <w:fldChar w:fldCharType="begin"/>
            </w:r>
            <w:r w:rsidR="00A65B3E">
              <w:rPr>
                <w:noProof/>
                <w:webHidden/>
              </w:rPr>
              <w:instrText xml:space="preserve"> PAGEREF _Toc490488632 \h </w:instrText>
            </w:r>
            <w:r w:rsidR="00A65B3E">
              <w:rPr>
                <w:noProof/>
                <w:webHidden/>
              </w:rPr>
            </w:r>
            <w:r w:rsidR="00A65B3E">
              <w:rPr>
                <w:noProof/>
                <w:webHidden/>
              </w:rPr>
              <w:fldChar w:fldCharType="separate"/>
            </w:r>
            <w:r w:rsidR="00A65B3E">
              <w:rPr>
                <w:noProof/>
                <w:webHidden/>
              </w:rPr>
              <w:t>4</w:t>
            </w:r>
            <w:r w:rsidR="00A65B3E">
              <w:rPr>
                <w:noProof/>
                <w:webHidden/>
              </w:rPr>
              <w:fldChar w:fldCharType="end"/>
            </w:r>
          </w:hyperlink>
        </w:p>
        <w:p w14:paraId="03D7006A" w14:textId="45269599" w:rsidR="00A65B3E" w:rsidRDefault="00C72736">
          <w:pPr>
            <w:pStyle w:val="TOC1"/>
            <w:tabs>
              <w:tab w:val="right" w:leader="dot" w:pos="9350"/>
            </w:tabs>
            <w:rPr>
              <w:rFonts w:asciiTheme="minorHAnsi" w:eastAsiaTheme="minorEastAsia" w:hAnsiTheme="minorHAnsi"/>
              <w:noProof/>
              <w:sz w:val="22"/>
            </w:rPr>
          </w:pPr>
          <w:hyperlink w:anchor="_Toc490488633" w:history="1">
            <w:r w:rsidR="00A65B3E" w:rsidRPr="008704FC">
              <w:rPr>
                <w:rStyle w:val="Hyperlink"/>
                <w:noProof/>
              </w:rPr>
              <w:t>Appendix A: Code of Conduct</w:t>
            </w:r>
            <w:r w:rsidR="00A65B3E">
              <w:rPr>
                <w:noProof/>
                <w:webHidden/>
              </w:rPr>
              <w:tab/>
            </w:r>
            <w:r w:rsidR="00A65B3E">
              <w:rPr>
                <w:noProof/>
                <w:webHidden/>
              </w:rPr>
              <w:fldChar w:fldCharType="begin"/>
            </w:r>
            <w:r w:rsidR="00A65B3E">
              <w:rPr>
                <w:noProof/>
                <w:webHidden/>
              </w:rPr>
              <w:instrText xml:space="preserve"> PAGEREF _Toc490488633 \h </w:instrText>
            </w:r>
            <w:r w:rsidR="00A65B3E">
              <w:rPr>
                <w:noProof/>
                <w:webHidden/>
              </w:rPr>
            </w:r>
            <w:r w:rsidR="00A65B3E">
              <w:rPr>
                <w:noProof/>
                <w:webHidden/>
              </w:rPr>
              <w:fldChar w:fldCharType="separate"/>
            </w:r>
            <w:r w:rsidR="00A65B3E">
              <w:rPr>
                <w:noProof/>
                <w:webHidden/>
              </w:rPr>
              <w:t>6</w:t>
            </w:r>
            <w:r w:rsidR="00A65B3E">
              <w:rPr>
                <w:noProof/>
                <w:webHidden/>
              </w:rPr>
              <w:fldChar w:fldCharType="end"/>
            </w:r>
          </w:hyperlink>
        </w:p>
        <w:p w14:paraId="6A37977B" w14:textId="14E5D514" w:rsidR="00A65B3E" w:rsidRDefault="00C72736">
          <w:pPr>
            <w:pStyle w:val="TOC1"/>
            <w:tabs>
              <w:tab w:val="right" w:leader="dot" w:pos="9350"/>
            </w:tabs>
            <w:rPr>
              <w:rFonts w:asciiTheme="minorHAnsi" w:eastAsiaTheme="minorEastAsia" w:hAnsiTheme="minorHAnsi"/>
              <w:noProof/>
              <w:sz w:val="22"/>
            </w:rPr>
          </w:pPr>
          <w:hyperlink w:anchor="_Toc490488634" w:history="1">
            <w:r w:rsidR="00A65B3E" w:rsidRPr="008704FC">
              <w:rPr>
                <w:rStyle w:val="Hyperlink"/>
                <w:noProof/>
              </w:rPr>
              <w:t>Appendix B: Functional Decomposition</w:t>
            </w:r>
            <w:r w:rsidR="00A65B3E">
              <w:rPr>
                <w:noProof/>
                <w:webHidden/>
              </w:rPr>
              <w:tab/>
            </w:r>
            <w:r w:rsidR="00A65B3E">
              <w:rPr>
                <w:noProof/>
                <w:webHidden/>
              </w:rPr>
              <w:fldChar w:fldCharType="begin"/>
            </w:r>
            <w:r w:rsidR="00A65B3E">
              <w:rPr>
                <w:noProof/>
                <w:webHidden/>
              </w:rPr>
              <w:instrText xml:space="preserve"> PAGEREF _Toc490488634 \h </w:instrText>
            </w:r>
            <w:r w:rsidR="00A65B3E">
              <w:rPr>
                <w:noProof/>
                <w:webHidden/>
              </w:rPr>
            </w:r>
            <w:r w:rsidR="00A65B3E">
              <w:rPr>
                <w:noProof/>
                <w:webHidden/>
              </w:rPr>
              <w:fldChar w:fldCharType="separate"/>
            </w:r>
            <w:r w:rsidR="00A65B3E">
              <w:rPr>
                <w:noProof/>
                <w:webHidden/>
              </w:rPr>
              <w:t>7</w:t>
            </w:r>
            <w:r w:rsidR="00A65B3E">
              <w:rPr>
                <w:noProof/>
                <w:webHidden/>
              </w:rPr>
              <w:fldChar w:fldCharType="end"/>
            </w:r>
          </w:hyperlink>
        </w:p>
        <w:p w14:paraId="71BB33A1" w14:textId="16815692" w:rsidR="00A65B3E" w:rsidRDefault="00C72736">
          <w:pPr>
            <w:pStyle w:val="TOC1"/>
            <w:tabs>
              <w:tab w:val="right" w:leader="dot" w:pos="9350"/>
            </w:tabs>
            <w:rPr>
              <w:rFonts w:asciiTheme="minorHAnsi" w:eastAsiaTheme="minorEastAsia" w:hAnsiTheme="minorHAnsi"/>
              <w:noProof/>
              <w:sz w:val="22"/>
            </w:rPr>
          </w:pPr>
          <w:hyperlink w:anchor="_Toc490488635" w:history="1">
            <w:r w:rsidR="00A65B3E" w:rsidRPr="008704FC">
              <w:rPr>
                <w:rStyle w:val="Hyperlink"/>
                <w:noProof/>
              </w:rPr>
              <w:t>Appendix C: Target Catalog</w:t>
            </w:r>
            <w:r w:rsidR="00A65B3E">
              <w:rPr>
                <w:noProof/>
                <w:webHidden/>
              </w:rPr>
              <w:tab/>
            </w:r>
            <w:r w:rsidR="00A65B3E">
              <w:rPr>
                <w:noProof/>
                <w:webHidden/>
              </w:rPr>
              <w:fldChar w:fldCharType="begin"/>
            </w:r>
            <w:r w:rsidR="00A65B3E">
              <w:rPr>
                <w:noProof/>
                <w:webHidden/>
              </w:rPr>
              <w:instrText xml:space="preserve"> PAGEREF _Toc490488635 \h </w:instrText>
            </w:r>
            <w:r w:rsidR="00A65B3E">
              <w:rPr>
                <w:noProof/>
                <w:webHidden/>
              </w:rPr>
            </w:r>
            <w:r w:rsidR="00A65B3E">
              <w:rPr>
                <w:noProof/>
                <w:webHidden/>
              </w:rPr>
              <w:fldChar w:fldCharType="separate"/>
            </w:r>
            <w:r w:rsidR="00A65B3E">
              <w:rPr>
                <w:noProof/>
                <w:webHidden/>
              </w:rPr>
              <w:t>8</w:t>
            </w:r>
            <w:r w:rsidR="00A65B3E">
              <w:rPr>
                <w:noProof/>
                <w:webHidden/>
              </w:rPr>
              <w:fldChar w:fldCharType="end"/>
            </w:r>
          </w:hyperlink>
        </w:p>
        <w:p w14:paraId="35B8A18C" w14:textId="67126210" w:rsidR="00A65B3E" w:rsidRDefault="00C72736">
          <w:pPr>
            <w:pStyle w:val="TOC1"/>
            <w:tabs>
              <w:tab w:val="right" w:leader="dot" w:pos="9350"/>
            </w:tabs>
            <w:rPr>
              <w:rFonts w:asciiTheme="minorHAnsi" w:eastAsiaTheme="minorEastAsia" w:hAnsiTheme="minorHAnsi"/>
              <w:noProof/>
              <w:sz w:val="22"/>
            </w:rPr>
          </w:pPr>
          <w:hyperlink w:anchor="_Toc490488636" w:history="1">
            <w:r w:rsidR="00A65B3E" w:rsidRPr="008704FC">
              <w:rPr>
                <w:rStyle w:val="Hyperlink"/>
                <w:noProof/>
              </w:rPr>
              <w:t>Appendix A: APA Headings (delete)</w:t>
            </w:r>
            <w:r w:rsidR="00A65B3E">
              <w:rPr>
                <w:noProof/>
                <w:webHidden/>
              </w:rPr>
              <w:tab/>
            </w:r>
            <w:r w:rsidR="00A65B3E">
              <w:rPr>
                <w:noProof/>
                <w:webHidden/>
              </w:rPr>
              <w:fldChar w:fldCharType="begin"/>
            </w:r>
            <w:r w:rsidR="00A65B3E">
              <w:rPr>
                <w:noProof/>
                <w:webHidden/>
              </w:rPr>
              <w:instrText xml:space="preserve"> PAGEREF _Toc490488636 \h </w:instrText>
            </w:r>
            <w:r w:rsidR="00A65B3E">
              <w:rPr>
                <w:noProof/>
                <w:webHidden/>
              </w:rPr>
            </w:r>
            <w:r w:rsidR="00A65B3E">
              <w:rPr>
                <w:noProof/>
                <w:webHidden/>
              </w:rPr>
              <w:fldChar w:fldCharType="separate"/>
            </w:r>
            <w:r w:rsidR="00A65B3E">
              <w:rPr>
                <w:noProof/>
                <w:webHidden/>
              </w:rPr>
              <w:t>8</w:t>
            </w:r>
            <w:r w:rsidR="00A65B3E">
              <w:rPr>
                <w:noProof/>
                <w:webHidden/>
              </w:rPr>
              <w:fldChar w:fldCharType="end"/>
            </w:r>
          </w:hyperlink>
        </w:p>
        <w:p w14:paraId="071A4DA8" w14:textId="22BB14DF" w:rsidR="00A65B3E" w:rsidRDefault="00C72736">
          <w:pPr>
            <w:pStyle w:val="TOC1"/>
            <w:tabs>
              <w:tab w:val="right" w:leader="dot" w:pos="9350"/>
            </w:tabs>
            <w:rPr>
              <w:rFonts w:asciiTheme="minorHAnsi" w:eastAsiaTheme="minorEastAsia" w:hAnsiTheme="minorHAnsi"/>
              <w:noProof/>
              <w:sz w:val="22"/>
            </w:rPr>
          </w:pPr>
          <w:hyperlink w:anchor="_Toc490488637" w:history="1">
            <w:r w:rsidR="00A65B3E" w:rsidRPr="008704FC">
              <w:rPr>
                <w:rStyle w:val="Hyperlink"/>
                <w:noProof/>
              </w:rPr>
              <w:t>Heading 1 is Centered, Boldface, Uppercase and Lowercase Heading</w:t>
            </w:r>
            <w:r w:rsidR="00A65B3E">
              <w:rPr>
                <w:noProof/>
                <w:webHidden/>
              </w:rPr>
              <w:tab/>
            </w:r>
            <w:r w:rsidR="00A65B3E">
              <w:rPr>
                <w:noProof/>
                <w:webHidden/>
              </w:rPr>
              <w:fldChar w:fldCharType="begin"/>
            </w:r>
            <w:r w:rsidR="00A65B3E">
              <w:rPr>
                <w:noProof/>
                <w:webHidden/>
              </w:rPr>
              <w:instrText xml:space="preserve"> PAGEREF _Toc490488637 \h </w:instrText>
            </w:r>
            <w:r w:rsidR="00A65B3E">
              <w:rPr>
                <w:noProof/>
                <w:webHidden/>
              </w:rPr>
            </w:r>
            <w:r w:rsidR="00A65B3E">
              <w:rPr>
                <w:noProof/>
                <w:webHidden/>
              </w:rPr>
              <w:fldChar w:fldCharType="separate"/>
            </w:r>
            <w:r w:rsidR="00A65B3E">
              <w:rPr>
                <w:noProof/>
                <w:webHidden/>
              </w:rPr>
              <w:t>8</w:t>
            </w:r>
            <w:r w:rsidR="00A65B3E">
              <w:rPr>
                <w:noProof/>
                <w:webHidden/>
              </w:rPr>
              <w:fldChar w:fldCharType="end"/>
            </w:r>
          </w:hyperlink>
        </w:p>
        <w:p w14:paraId="1721D8B0" w14:textId="40B91663" w:rsidR="00A65B3E" w:rsidRDefault="00C72736">
          <w:pPr>
            <w:pStyle w:val="TOC2"/>
            <w:tabs>
              <w:tab w:val="right" w:leader="dot" w:pos="9350"/>
            </w:tabs>
            <w:rPr>
              <w:rFonts w:asciiTheme="minorHAnsi" w:eastAsiaTheme="minorEastAsia" w:hAnsiTheme="minorHAnsi"/>
              <w:noProof/>
              <w:sz w:val="22"/>
            </w:rPr>
          </w:pPr>
          <w:hyperlink w:anchor="_Toc490488638" w:history="1">
            <w:r w:rsidR="00A65B3E" w:rsidRPr="008704FC">
              <w:rPr>
                <w:rStyle w:val="Hyperlink"/>
                <w:noProof/>
              </w:rPr>
              <w:t>Heading 2 is Flush Left, Boldface, Uppercase and Lowercase Heading</w:t>
            </w:r>
            <w:r w:rsidR="00A65B3E">
              <w:rPr>
                <w:noProof/>
                <w:webHidden/>
              </w:rPr>
              <w:tab/>
            </w:r>
            <w:r w:rsidR="00A65B3E">
              <w:rPr>
                <w:noProof/>
                <w:webHidden/>
              </w:rPr>
              <w:fldChar w:fldCharType="begin"/>
            </w:r>
            <w:r w:rsidR="00A65B3E">
              <w:rPr>
                <w:noProof/>
                <w:webHidden/>
              </w:rPr>
              <w:instrText xml:space="preserve"> PAGEREF _Toc490488638 \h </w:instrText>
            </w:r>
            <w:r w:rsidR="00A65B3E">
              <w:rPr>
                <w:noProof/>
                <w:webHidden/>
              </w:rPr>
            </w:r>
            <w:r w:rsidR="00A65B3E">
              <w:rPr>
                <w:noProof/>
                <w:webHidden/>
              </w:rPr>
              <w:fldChar w:fldCharType="separate"/>
            </w:r>
            <w:r w:rsidR="00A65B3E">
              <w:rPr>
                <w:noProof/>
                <w:webHidden/>
              </w:rPr>
              <w:t>8</w:t>
            </w:r>
            <w:r w:rsidR="00A65B3E">
              <w:rPr>
                <w:noProof/>
                <w:webHidden/>
              </w:rPr>
              <w:fldChar w:fldCharType="end"/>
            </w:r>
          </w:hyperlink>
        </w:p>
        <w:p w14:paraId="08828353" w14:textId="46B0D65C" w:rsidR="00A65B3E" w:rsidRDefault="00C72736">
          <w:pPr>
            <w:pStyle w:val="TOC3"/>
            <w:tabs>
              <w:tab w:val="right" w:leader="dot" w:pos="9350"/>
            </w:tabs>
            <w:rPr>
              <w:rFonts w:asciiTheme="minorHAnsi" w:eastAsiaTheme="minorEastAsia" w:hAnsiTheme="minorHAnsi"/>
              <w:noProof/>
              <w:sz w:val="22"/>
            </w:rPr>
          </w:pPr>
          <w:hyperlink w:anchor="_Toc490488639" w:history="1">
            <w:r w:rsidR="00A65B3E" w:rsidRPr="008704FC">
              <w:rPr>
                <w:rStyle w:val="Hyperlink"/>
                <w:noProof/>
              </w:rPr>
              <w:t>Heading 3 is indented, boldface lowercase paragraph heading ending with a period.</w:t>
            </w:r>
            <w:r w:rsidR="00A65B3E">
              <w:rPr>
                <w:noProof/>
                <w:webHidden/>
              </w:rPr>
              <w:tab/>
            </w:r>
            <w:r w:rsidR="00A65B3E">
              <w:rPr>
                <w:noProof/>
                <w:webHidden/>
              </w:rPr>
              <w:fldChar w:fldCharType="begin"/>
            </w:r>
            <w:r w:rsidR="00A65B3E">
              <w:rPr>
                <w:noProof/>
                <w:webHidden/>
              </w:rPr>
              <w:instrText xml:space="preserve"> PAGEREF _Toc490488639 \h </w:instrText>
            </w:r>
            <w:r w:rsidR="00A65B3E">
              <w:rPr>
                <w:noProof/>
                <w:webHidden/>
              </w:rPr>
            </w:r>
            <w:r w:rsidR="00A65B3E">
              <w:rPr>
                <w:noProof/>
                <w:webHidden/>
              </w:rPr>
              <w:fldChar w:fldCharType="separate"/>
            </w:r>
            <w:r w:rsidR="00A65B3E">
              <w:rPr>
                <w:noProof/>
                <w:webHidden/>
              </w:rPr>
              <w:t>8</w:t>
            </w:r>
            <w:r w:rsidR="00A65B3E">
              <w:rPr>
                <w:noProof/>
                <w:webHidden/>
              </w:rPr>
              <w:fldChar w:fldCharType="end"/>
            </w:r>
          </w:hyperlink>
        </w:p>
        <w:p w14:paraId="11F4C126" w14:textId="5C9AF86C" w:rsidR="00A65B3E" w:rsidRDefault="00C72736">
          <w:pPr>
            <w:pStyle w:val="TOC1"/>
            <w:tabs>
              <w:tab w:val="right" w:leader="dot" w:pos="9350"/>
            </w:tabs>
            <w:rPr>
              <w:rFonts w:asciiTheme="minorHAnsi" w:eastAsiaTheme="minorEastAsia" w:hAnsiTheme="minorHAnsi"/>
              <w:noProof/>
              <w:sz w:val="22"/>
            </w:rPr>
          </w:pPr>
          <w:hyperlink w:anchor="_Toc490488640" w:history="1">
            <w:r w:rsidR="00A65B3E" w:rsidRPr="008704FC">
              <w:rPr>
                <w:rStyle w:val="Hyperlink"/>
                <w:noProof/>
              </w:rPr>
              <w:t>Appendix B Figures and Tables (delete)</w:t>
            </w:r>
            <w:r w:rsidR="00A65B3E">
              <w:rPr>
                <w:noProof/>
                <w:webHidden/>
              </w:rPr>
              <w:tab/>
            </w:r>
            <w:r w:rsidR="00A65B3E">
              <w:rPr>
                <w:noProof/>
                <w:webHidden/>
              </w:rPr>
              <w:fldChar w:fldCharType="begin"/>
            </w:r>
            <w:r w:rsidR="00A65B3E">
              <w:rPr>
                <w:noProof/>
                <w:webHidden/>
              </w:rPr>
              <w:instrText xml:space="preserve"> PAGEREF _Toc490488640 \h </w:instrText>
            </w:r>
            <w:r w:rsidR="00A65B3E">
              <w:rPr>
                <w:noProof/>
                <w:webHidden/>
              </w:rPr>
            </w:r>
            <w:r w:rsidR="00A65B3E">
              <w:rPr>
                <w:noProof/>
                <w:webHidden/>
              </w:rPr>
              <w:fldChar w:fldCharType="separate"/>
            </w:r>
            <w:r w:rsidR="00A65B3E">
              <w:rPr>
                <w:noProof/>
                <w:webHidden/>
              </w:rPr>
              <w:t>9</w:t>
            </w:r>
            <w:r w:rsidR="00A65B3E">
              <w:rPr>
                <w:noProof/>
                <w:webHidden/>
              </w:rPr>
              <w:fldChar w:fldCharType="end"/>
            </w:r>
          </w:hyperlink>
        </w:p>
        <w:p w14:paraId="75A298E8" w14:textId="0D032330" w:rsidR="00A65B3E" w:rsidRDefault="00C72736">
          <w:pPr>
            <w:pStyle w:val="TOC2"/>
            <w:tabs>
              <w:tab w:val="right" w:leader="dot" w:pos="9350"/>
            </w:tabs>
            <w:rPr>
              <w:rFonts w:asciiTheme="minorHAnsi" w:eastAsiaTheme="minorEastAsia" w:hAnsiTheme="minorHAnsi"/>
              <w:noProof/>
              <w:sz w:val="22"/>
            </w:rPr>
          </w:pPr>
          <w:hyperlink w:anchor="_Toc490488641" w:history="1">
            <w:r w:rsidR="00A65B3E" w:rsidRPr="008704FC">
              <w:rPr>
                <w:rStyle w:val="Hyperlink"/>
                <w:noProof/>
              </w:rPr>
              <w:t>Flush Left, Boldface, Uppercase and Lowercase</w:t>
            </w:r>
            <w:r w:rsidR="00A65B3E">
              <w:rPr>
                <w:noProof/>
                <w:webHidden/>
              </w:rPr>
              <w:tab/>
            </w:r>
            <w:r w:rsidR="00A65B3E">
              <w:rPr>
                <w:noProof/>
                <w:webHidden/>
              </w:rPr>
              <w:fldChar w:fldCharType="begin"/>
            </w:r>
            <w:r w:rsidR="00A65B3E">
              <w:rPr>
                <w:noProof/>
                <w:webHidden/>
              </w:rPr>
              <w:instrText xml:space="preserve"> PAGEREF _Toc490488641 \h </w:instrText>
            </w:r>
            <w:r w:rsidR="00A65B3E">
              <w:rPr>
                <w:noProof/>
                <w:webHidden/>
              </w:rPr>
            </w:r>
            <w:r w:rsidR="00A65B3E">
              <w:rPr>
                <w:noProof/>
                <w:webHidden/>
              </w:rPr>
              <w:fldChar w:fldCharType="separate"/>
            </w:r>
            <w:r w:rsidR="00A65B3E">
              <w:rPr>
                <w:noProof/>
                <w:webHidden/>
              </w:rPr>
              <w:t>10</w:t>
            </w:r>
            <w:r w:rsidR="00A65B3E">
              <w:rPr>
                <w:noProof/>
                <w:webHidden/>
              </w:rPr>
              <w:fldChar w:fldCharType="end"/>
            </w:r>
          </w:hyperlink>
        </w:p>
        <w:p w14:paraId="79D0EEC5" w14:textId="59194198" w:rsidR="00A65B3E" w:rsidRDefault="00C72736">
          <w:pPr>
            <w:pStyle w:val="TOC1"/>
            <w:tabs>
              <w:tab w:val="right" w:leader="dot" w:pos="9350"/>
            </w:tabs>
            <w:rPr>
              <w:rFonts w:asciiTheme="minorHAnsi" w:eastAsiaTheme="minorEastAsia" w:hAnsiTheme="minorHAnsi"/>
              <w:noProof/>
              <w:sz w:val="22"/>
            </w:rPr>
          </w:pPr>
          <w:hyperlink w:anchor="_Toc490488642" w:history="1">
            <w:r w:rsidR="00A65B3E" w:rsidRPr="008704FC">
              <w:rPr>
                <w:rStyle w:val="Hyperlink"/>
                <w:noProof/>
              </w:rPr>
              <w:t>References</w:t>
            </w:r>
            <w:r w:rsidR="00A65B3E">
              <w:rPr>
                <w:noProof/>
                <w:webHidden/>
              </w:rPr>
              <w:tab/>
            </w:r>
            <w:r w:rsidR="00A65B3E">
              <w:rPr>
                <w:noProof/>
                <w:webHidden/>
              </w:rPr>
              <w:fldChar w:fldCharType="begin"/>
            </w:r>
            <w:r w:rsidR="00A65B3E">
              <w:rPr>
                <w:noProof/>
                <w:webHidden/>
              </w:rPr>
              <w:instrText xml:space="preserve"> PAGEREF _Toc490488642 \h </w:instrText>
            </w:r>
            <w:r w:rsidR="00A65B3E">
              <w:rPr>
                <w:noProof/>
                <w:webHidden/>
              </w:rPr>
            </w:r>
            <w:r w:rsidR="00A65B3E">
              <w:rPr>
                <w:noProof/>
                <w:webHidden/>
              </w:rPr>
              <w:fldChar w:fldCharType="separate"/>
            </w:r>
            <w:r w:rsidR="00A65B3E">
              <w:rPr>
                <w:noProof/>
                <w:webHidden/>
              </w:rPr>
              <w:t>11</w:t>
            </w:r>
            <w:r w:rsidR="00A65B3E">
              <w:rPr>
                <w:noProof/>
                <w:webHidden/>
              </w:rPr>
              <w:fldChar w:fldCharType="end"/>
            </w:r>
          </w:hyperlink>
        </w:p>
        <w:p w14:paraId="31AD0931" w14:textId="23395EE9" w:rsidR="008F3D67" w:rsidRDefault="008F3D67">
          <w:r>
            <w:rPr>
              <w:b/>
              <w:bCs/>
              <w:noProof/>
            </w:rPr>
            <w:fldChar w:fldCharType="end"/>
          </w:r>
        </w:p>
      </w:sdtContent>
    </w:sdt>
    <w:p w14:paraId="4D3C12AD" w14:textId="77777777" w:rsidR="00D240A3" w:rsidRDefault="00346DC3">
      <w:pPr>
        <w:spacing w:after="160" w:line="259" w:lineRule="auto"/>
        <w:rPr>
          <w:b/>
        </w:rPr>
      </w:pPr>
      <w:r>
        <w:rPr>
          <w:b/>
        </w:rPr>
        <w:br w:type="page"/>
      </w:r>
    </w:p>
    <w:p w14:paraId="4C13B4C9" w14:textId="1614F6CE" w:rsidR="00D240A3" w:rsidRDefault="00D240A3" w:rsidP="00D240A3">
      <w:pPr>
        <w:pStyle w:val="Heading1"/>
      </w:pPr>
      <w:bookmarkStart w:id="3" w:name="_Toc490488612"/>
      <w:r>
        <w:t>List of Tables</w:t>
      </w:r>
      <w:bookmarkEnd w:id="3"/>
    </w:p>
    <w:p w14:paraId="7257DC42" w14:textId="54075FF1" w:rsidR="00A65B3E" w:rsidRDefault="00D240A3">
      <w:pPr>
        <w:pStyle w:val="TableofFigures"/>
        <w:tabs>
          <w:tab w:val="right" w:leader="dot" w:pos="9350"/>
        </w:tabs>
        <w:rPr>
          <w:rFonts w:asciiTheme="minorHAnsi" w:eastAsiaTheme="minorEastAsia" w:hAnsiTheme="minorHAnsi"/>
          <w:noProof/>
          <w:sz w:val="22"/>
        </w:rPr>
      </w:pPr>
      <w:r>
        <w:rPr>
          <w:b/>
        </w:rPr>
        <w:fldChar w:fldCharType="begin"/>
      </w:r>
      <w:r>
        <w:rPr>
          <w:b/>
        </w:rPr>
        <w:instrText xml:space="preserve"> TOC \h \z \c "Table" </w:instrText>
      </w:r>
      <w:r>
        <w:rPr>
          <w:b/>
        </w:rPr>
        <w:fldChar w:fldCharType="separate"/>
      </w:r>
      <w:hyperlink w:anchor="_Toc490488643" w:history="1">
        <w:r w:rsidR="00A65B3E" w:rsidRPr="00A236EE">
          <w:rPr>
            <w:rStyle w:val="Hyperlink"/>
            <w:noProof/>
          </w:rPr>
          <w:t xml:space="preserve">Table 1 </w:t>
        </w:r>
        <w:r w:rsidR="00A65B3E" w:rsidRPr="00A236EE">
          <w:rPr>
            <w:rStyle w:val="Hyperlink"/>
            <w:i/>
            <w:noProof/>
          </w:rPr>
          <w:t>The Word Table and the Table Number are Normal Font and Flush Left. The Caption is Flush Left, Italicized, Uppercase and Lowercase</w:t>
        </w:r>
        <w:r w:rsidR="00A65B3E">
          <w:rPr>
            <w:noProof/>
            <w:webHidden/>
          </w:rPr>
          <w:tab/>
        </w:r>
        <w:r w:rsidR="00A65B3E">
          <w:rPr>
            <w:noProof/>
            <w:webHidden/>
          </w:rPr>
          <w:fldChar w:fldCharType="begin"/>
        </w:r>
        <w:r w:rsidR="00A65B3E">
          <w:rPr>
            <w:noProof/>
            <w:webHidden/>
          </w:rPr>
          <w:instrText xml:space="preserve"> PAGEREF _Toc490488643 \h </w:instrText>
        </w:r>
        <w:r w:rsidR="00A65B3E">
          <w:rPr>
            <w:noProof/>
            <w:webHidden/>
          </w:rPr>
        </w:r>
        <w:r w:rsidR="00A65B3E">
          <w:rPr>
            <w:noProof/>
            <w:webHidden/>
          </w:rPr>
          <w:fldChar w:fldCharType="separate"/>
        </w:r>
        <w:r w:rsidR="00A65B3E">
          <w:rPr>
            <w:noProof/>
            <w:webHidden/>
          </w:rPr>
          <w:t>10</w:t>
        </w:r>
        <w:r w:rsidR="00A65B3E">
          <w:rPr>
            <w:noProof/>
            <w:webHidden/>
          </w:rPr>
          <w:fldChar w:fldCharType="end"/>
        </w:r>
      </w:hyperlink>
    </w:p>
    <w:p w14:paraId="59B315B8" w14:textId="49A8F8A6" w:rsidR="00D240A3" w:rsidRDefault="00D240A3">
      <w:pPr>
        <w:spacing w:after="160" w:line="259" w:lineRule="auto"/>
        <w:rPr>
          <w:b/>
        </w:rPr>
      </w:pPr>
      <w:r>
        <w:rPr>
          <w:b/>
        </w:rPr>
        <w:fldChar w:fldCharType="end"/>
      </w:r>
    </w:p>
    <w:p w14:paraId="1133DDE2" w14:textId="77777777" w:rsidR="00D240A3" w:rsidRDefault="00D240A3">
      <w:pPr>
        <w:spacing w:after="160" w:line="259" w:lineRule="auto"/>
        <w:rPr>
          <w:b/>
        </w:rPr>
      </w:pPr>
      <w:r>
        <w:rPr>
          <w:b/>
        </w:rPr>
        <w:br w:type="page"/>
      </w:r>
    </w:p>
    <w:p w14:paraId="4BBF128E" w14:textId="532DD862" w:rsidR="00D240A3" w:rsidRDefault="00D240A3" w:rsidP="00D240A3">
      <w:pPr>
        <w:pStyle w:val="Heading1"/>
      </w:pPr>
      <w:bookmarkStart w:id="4" w:name="_Toc490488613"/>
      <w:r>
        <w:t>List of Figures</w:t>
      </w:r>
      <w:bookmarkEnd w:id="4"/>
    </w:p>
    <w:p w14:paraId="66B31C80" w14:textId="65A93AD7" w:rsidR="00A65B3E" w:rsidRDefault="00D240A3">
      <w:pPr>
        <w:pStyle w:val="TableofFigures"/>
        <w:tabs>
          <w:tab w:val="right" w:leader="dot" w:pos="9350"/>
        </w:tabs>
        <w:rPr>
          <w:rFonts w:asciiTheme="minorHAnsi" w:eastAsiaTheme="minorEastAsia" w:hAnsiTheme="minorHAnsi"/>
          <w:noProof/>
          <w:sz w:val="22"/>
        </w:rPr>
      </w:pPr>
      <w:r>
        <w:rPr>
          <w:b/>
        </w:rPr>
        <w:fldChar w:fldCharType="begin"/>
      </w:r>
      <w:r>
        <w:rPr>
          <w:b/>
        </w:rPr>
        <w:instrText xml:space="preserve"> TOC \h \z \c "Figure" </w:instrText>
      </w:r>
      <w:r>
        <w:rPr>
          <w:b/>
        </w:rPr>
        <w:fldChar w:fldCharType="separate"/>
      </w:r>
      <w:hyperlink w:anchor="_Toc490488644" w:history="1">
        <w:r w:rsidR="00A65B3E" w:rsidRPr="007651FA">
          <w:rPr>
            <w:rStyle w:val="Hyperlink"/>
            <w:noProof/>
          </w:rPr>
          <w:t>Figure 1. Flush left, normal font settings, sentence case, and ends with a period.</w:t>
        </w:r>
        <w:r w:rsidR="00A65B3E">
          <w:rPr>
            <w:noProof/>
            <w:webHidden/>
          </w:rPr>
          <w:tab/>
        </w:r>
        <w:r w:rsidR="00A65B3E">
          <w:rPr>
            <w:noProof/>
            <w:webHidden/>
          </w:rPr>
          <w:fldChar w:fldCharType="begin"/>
        </w:r>
        <w:r w:rsidR="00A65B3E">
          <w:rPr>
            <w:noProof/>
            <w:webHidden/>
          </w:rPr>
          <w:instrText xml:space="preserve"> PAGEREF _Toc490488644 \h </w:instrText>
        </w:r>
        <w:r w:rsidR="00A65B3E">
          <w:rPr>
            <w:noProof/>
            <w:webHidden/>
          </w:rPr>
        </w:r>
        <w:r w:rsidR="00A65B3E">
          <w:rPr>
            <w:noProof/>
            <w:webHidden/>
          </w:rPr>
          <w:fldChar w:fldCharType="separate"/>
        </w:r>
        <w:r w:rsidR="00A65B3E">
          <w:rPr>
            <w:noProof/>
            <w:webHidden/>
          </w:rPr>
          <w:t>9</w:t>
        </w:r>
        <w:r w:rsidR="00A65B3E">
          <w:rPr>
            <w:noProof/>
            <w:webHidden/>
          </w:rPr>
          <w:fldChar w:fldCharType="end"/>
        </w:r>
      </w:hyperlink>
    </w:p>
    <w:p w14:paraId="393E25C0" w14:textId="4969461A" w:rsidR="00D240A3" w:rsidRDefault="00D240A3">
      <w:pPr>
        <w:spacing w:after="160" w:line="259" w:lineRule="auto"/>
        <w:rPr>
          <w:b/>
        </w:rPr>
      </w:pPr>
      <w:r>
        <w:rPr>
          <w:b/>
        </w:rPr>
        <w:fldChar w:fldCharType="end"/>
      </w:r>
    </w:p>
    <w:p w14:paraId="7455EAAA" w14:textId="77777777" w:rsidR="00D240A3" w:rsidRDefault="00D240A3">
      <w:pPr>
        <w:spacing w:after="160" w:line="259" w:lineRule="auto"/>
        <w:rPr>
          <w:b/>
        </w:rPr>
      </w:pPr>
      <w:r>
        <w:rPr>
          <w:b/>
        </w:rPr>
        <w:br w:type="page"/>
      </w:r>
    </w:p>
    <w:p w14:paraId="5DE4ACFF" w14:textId="668C2AEB" w:rsidR="009206C9" w:rsidRDefault="00D240A3" w:rsidP="00D240A3">
      <w:pPr>
        <w:pStyle w:val="Heading1"/>
      </w:pPr>
      <w:bookmarkStart w:id="5" w:name="_Toc490488614"/>
      <w:r>
        <w:t>Notation</w:t>
      </w:r>
      <w:bookmarkEnd w:id="5"/>
    </w:p>
    <w:tbl>
      <w:tblPr>
        <w:tblW w:w="7710" w:type="dxa"/>
        <w:tblLook w:val="04A0" w:firstRow="1" w:lastRow="0" w:firstColumn="1" w:lastColumn="0" w:noHBand="0" w:noVBand="1"/>
      </w:tblPr>
      <w:tblGrid>
        <w:gridCol w:w="1962"/>
        <w:gridCol w:w="6360"/>
      </w:tblGrid>
      <w:tr w:rsidR="006C37CD" w:rsidRPr="009B0942" w14:paraId="6F412984" w14:textId="77777777" w:rsidTr="00D60EF2">
        <w:trPr>
          <w:trHeight w:val="315"/>
        </w:trPr>
        <w:tc>
          <w:tcPr>
            <w:tcW w:w="1350" w:type="dxa"/>
            <w:tcBorders>
              <w:top w:val="nil"/>
              <w:left w:val="nil"/>
              <w:bottom w:val="nil"/>
              <w:right w:val="nil"/>
            </w:tcBorders>
            <w:shd w:val="clear" w:color="auto" w:fill="auto"/>
            <w:noWrap/>
            <w:vAlign w:val="center"/>
            <w:hideMark/>
          </w:tcPr>
          <w:p w14:paraId="2A561428"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A17</w:t>
            </w:r>
          </w:p>
        </w:tc>
        <w:tc>
          <w:tcPr>
            <w:tcW w:w="6360" w:type="dxa"/>
            <w:tcBorders>
              <w:top w:val="nil"/>
              <w:left w:val="nil"/>
              <w:bottom w:val="nil"/>
              <w:right w:val="nil"/>
            </w:tcBorders>
            <w:shd w:val="clear" w:color="auto" w:fill="auto"/>
            <w:noWrap/>
            <w:vAlign w:val="center"/>
            <w:hideMark/>
          </w:tcPr>
          <w:p w14:paraId="435000F2"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Steering Column Angle</w:t>
            </w:r>
          </w:p>
        </w:tc>
      </w:tr>
      <w:tr w:rsidR="006C37CD" w:rsidRPr="009B0942" w14:paraId="7994A812" w14:textId="77777777" w:rsidTr="00D60EF2">
        <w:trPr>
          <w:trHeight w:val="315"/>
        </w:trPr>
        <w:tc>
          <w:tcPr>
            <w:tcW w:w="1350" w:type="dxa"/>
            <w:tcBorders>
              <w:top w:val="nil"/>
              <w:left w:val="nil"/>
              <w:bottom w:val="nil"/>
              <w:right w:val="nil"/>
            </w:tcBorders>
            <w:shd w:val="clear" w:color="auto" w:fill="auto"/>
            <w:noWrap/>
            <w:vAlign w:val="center"/>
            <w:hideMark/>
          </w:tcPr>
          <w:p w14:paraId="31E2927B"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A27</w:t>
            </w:r>
          </w:p>
        </w:tc>
        <w:tc>
          <w:tcPr>
            <w:tcW w:w="6360" w:type="dxa"/>
            <w:tcBorders>
              <w:top w:val="nil"/>
              <w:left w:val="nil"/>
              <w:bottom w:val="nil"/>
              <w:right w:val="nil"/>
            </w:tcBorders>
            <w:shd w:val="clear" w:color="auto" w:fill="auto"/>
            <w:noWrap/>
            <w:vAlign w:val="center"/>
            <w:hideMark/>
          </w:tcPr>
          <w:p w14:paraId="5C1A5751"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Pan Angle</w:t>
            </w:r>
          </w:p>
        </w:tc>
      </w:tr>
      <w:tr w:rsidR="006C37CD" w:rsidRPr="009B0942" w14:paraId="34FE4F95" w14:textId="77777777" w:rsidTr="00D60EF2">
        <w:trPr>
          <w:trHeight w:val="315"/>
        </w:trPr>
        <w:tc>
          <w:tcPr>
            <w:tcW w:w="1350" w:type="dxa"/>
            <w:tcBorders>
              <w:top w:val="nil"/>
              <w:left w:val="nil"/>
              <w:bottom w:val="nil"/>
              <w:right w:val="nil"/>
            </w:tcBorders>
            <w:shd w:val="clear" w:color="auto" w:fill="auto"/>
            <w:noWrap/>
            <w:vAlign w:val="center"/>
            <w:hideMark/>
          </w:tcPr>
          <w:p w14:paraId="5700BF16"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A40</w:t>
            </w:r>
          </w:p>
        </w:tc>
        <w:tc>
          <w:tcPr>
            <w:tcW w:w="6360" w:type="dxa"/>
            <w:tcBorders>
              <w:top w:val="nil"/>
              <w:left w:val="nil"/>
              <w:bottom w:val="nil"/>
              <w:right w:val="nil"/>
            </w:tcBorders>
            <w:shd w:val="clear" w:color="auto" w:fill="auto"/>
            <w:noWrap/>
            <w:vAlign w:val="center"/>
            <w:hideMark/>
          </w:tcPr>
          <w:p w14:paraId="52AF9545"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Back Angle</w:t>
            </w:r>
          </w:p>
        </w:tc>
      </w:tr>
      <w:tr w:rsidR="006C37CD" w:rsidRPr="009B0942" w14:paraId="0B1C5ED9" w14:textId="77777777" w:rsidTr="00D60EF2">
        <w:trPr>
          <w:trHeight w:val="315"/>
        </w:trPr>
        <w:tc>
          <w:tcPr>
            <w:tcW w:w="1350" w:type="dxa"/>
            <w:tcBorders>
              <w:top w:val="nil"/>
              <w:left w:val="nil"/>
              <w:bottom w:val="nil"/>
              <w:right w:val="nil"/>
            </w:tcBorders>
            <w:shd w:val="clear" w:color="auto" w:fill="auto"/>
            <w:noWrap/>
            <w:vAlign w:val="center"/>
            <w:hideMark/>
          </w:tcPr>
          <w:p w14:paraId="1B3FE6F7"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A42</w:t>
            </w:r>
          </w:p>
        </w:tc>
        <w:tc>
          <w:tcPr>
            <w:tcW w:w="6360" w:type="dxa"/>
            <w:tcBorders>
              <w:top w:val="nil"/>
              <w:left w:val="nil"/>
              <w:bottom w:val="nil"/>
              <w:right w:val="nil"/>
            </w:tcBorders>
            <w:shd w:val="clear" w:color="auto" w:fill="auto"/>
            <w:noWrap/>
            <w:vAlign w:val="center"/>
            <w:hideMark/>
          </w:tcPr>
          <w:p w14:paraId="7D8C516B"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Hip Angle</w:t>
            </w:r>
          </w:p>
        </w:tc>
      </w:tr>
      <w:tr w:rsidR="006C37CD" w:rsidRPr="009B0942" w14:paraId="6F80AD00" w14:textId="77777777" w:rsidTr="00D60EF2">
        <w:trPr>
          <w:trHeight w:val="315"/>
        </w:trPr>
        <w:tc>
          <w:tcPr>
            <w:tcW w:w="1350" w:type="dxa"/>
            <w:tcBorders>
              <w:top w:val="nil"/>
              <w:left w:val="nil"/>
              <w:bottom w:val="nil"/>
              <w:right w:val="nil"/>
            </w:tcBorders>
            <w:shd w:val="clear" w:color="auto" w:fill="auto"/>
            <w:noWrap/>
            <w:vAlign w:val="bottom"/>
            <w:hideMark/>
          </w:tcPr>
          <w:p w14:paraId="5A6F70BD"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AAA</w:t>
            </w:r>
          </w:p>
        </w:tc>
        <w:tc>
          <w:tcPr>
            <w:tcW w:w="6360" w:type="dxa"/>
            <w:tcBorders>
              <w:top w:val="nil"/>
              <w:left w:val="nil"/>
              <w:bottom w:val="nil"/>
              <w:right w:val="nil"/>
            </w:tcBorders>
            <w:shd w:val="clear" w:color="auto" w:fill="auto"/>
            <w:noWrap/>
            <w:vAlign w:val="bottom"/>
            <w:hideMark/>
          </w:tcPr>
          <w:p w14:paraId="0044EE90"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American Automobile Association</w:t>
            </w:r>
          </w:p>
        </w:tc>
      </w:tr>
      <w:tr w:rsidR="006C37CD" w:rsidRPr="009B0942" w14:paraId="1CD67A4C" w14:textId="77777777" w:rsidTr="00D60EF2">
        <w:trPr>
          <w:trHeight w:val="315"/>
        </w:trPr>
        <w:tc>
          <w:tcPr>
            <w:tcW w:w="1350" w:type="dxa"/>
            <w:tcBorders>
              <w:top w:val="nil"/>
              <w:left w:val="nil"/>
              <w:bottom w:val="nil"/>
              <w:right w:val="nil"/>
            </w:tcBorders>
            <w:shd w:val="clear" w:color="auto" w:fill="auto"/>
            <w:noWrap/>
            <w:vAlign w:val="bottom"/>
            <w:hideMark/>
          </w:tcPr>
          <w:p w14:paraId="3679DD07"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AARP</w:t>
            </w:r>
          </w:p>
        </w:tc>
        <w:tc>
          <w:tcPr>
            <w:tcW w:w="6360" w:type="dxa"/>
            <w:tcBorders>
              <w:top w:val="nil"/>
              <w:left w:val="nil"/>
              <w:bottom w:val="nil"/>
              <w:right w:val="nil"/>
            </w:tcBorders>
            <w:shd w:val="clear" w:color="auto" w:fill="auto"/>
            <w:noWrap/>
            <w:vAlign w:val="bottom"/>
            <w:hideMark/>
          </w:tcPr>
          <w:p w14:paraId="7C21195A"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American Association of Retired Persons</w:t>
            </w:r>
          </w:p>
        </w:tc>
      </w:tr>
      <w:tr w:rsidR="006C37CD" w:rsidRPr="009B0942" w14:paraId="02051560" w14:textId="77777777" w:rsidTr="00D60EF2">
        <w:trPr>
          <w:trHeight w:val="315"/>
        </w:trPr>
        <w:tc>
          <w:tcPr>
            <w:tcW w:w="1350" w:type="dxa"/>
            <w:tcBorders>
              <w:top w:val="nil"/>
              <w:left w:val="nil"/>
              <w:bottom w:val="nil"/>
              <w:right w:val="nil"/>
            </w:tcBorders>
            <w:shd w:val="clear" w:color="auto" w:fill="auto"/>
            <w:noWrap/>
            <w:vAlign w:val="bottom"/>
            <w:hideMark/>
          </w:tcPr>
          <w:p w14:paraId="6B1E7EF6"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AHP</w:t>
            </w:r>
          </w:p>
        </w:tc>
        <w:tc>
          <w:tcPr>
            <w:tcW w:w="6360" w:type="dxa"/>
            <w:tcBorders>
              <w:top w:val="nil"/>
              <w:left w:val="nil"/>
              <w:bottom w:val="nil"/>
              <w:right w:val="nil"/>
            </w:tcBorders>
            <w:shd w:val="clear" w:color="auto" w:fill="auto"/>
            <w:noWrap/>
            <w:vAlign w:val="bottom"/>
            <w:hideMark/>
          </w:tcPr>
          <w:p w14:paraId="0BF99CE8"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Accelerator Heel Point</w:t>
            </w:r>
          </w:p>
        </w:tc>
      </w:tr>
      <w:tr w:rsidR="006C37CD" w:rsidRPr="009B0942" w14:paraId="7BE06E75" w14:textId="77777777" w:rsidTr="00D60EF2">
        <w:trPr>
          <w:trHeight w:val="315"/>
        </w:trPr>
        <w:tc>
          <w:tcPr>
            <w:tcW w:w="1350" w:type="dxa"/>
            <w:tcBorders>
              <w:top w:val="nil"/>
              <w:left w:val="nil"/>
              <w:bottom w:val="nil"/>
              <w:right w:val="nil"/>
            </w:tcBorders>
            <w:shd w:val="clear" w:color="auto" w:fill="auto"/>
            <w:noWrap/>
            <w:vAlign w:val="bottom"/>
            <w:hideMark/>
          </w:tcPr>
          <w:p w14:paraId="1811B3FB"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ANOVA</w:t>
            </w:r>
          </w:p>
        </w:tc>
        <w:tc>
          <w:tcPr>
            <w:tcW w:w="6360" w:type="dxa"/>
            <w:tcBorders>
              <w:top w:val="nil"/>
              <w:left w:val="nil"/>
              <w:bottom w:val="nil"/>
              <w:right w:val="nil"/>
            </w:tcBorders>
            <w:shd w:val="clear" w:color="auto" w:fill="auto"/>
            <w:noWrap/>
            <w:vAlign w:val="bottom"/>
            <w:hideMark/>
          </w:tcPr>
          <w:p w14:paraId="7A326F30"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Analysis of Variance</w:t>
            </w:r>
          </w:p>
        </w:tc>
      </w:tr>
      <w:tr w:rsidR="006C37CD" w:rsidRPr="009B0942" w14:paraId="4A68809F" w14:textId="77777777" w:rsidTr="00D60EF2">
        <w:trPr>
          <w:trHeight w:val="315"/>
        </w:trPr>
        <w:tc>
          <w:tcPr>
            <w:tcW w:w="1350" w:type="dxa"/>
            <w:tcBorders>
              <w:top w:val="nil"/>
              <w:left w:val="nil"/>
              <w:bottom w:val="nil"/>
              <w:right w:val="nil"/>
            </w:tcBorders>
            <w:shd w:val="clear" w:color="auto" w:fill="auto"/>
            <w:noWrap/>
            <w:vAlign w:val="bottom"/>
            <w:hideMark/>
          </w:tcPr>
          <w:p w14:paraId="6BFA7F9A"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AOTA</w:t>
            </w:r>
          </w:p>
        </w:tc>
        <w:tc>
          <w:tcPr>
            <w:tcW w:w="6360" w:type="dxa"/>
            <w:tcBorders>
              <w:top w:val="nil"/>
              <w:left w:val="nil"/>
              <w:bottom w:val="nil"/>
              <w:right w:val="nil"/>
            </w:tcBorders>
            <w:shd w:val="clear" w:color="auto" w:fill="auto"/>
            <w:noWrap/>
            <w:vAlign w:val="bottom"/>
            <w:hideMark/>
          </w:tcPr>
          <w:p w14:paraId="03FE35F4"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American Occupational Therapy Association</w:t>
            </w:r>
          </w:p>
        </w:tc>
      </w:tr>
      <w:tr w:rsidR="006C37CD" w:rsidRPr="009B0942" w14:paraId="4C0E7905" w14:textId="77777777" w:rsidTr="00D60EF2">
        <w:trPr>
          <w:trHeight w:val="315"/>
        </w:trPr>
        <w:tc>
          <w:tcPr>
            <w:tcW w:w="1350" w:type="dxa"/>
            <w:tcBorders>
              <w:top w:val="nil"/>
              <w:left w:val="nil"/>
              <w:bottom w:val="nil"/>
              <w:right w:val="nil"/>
            </w:tcBorders>
            <w:shd w:val="clear" w:color="auto" w:fill="auto"/>
            <w:noWrap/>
            <w:vAlign w:val="bottom"/>
            <w:hideMark/>
          </w:tcPr>
          <w:p w14:paraId="261B2955"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ASA</w:t>
            </w:r>
          </w:p>
        </w:tc>
        <w:tc>
          <w:tcPr>
            <w:tcW w:w="6360" w:type="dxa"/>
            <w:tcBorders>
              <w:top w:val="nil"/>
              <w:left w:val="nil"/>
              <w:bottom w:val="nil"/>
              <w:right w:val="nil"/>
            </w:tcBorders>
            <w:shd w:val="clear" w:color="auto" w:fill="auto"/>
            <w:noWrap/>
            <w:vAlign w:val="bottom"/>
            <w:hideMark/>
          </w:tcPr>
          <w:p w14:paraId="7B0D65FC"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American Society on Aging</w:t>
            </w:r>
          </w:p>
        </w:tc>
      </w:tr>
      <w:tr w:rsidR="006C37CD" w:rsidRPr="009B0942" w14:paraId="13E95EE9" w14:textId="77777777" w:rsidTr="00D60EF2">
        <w:trPr>
          <w:trHeight w:val="315"/>
        </w:trPr>
        <w:tc>
          <w:tcPr>
            <w:tcW w:w="1350" w:type="dxa"/>
            <w:tcBorders>
              <w:top w:val="nil"/>
              <w:left w:val="nil"/>
              <w:bottom w:val="nil"/>
              <w:right w:val="nil"/>
            </w:tcBorders>
            <w:shd w:val="clear" w:color="auto" w:fill="auto"/>
            <w:noWrap/>
            <w:vAlign w:val="center"/>
            <w:hideMark/>
          </w:tcPr>
          <w:p w14:paraId="6245940C"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BA</w:t>
            </w:r>
          </w:p>
        </w:tc>
        <w:tc>
          <w:tcPr>
            <w:tcW w:w="6360" w:type="dxa"/>
            <w:tcBorders>
              <w:top w:val="nil"/>
              <w:left w:val="nil"/>
              <w:bottom w:val="nil"/>
              <w:right w:val="nil"/>
            </w:tcBorders>
            <w:shd w:val="clear" w:color="auto" w:fill="auto"/>
            <w:noWrap/>
            <w:vAlign w:val="center"/>
            <w:hideMark/>
          </w:tcPr>
          <w:p w14:paraId="224D8B65"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Back Angle</w:t>
            </w:r>
          </w:p>
        </w:tc>
      </w:tr>
      <w:tr w:rsidR="006C37CD" w:rsidRPr="009B0942" w14:paraId="677737DF" w14:textId="77777777" w:rsidTr="00D60EF2">
        <w:trPr>
          <w:trHeight w:val="315"/>
        </w:trPr>
        <w:tc>
          <w:tcPr>
            <w:tcW w:w="1350" w:type="dxa"/>
            <w:tcBorders>
              <w:top w:val="nil"/>
              <w:left w:val="nil"/>
              <w:bottom w:val="nil"/>
              <w:right w:val="nil"/>
            </w:tcBorders>
            <w:shd w:val="clear" w:color="auto" w:fill="auto"/>
            <w:noWrap/>
            <w:vAlign w:val="bottom"/>
            <w:hideMark/>
          </w:tcPr>
          <w:p w14:paraId="7AEAD37A"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BOF</w:t>
            </w:r>
          </w:p>
        </w:tc>
        <w:tc>
          <w:tcPr>
            <w:tcW w:w="6360" w:type="dxa"/>
            <w:tcBorders>
              <w:top w:val="nil"/>
              <w:left w:val="nil"/>
              <w:bottom w:val="nil"/>
              <w:right w:val="nil"/>
            </w:tcBorders>
            <w:shd w:val="clear" w:color="auto" w:fill="auto"/>
            <w:noWrap/>
            <w:vAlign w:val="bottom"/>
            <w:hideMark/>
          </w:tcPr>
          <w:p w14:paraId="1DBFF06D"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Ball of Foot</w:t>
            </w:r>
          </w:p>
        </w:tc>
      </w:tr>
      <w:tr w:rsidR="006C37CD" w:rsidRPr="009B0942" w14:paraId="39FC2DBA" w14:textId="77777777" w:rsidTr="00D60EF2">
        <w:trPr>
          <w:trHeight w:val="315"/>
        </w:trPr>
        <w:tc>
          <w:tcPr>
            <w:tcW w:w="1350" w:type="dxa"/>
            <w:tcBorders>
              <w:top w:val="nil"/>
              <w:left w:val="nil"/>
              <w:bottom w:val="nil"/>
              <w:right w:val="nil"/>
            </w:tcBorders>
            <w:shd w:val="clear" w:color="auto" w:fill="auto"/>
            <w:noWrap/>
            <w:vAlign w:val="bottom"/>
            <w:hideMark/>
          </w:tcPr>
          <w:p w14:paraId="63A761A4"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BOFRP</w:t>
            </w:r>
          </w:p>
        </w:tc>
        <w:tc>
          <w:tcPr>
            <w:tcW w:w="6360" w:type="dxa"/>
            <w:tcBorders>
              <w:top w:val="nil"/>
              <w:left w:val="nil"/>
              <w:bottom w:val="nil"/>
              <w:right w:val="nil"/>
            </w:tcBorders>
            <w:shd w:val="clear" w:color="auto" w:fill="auto"/>
            <w:noWrap/>
            <w:vAlign w:val="bottom"/>
            <w:hideMark/>
          </w:tcPr>
          <w:p w14:paraId="2759C58B"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Ball of Foot Reference Point</w:t>
            </w:r>
          </w:p>
        </w:tc>
      </w:tr>
      <w:tr w:rsidR="006C37CD" w:rsidRPr="009B0942" w14:paraId="3E6A08A1" w14:textId="77777777" w:rsidTr="00D60EF2">
        <w:trPr>
          <w:trHeight w:val="315"/>
        </w:trPr>
        <w:tc>
          <w:tcPr>
            <w:tcW w:w="1350" w:type="dxa"/>
            <w:tcBorders>
              <w:top w:val="nil"/>
              <w:left w:val="nil"/>
              <w:bottom w:val="nil"/>
              <w:right w:val="nil"/>
            </w:tcBorders>
            <w:shd w:val="clear" w:color="auto" w:fill="auto"/>
            <w:noWrap/>
            <w:vAlign w:val="bottom"/>
            <w:hideMark/>
          </w:tcPr>
          <w:p w14:paraId="1A73164F"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CAD</w:t>
            </w:r>
          </w:p>
        </w:tc>
        <w:tc>
          <w:tcPr>
            <w:tcW w:w="6360" w:type="dxa"/>
            <w:tcBorders>
              <w:top w:val="nil"/>
              <w:left w:val="nil"/>
              <w:bottom w:val="nil"/>
              <w:right w:val="nil"/>
            </w:tcBorders>
            <w:shd w:val="clear" w:color="auto" w:fill="auto"/>
            <w:noWrap/>
            <w:vAlign w:val="bottom"/>
            <w:hideMark/>
          </w:tcPr>
          <w:p w14:paraId="4C2B9117"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Computer Aided Design</w:t>
            </w:r>
          </w:p>
        </w:tc>
      </w:tr>
      <w:tr w:rsidR="006C37CD" w:rsidRPr="009B0942" w14:paraId="3C8CB359" w14:textId="77777777" w:rsidTr="00D60EF2">
        <w:trPr>
          <w:trHeight w:val="315"/>
        </w:trPr>
        <w:tc>
          <w:tcPr>
            <w:tcW w:w="1350" w:type="dxa"/>
            <w:tcBorders>
              <w:top w:val="nil"/>
              <w:left w:val="nil"/>
              <w:bottom w:val="nil"/>
              <w:right w:val="nil"/>
            </w:tcBorders>
            <w:shd w:val="clear" w:color="auto" w:fill="auto"/>
            <w:noWrap/>
            <w:vAlign w:val="bottom"/>
            <w:hideMark/>
          </w:tcPr>
          <w:p w14:paraId="04D9EA33"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CDC</w:t>
            </w:r>
          </w:p>
        </w:tc>
        <w:tc>
          <w:tcPr>
            <w:tcW w:w="6360" w:type="dxa"/>
            <w:tcBorders>
              <w:top w:val="nil"/>
              <w:left w:val="nil"/>
              <w:bottom w:val="nil"/>
              <w:right w:val="nil"/>
            </w:tcBorders>
            <w:shd w:val="clear" w:color="auto" w:fill="auto"/>
            <w:noWrap/>
            <w:vAlign w:val="bottom"/>
            <w:hideMark/>
          </w:tcPr>
          <w:p w14:paraId="36FA549C"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Centers for Disease Control and Prevention</w:t>
            </w:r>
          </w:p>
        </w:tc>
      </w:tr>
      <w:tr w:rsidR="006C37CD" w:rsidRPr="009B0942" w14:paraId="38519DF3" w14:textId="77777777" w:rsidTr="00D60EF2">
        <w:trPr>
          <w:trHeight w:val="315"/>
        </w:trPr>
        <w:tc>
          <w:tcPr>
            <w:tcW w:w="1350" w:type="dxa"/>
            <w:tcBorders>
              <w:top w:val="nil"/>
              <w:left w:val="nil"/>
              <w:bottom w:val="nil"/>
              <w:right w:val="nil"/>
            </w:tcBorders>
            <w:shd w:val="clear" w:color="auto" w:fill="auto"/>
            <w:noWrap/>
            <w:vAlign w:val="bottom"/>
            <w:hideMark/>
          </w:tcPr>
          <w:p w14:paraId="7CC92C87"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CU-ICAR</w:t>
            </w:r>
          </w:p>
        </w:tc>
        <w:tc>
          <w:tcPr>
            <w:tcW w:w="6360" w:type="dxa"/>
            <w:tcBorders>
              <w:top w:val="nil"/>
              <w:left w:val="nil"/>
              <w:bottom w:val="nil"/>
              <w:right w:val="nil"/>
            </w:tcBorders>
            <w:shd w:val="clear" w:color="auto" w:fill="auto"/>
            <w:noWrap/>
            <w:vAlign w:val="bottom"/>
            <w:hideMark/>
          </w:tcPr>
          <w:p w14:paraId="4CBE3705"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Clemson University - International Center for Automotive Research</w:t>
            </w:r>
          </w:p>
        </w:tc>
      </w:tr>
      <w:tr w:rsidR="006C37CD" w:rsidRPr="009B0942" w14:paraId="2B573C07" w14:textId="77777777" w:rsidTr="00D60EF2">
        <w:trPr>
          <w:trHeight w:val="315"/>
        </w:trPr>
        <w:tc>
          <w:tcPr>
            <w:tcW w:w="1350" w:type="dxa"/>
            <w:tcBorders>
              <w:top w:val="nil"/>
              <w:left w:val="nil"/>
              <w:bottom w:val="nil"/>
              <w:right w:val="nil"/>
            </w:tcBorders>
            <w:shd w:val="clear" w:color="auto" w:fill="auto"/>
            <w:noWrap/>
            <w:vAlign w:val="bottom"/>
            <w:hideMark/>
          </w:tcPr>
          <w:p w14:paraId="2E2532AB"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DDI</w:t>
            </w:r>
          </w:p>
        </w:tc>
        <w:tc>
          <w:tcPr>
            <w:tcW w:w="6360" w:type="dxa"/>
            <w:tcBorders>
              <w:top w:val="nil"/>
              <w:left w:val="nil"/>
              <w:bottom w:val="nil"/>
              <w:right w:val="nil"/>
            </w:tcBorders>
            <w:shd w:val="clear" w:color="auto" w:fill="auto"/>
            <w:noWrap/>
            <w:vAlign w:val="bottom"/>
            <w:hideMark/>
          </w:tcPr>
          <w:p w14:paraId="64159738"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Driver Death per Involvement Ratio</w:t>
            </w:r>
          </w:p>
        </w:tc>
      </w:tr>
      <w:tr w:rsidR="006C37CD" w:rsidRPr="009B0942" w14:paraId="2DE81FCE" w14:textId="77777777" w:rsidTr="00D60EF2">
        <w:trPr>
          <w:trHeight w:val="315"/>
        </w:trPr>
        <w:tc>
          <w:tcPr>
            <w:tcW w:w="1350" w:type="dxa"/>
            <w:tcBorders>
              <w:top w:val="nil"/>
              <w:left w:val="nil"/>
              <w:bottom w:val="nil"/>
              <w:right w:val="nil"/>
            </w:tcBorders>
            <w:shd w:val="clear" w:color="auto" w:fill="auto"/>
            <w:noWrap/>
            <w:vAlign w:val="bottom"/>
            <w:hideMark/>
          </w:tcPr>
          <w:p w14:paraId="4CA6959C"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DIT</w:t>
            </w:r>
          </w:p>
        </w:tc>
        <w:tc>
          <w:tcPr>
            <w:tcW w:w="6360" w:type="dxa"/>
            <w:tcBorders>
              <w:top w:val="nil"/>
              <w:left w:val="nil"/>
              <w:bottom w:val="nil"/>
              <w:right w:val="nil"/>
            </w:tcBorders>
            <w:shd w:val="clear" w:color="auto" w:fill="auto"/>
            <w:noWrap/>
            <w:vAlign w:val="bottom"/>
            <w:hideMark/>
          </w:tcPr>
          <w:p w14:paraId="2DC65CF0"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Driver Involvement per Vehicle Mile Traveled</w:t>
            </w:r>
          </w:p>
        </w:tc>
      </w:tr>
      <w:tr w:rsidR="006C37CD" w:rsidRPr="009B0942" w14:paraId="45E6B5A8" w14:textId="77777777" w:rsidTr="00D60EF2">
        <w:trPr>
          <w:trHeight w:val="315"/>
        </w:trPr>
        <w:tc>
          <w:tcPr>
            <w:tcW w:w="1350" w:type="dxa"/>
            <w:tcBorders>
              <w:top w:val="nil"/>
              <w:left w:val="nil"/>
              <w:bottom w:val="nil"/>
              <w:right w:val="nil"/>
            </w:tcBorders>
            <w:shd w:val="clear" w:color="auto" w:fill="auto"/>
            <w:noWrap/>
            <w:vAlign w:val="bottom"/>
          </w:tcPr>
          <w:p w14:paraId="3D18F9A7" w14:textId="77777777" w:rsidR="006C37CD" w:rsidRPr="009B0942" w:rsidRDefault="006C37CD" w:rsidP="00D60EF2">
            <w:pPr>
              <w:rPr>
                <w:rFonts w:eastAsia="Times New Roman" w:cs="Times New Roman"/>
                <w:color w:val="000000"/>
                <w:szCs w:val="24"/>
              </w:rPr>
            </w:pPr>
            <w:r>
              <w:rPr>
                <w:rFonts w:eastAsia="Times New Roman" w:cs="Times New Roman"/>
                <w:color w:val="000000"/>
                <w:szCs w:val="24"/>
              </w:rPr>
              <w:t>Difference</w:t>
            </w:r>
          </w:p>
        </w:tc>
        <w:tc>
          <w:tcPr>
            <w:tcW w:w="6360" w:type="dxa"/>
            <w:tcBorders>
              <w:top w:val="nil"/>
              <w:left w:val="nil"/>
              <w:bottom w:val="nil"/>
              <w:right w:val="nil"/>
            </w:tcBorders>
            <w:shd w:val="clear" w:color="auto" w:fill="auto"/>
            <w:noWrap/>
            <w:vAlign w:val="bottom"/>
          </w:tcPr>
          <w:p w14:paraId="022E5104" w14:textId="77777777" w:rsidR="006C37CD" w:rsidRPr="009B0942" w:rsidRDefault="006C37CD" w:rsidP="00D60EF2">
            <w:pPr>
              <w:rPr>
                <w:rFonts w:eastAsia="Times New Roman" w:cs="Times New Roman"/>
                <w:color w:val="000000"/>
                <w:szCs w:val="24"/>
              </w:rPr>
            </w:pPr>
            <w:r>
              <w:rPr>
                <w:rFonts w:eastAsia="Times New Roman" w:cs="Times New Roman"/>
                <w:color w:val="000000"/>
                <w:szCs w:val="24"/>
              </w:rPr>
              <w:t>Difference between the calculated and measured BOFRP to H-point</w:t>
            </w:r>
          </w:p>
        </w:tc>
      </w:tr>
      <w:tr w:rsidR="006C37CD" w:rsidRPr="009B0942" w14:paraId="238F69FD" w14:textId="77777777" w:rsidTr="00D60EF2">
        <w:trPr>
          <w:trHeight w:val="315"/>
        </w:trPr>
        <w:tc>
          <w:tcPr>
            <w:tcW w:w="1350" w:type="dxa"/>
            <w:tcBorders>
              <w:top w:val="nil"/>
              <w:left w:val="nil"/>
              <w:bottom w:val="nil"/>
              <w:right w:val="nil"/>
            </w:tcBorders>
            <w:shd w:val="clear" w:color="auto" w:fill="auto"/>
            <w:noWrap/>
            <w:vAlign w:val="bottom"/>
            <w:hideMark/>
          </w:tcPr>
          <w:p w14:paraId="3ED3D882"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DRR</w:t>
            </w:r>
          </w:p>
        </w:tc>
        <w:tc>
          <w:tcPr>
            <w:tcW w:w="6360" w:type="dxa"/>
            <w:tcBorders>
              <w:top w:val="nil"/>
              <w:left w:val="nil"/>
              <w:bottom w:val="nil"/>
              <w:right w:val="nil"/>
            </w:tcBorders>
            <w:shd w:val="clear" w:color="auto" w:fill="auto"/>
            <w:noWrap/>
            <w:vAlign w:val="bottom"/>
            <w:hideMark/>
          </w:tcPr>
          <w:p w14:paraId="6025C1F9"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Death Rate Ratio</w:t>
            </w:r>
          </w:p>
        </w:tc>
      </w:tr>
      <w:tr w:rsidR="006C37CD" w:rsidRPr="009B0942" w14:paraId="42560DF7" w14:textId="77777777" w:rsidTr="00D60EF2">
        <w:trPr>
          <w:trHeight w:val="315"/>
        </w:trPr>
        <w:tc>
          <w:tcPr>
            <w:tcW w:w="1350" w:type="dxa"/>
            <w:tcBorders>
              <w:top w:val="nil"/>
              <w:left w:val="nil"/>
              <w:bottom w:val="nil"/>
              <w:right w:val="nil"/>
            </w:tcBorders>
            <w:shd w:val="clear" w:color="auto" w:fill="auto"/>
            <w:noWrap/>
            <w:vAlign w:val="bottom"/>
            <w:hideMark/>
          </w:tcPr>
          <w:p w14:paraId="4FE1E467"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DRS</w:t>
            </w:r>
          </w:p>
        </w:tc>
        <w:tc>
          <w:tcPr>
            <w:tcW w:w="6360" w:type="dxa"/>
            <w:tcBorders>
              <w:top w:val="nil"/>
              <w:left w:val="nil"/>
              <w:bottom w:val="nil"/>
              <w:right w:val="nil"/>
            </w:tcBorders>
            <w:shd w:val="clear" w:color="auto" w:fill="auto"/>
            <w:noWrap/>
            <w:vAlign w:val="bottom"/>
            <w:hideMark/>
          </w:tcPr>
          <w:p w14:paraId="280426ED"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Driving Rehabilitation Specialist</w:t>
            </w:r>
          </w:p>
        </w:tc>
      </w:tr>
      <w:tr w:rsidR="006C37CD" w:rsidRPr="009B0942" w14:paraId="43C24642" w14:textId="77777777" w:rsidTr="00D60EF2">
        <w:trPr>
          <w:trHeight w:val="315"/>
        </w:trPr>
        <w:tc>
          <w:tcPr>
            <w:tcW w:w="1350" w:type="dxa"/>
            <w:tcBorders>
              <w:top w:val="nil"/>
              <w:left w:val="nil"/>
              <w:bottom w:val="nil"/>
              <w:right w:val="nil"/>
            </w:tcBorders>
            <w:shd w:val="clear" w:color="auto" w:fill="auto"/>
            <w:noWrap/>
            <w:vAlign w:val="bottom"/>
          </w:tcPr>
          <w:p w14:paraId="7A629B96" w14:textId="77777777" w:rsidR="006C37CD" w:rsidRPr="009B0942" w:rsidRDefault="006C37CD" w:rsidP="00D60EF2">
            <w:pPr>
              <w:rPr>
                <w:rFonts w:eastAsia="Times New Roman" w:cs="Times New Roman"/>
                <w:color w:val="000000"/>
                <w:szCs w:val="24"/>
              </w:rPr>
            </w:pPr>
            <w:r>
              <w:rPr>
                <w:rFonts w:eastAsia="Times New Roman" w:cs="Times New Roman"/>
                <w:color w:val="000000"/>
                <w:szCs w:val="24"/>
              </w:rPr>
              <w:t>EMM</w:t>
            </w:r>
          </w:p>
        </w:tc>
        <w:tc>
          <w:tcPr>
            <w:tcW w:w="6360" w:type="dxa"/>
            <w:tcBorders>
              <w:top w:val="nil"/>
              <w:left w:val="nil"/>
              <w:bottom w:val="nil"/>
              <w:right w:val="nil"/>
            </w:tcBorders>
            <w:shd w:val="clear" w:color="auto" w:fill="auto"/>
            <w:noWrap/>
            <w:vAlign w:val="bottom"/>
          </w:tcPr>
          <w:p w14:paraId="33F7C80C" w14:textId="77777777" w:rsidR="006C37CD" w:rsidRPr="009B0942" w:rsidRDefault="006C37CD" w:rsidP="00D60EF2">
            <w:pPr>
              <w:rPr>
                <w:rFonts w:eastAsia="Times New Roman" w:cs="Times New Roman"/>
                <w:color w:val="000000"/>
                <w:szCs w:val="24"/>
              </w:rPr>
            </w:pPr>
            <w:r>
              <w:rPr>
                <w:rFonts w:eastAsia="Times New Roman" w:cs="Times New Roman"/>
                <w:color w:val="000000"/>
                <w:szCs w:val="24"/>
              </w:rPr>
              <w:t>Estimated Marginal Means</w:t>
            </w:r>
          </w:p>
        </w:tc>
      </w:tr>
      <w:tr w:rsidR="006C37CD" w:rsidRPr="009B0942" w14:paraId="7080651A" w14:textId="77777777" w:rsidTr="00D60EF2">
        <w:trPr>
          <w:trHeight w:val="315"/>
        </w:trPr>
        <w:tc>
          <w:tcPr>
            <w:tcW w:w="1350" w:type="dxa"/>
            <w:tcBorders>
              <w:top w:val="nil"/>
              <w:left w:val="nil"/>
              <w:bottom w:val="nil"/>
              <w:right w:val="nil"/>
            </w:tcBorders>
            <w:shd w:val="clear" w:color="auto" w:fill="auto"/>
            <w:noWrap/>
            <w:vAlign w:val="bottom"/>
            <w:hideMark/>
          </w:tcPr>
          <w:p w14:paraId="0F0E19E9"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FARS</w:t>
            </w:r>
          </w:p>
        </w:tc>
        <w:tc>
          <w:tcPr>
            <w:tcW w:w="6360" w:type="dxa"/>
            <w:tcBorders>
              <w:top w:val="nil"/>
              <w:left w:val="nil"/>
              <w:bottom w:val="nil"/>
              <w:right w:val="nil"/>
            </w:tcBorders>
            <w:shd w:val="clear" w:color="auto" w:fill="auto"/>
            <w:noWrap/>
            <w:vAlign w:val="bottom"/>
            <w:hideMark/>
          </w:tcPr>
          <w:p w14:paraId="2B04C182"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Fatality Analysis Reporting System</w:t>
            </w:r>
          </w:p>
        </w:tc>
      </w:tr>
      <w:tr w:rsidR="006C37CD" w:rsidRPr="009B0942" w14:paraId="77406AB9" w14:textId="77777777" w:rsidTr="00D60EF2">
        <w:trPr>
          <w:trHeight w:val="315"/>
        </w:trPr>
        <w:tc>
          <w:tcPr>
            <w:tcW w:w="1350" w:type="dxa"/>
            <w:tcBorders>
              <w:top w:val="nil"/>
              <w:left w:val="nil"/>
              <w:bottom w:val="nil"/>
              <w:right w:val="nil"/>
            </w:tcBorders>
            <w:shd w:val="clear" w:color="auto" w:fill="auto"/>
            <w:noWrap/>
            <w:vAlign w:val="bottom"/>
            <w:hideMark/>
          </w:tcPr>
          <w:p w14:paraId="08B37E3A"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FMVSS</w:t>
            </w:r>
          </w:p>
        </w:tc>
        <w:tc>
          <w:tcPr>
            <w:tcW w:w="6360" w:type="dxa"/>
            <w:tcBorders>
              <w:top w:val="nil"/>
              <w:left w:val="nil"/>
              <w:bottom w:val="nil"/>
              <w:right w:val="nil"/>
            </w:tcBorders>
            <w:shd w:val="clear" w:color="auto" w:fill="auto"/>
            <w:noWrap/>
            <w:vAlign w:val="bottom"/>
            <w:hideMark/>
          </w:tcPr>
          <w:p w14:paraId="68FE1A36"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Federal Motor Vehicle Safety Standard</w:t>
            </w:r>
          </w:p>
        </w:tc>
      </w:tr>
      <w:tr w:rsidR="006C37CD" w:rsidRPr="009B0942" w14:paraId="2D7ED880" w14:textId="77777777" w:rsidTr="00D60EF2">
        <w:trPr>
          <w:trHeight w:val="315"/>
        </w:trPr>
        <w:tc>
          <w:tcPr>
            <w:tcW w:w="1350" w:type="dxa"/>
            <w:tcBorders>
              <w:top w:val="nil"/>
              <w:left w:val="nil"/>
              <w:bottom w:val="nil"/>
              <w:right w:val="nil"/>
            </w:tcBorders>
            <w:shd w:val="clear" w:color="auto" w:fill="auto"/>
            <w:noWrap/>
            <w:vAlign w:val="bottom"/>
            <w:hideMark/>
          </w:tcPr>
          <w:p w14:paraId="7D4B24A1"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GES</w:t>
            </w:r>
          </w:p>
        </w:tc>
        <w:tc>
          <w:tcPr>
            <w:tcW w:w="6360" w:type="dxa"/>
            <w:tcBorders>
              <w:top w:val="nil"/>
              <w:left w:val="nil"/>
              <w:bottom w:val="nil"/>
              <w:right w:val="nil"/>
            </w:tcBorders>
            <w:shd w:val="clear" w:color="auto" w:fill="auto"/>
            <w:noWrap/>
            <w:vAlign w:val="bottom"/>
            <w:hideMark/>
          </w:tcPr>
          <w:p w14:paraId="46C92435"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General Estimates System</w:t>
            </w:r>
          </w:p>
        </w:tc>
      </w:tr>
      <w:tr w:rsidR="006C37CD" w:rsidRPr="009B0942" w14:paraId="367EC54D" w14:textId="77777777" w:rsidTr="00D60EF2">
        <w:trPr>
          <w:trHeight w:val="315"/>
        </w:trPr>
        <w:tc>
          <w:tcPr>
            <w:tcW w:w="1350" w:type="dxa"/>
            <w:tcBorders>
              <w:top w:val="nil"/>
              <w:left w:val="nil"/>
              <w:bottom w:val="nil"/>
              <w:right w:val="nil"/>
            </w:tcBorders>
            <w:shd w:val="clear" w:color="auto" w:fill="auto"/>
            <w:noWrap/>
            <w:vAlign w:val="bottom"/>
            <w:hideMark/>
          </w:tcPr>
          <w:p w14:paraId="764478C5"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GHS</w:t>
            </w:r>
          </w:p>
        </w:tc>
        <w:tc>
          <w:tcPr>
            <w:tcW w:w="6360" w:type="dxa"/>
            <w:tcBorders>
              <w:top w:val="nil"/>
              <w:left w:val="nil"/>
              <w:bottom w:val="nil"/>
              <w:right w:val="nil"/>
            </w:tcBorders>
            <w:shd w:val="clear" w:color="auto" w:fill="auto"/>
            <w:noWrap/>
            <w:vAlign w:val="bottom"/>
            <w:hideMark/>
          </w:tcPr>
          <w:p w14:paraId="3BDA0857"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Greenville Health System</w:t>
            </w:r>
          </w:p>
        </w:tc>
      </w:tr>
      <w:tr w:rsidR="006C37CD" w:rsidRPr="009B0942" w14:paraId="6E1C9433" w14:textId="77777777" w:rsidTr="00D60EF2">
        <w:trPr>
          <w:trHeight w:val="315"/>
        </w:trPr>
        <w:tc>
          <w:tcPr>
            <w:tcW w:w="1350" w:type="dxa"/>
            <w:tcBorders>
              <w:top w:val="nil"/>
              <w:left w:val="nil"/>
              <w:bottom w:val="nil"/>
              <w:right w:val="nil"/>
            </w:tcBorders>
            <w:shd w:val="clear" w:color="auto" w:fill="auto"/>
            <w:noWrap/>
            <w:vAlign w:val="center"/>
            <w:hideMark/>
          </w:tcPr>
          <w:p w14:paraId="3863F0B1"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H13</w:t>
            </w:r>
          </w:p>
        </w:tc>
        <w:tc>
          <w:tcPr>
            <w:tcW w:w="6360" w:type="dxa"/>
            <w:tcBorders>
              <w:top w:val="nil"/>
              <w:left w:val="nil"/>
              <w:bottom w:val="nil"/>
              <w:right w:val="nil"/>
            </w:tcBorders>
            <w:shd w:val="clear" w:color="auto" w:fill="auto"/>
            <w:noWrap/>
            <w:vAlign w:val="center"/>
            <w:hideMark/>
          </w:tcPr>
          <w:p w14:paraId="6D158858"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Steering Wheel Thigh Clearance</w:t>
            </w:r>
          </w:p>
        </w:tc>
      </w:tr>
      <w:tr w:rsidR="006C37CD" w:rsidRPr="009B0942" w14:paraId="7DA5AD5D" w14:textId="77777777" w:rsidTr="00D60EF2">
        <w:trPr>
          <w:trHeight w:val="315"/>
        </w:trPr>
        <w:tc>
          <w:tcPr>
            <w:tcW w:w="1350" w:type="dxa"/>
            <w:tcBorders>
              <w:top w:val="nil"/>
              <w:left w:val="nil"/>
              <w:bottom w:val="nil"/>
              <w:right w:val="nil"/>
            </w:tcBorders>
            <w:shd w:val="clear" w:color="auto" w:fill="auto"/>
            <w:noWrap/>
            <w:vAlign w:val="center"/>
            <w:hideMark/>
          </w:tcPr>
          <w:p w14:paraId="596E48A9"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H17</w:t>
            </w:r>
          </w:p>
        </w:tc>
        <w:tc>
          <w:tcPr>
            <w:tcW w:w="6360" w:type="dxa"/>
            <w:tcBorders>
              <w:top w:val="nil"/>
              <w:left w:val="nil"/>
              <w:bottom w:val="nil"/>
              <w:right w:val="nil"/>
            </w:tcBorders>
            <w:shd w:val="clear" w:color="auto" w:fill="auto"/>
            <w:noWrap/>
            <w:vAlign w:val="center"/>
            <w:hideMark/>
          </w:tcPr>
          <w:p w14:paraId="76E65707"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Wheel Center to Heel Pont</w:t>
            </w:r>
          </w:p>
        </w:tc>
      </w:tr>
      <w:tr w:rsidR="006C37CD" w:rsidRPr="009B0942" w14:paraId="3FCEED31" w14:textId="77777777" w:rsidTr="00D60EF2">
        <w:trPr>
          <w:trHeight w:val="315"/>
        </w:trPr>
        <w:tc>
          <w:tcPr>
            <w:tcW w:w="1350" w:type="dxa"/>
            <w:tcBorders>
              <w:top w:val="nil"/>
              <w:left w:val="nil"/>
              <w:bottom w:val="nil"/>
              <w:right w:val="nil"/>
            </w:tcBorders>
            <w:shd w:val="clear" w:color="auto" w:fill="auto"/>
            <w:noWrap/>
            <w:vAlign w:val="center"/>
            <w:hideMark/>
          </w:tcPr>
          <w:p w14:paraId="57F8B282"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H30</w:t>
            </w:r>
          </w:p>
        </w:tc>
        <w:tc>
          <w:tcPr>
            <w:tcW w:w="6360" w:type="dxa"/>
            <w:tcBorders>
              <w:top w:val="nil"/>
              <w:left w:val="nil"/>
              <w:bottom w:val="nil"/>
              <w:right w:val="nil"/>
            </w:tcBorders>
            <w:shd w:val="clear" w:color="auto" w:fill="auto"/>
            <w:noWrap/>
            <w:vAlign w:val="center"/>
            <w:hideMark/>
          </w:tcPr>
          <w:p w14:paraId="7AE50A74"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H-point to accelerator heel point</w:t>
            </w:r>
          </w:p>
        </w:tc>
      </w:tr>
      <w:tr w:rsidR="006C37CD" w:rsidRPr="009B0942" w14:paraId="66951672" w14:textId="77777777" w:rsidTr="00D60EF2">
        <w:trPr>
          <w:trHeight w:val="315"/>
        </w:trPr>
        <w:tc>
          <w:tcPr>
            <w:tcW w:w="1350" w:type="dxa"/>
            <w:tcBorders>
              <w:top w:val="nil"/>
              <w:left w:val="nil"/>
              <w:bottom w:val="nil"/>
              <w:right w:val="nil"/>
            </w:tcBorders>
            <w:shd w:val="clear" w:color="auto" w:fill="auto"/>
            <w:noWrap/>
            <w:vAlign w:val="bottom"/>
            <w:hideMark/>
          </w:tcPr>
          <w:p w14:paraId="006E3DC2"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HPD</w:t>
            </w:r>
          </w:p>
        </w:tc>
        <w:tc>
          <w:tcPr>
            <w:tcW w:w="6360" w:type="dxa"/>
            <w:tcBorders>
              <w:top w:val="nil"/>
              <w:left w:val="nil"/>
              <w:bottom w:val="nil"/>
              <w:right w:val="nil"/>
            </w:tcBorders>
            <w:shd w:val="clear" w:color="auto" w:fill="auto"/>
            <w:noWrap/>
            <w:vAlign w:val="bottom"/>
            <w:hideMark/>
          </w:tcPr>
          <w:p w14:paraId="2043DD7F"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H-point Design Tool</w:t>
            </w:r>
          </w:p>
        </w:tc>
      </w:tr>
      <w:tr w:rsidR="006C37CD" w:rsidRPr="009B0942" w14:paraId="1C419936" w14:textId="77777777" w:rsidTr="00D60EF2">
        <w:trPr>
          <w:trHeight w:val="315"/>
        </w:trPr>
        <w:tc>
          <w:tcPr>
            <w:tcW w:w="1350" w:type="dxa"/>
            <w:tcBorders>
              <w:top w:val="nil"/>
              <w:left w:val="nil"/>
              <w:bottom w:val="nil"/>
              <w:right w:val="nil"/>
            </w:tcBorders>
            <w:shd w:val="clear" w:color="auto" w:fill="auto"/>
            <w:noWrap/>
            <w:vAlign w:val="bottom"/>
            <w:hideMark/>
          </w:tcPr>
          <w:p w14:paraId="008AF96F"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HPM</w:t>
            </w:r>
          </w:p>
        </w:tc>
        <w:tc>
          <w:tcPr>
            <w:tcW w:w="6360" w:type="dxa"/>
            <w:tcBorders>
              <w:top w:val="nil"/>
              <w:left w:val="nil"/>
              <w:bottom w:val="nil"/>
              <w:right w:val="nil"/>
            </w:tcBorders>
            <w:shd w:val="clear" w:color="auto" w:fill="auto"/>
            <w:noWrap/>
            <w:vAlign w:val="bottom"/>
            <w:hideMark/>
          </w:tcPr>
          <w:p w14:paraId="6E8FC33B"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H-point Machine</w:t>
            </w:r>
          </w:p>
        </w:tc>
      </w:tr>
      <w:tr w:rsidR="006C37CD" w:rsidRPr="009B0942" w14:paraId="5D9E7FD8" w14:textId="77777777" w:rsidTr="00D60EF2">
        <w:trPr>
          <w:trHeight w:val="315"/>
        </w:trPr>
        <w:tc>
          <w:tcPr>
            <w:tcW w:w="1350" w:type="dxa"/>
            <w:tcBorders>
              <w:top w:val="nil"/>
              <w:left w:val="nil"/>
              <w:bottom w:val="nil"/>
              <w:right w:val="nil"/>
            </w:tcBorders>
            <w:shd w:val="clear" w:color="auto" w:fill="auto"/>
            <w:noWrap/>
            <w:vAlign w:val="bottom"/>
            <w:hideMark/>
          </w:tcPr>
          <w:p w14:paraId="1B9F657E"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HPM-II</w:t>
            </w:r>
          </w:p>
        </w:tc>
        <w:tc>
          <w:tcPr>
            <w:tcW w:w="6360" w:type="dxa"/>
            <w:tcBorders>
              <w:top w:val="nil"/>
              <w:left w:val="nil"/>
              <w:bottom w:val="nil"/>
              <w:right w:val="nil"/>
            </w:tcBorders>
            <w:shd w:val="clear" w:color="auto" w:fill="auto"/>
            <w:noWrap/>
            <w:vAlign w:val="bottom"/>
            <w:hideMark/>
          </w:tcPr>
          <w:p w14:paraId="4D054114"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H-point Machine II</w:t>
            </w:r>
          </w:p>
        </w:tc>
      </w:tr>
      <w:tr w:rsidR="006C37CD" w:rsidRPr="009B0942" w14:paraId="3F8C5C7D" w14:textId="77777777" w:rsidTr="00D60EF2">
        <w:trPr>
          <w:trHeight w:val="315"/>
        </w:trPr>
        <w:tc>
          <w:tcPr>
            <w:tcW w:w="1350" w:type="dxa"/>
            <w:tcBorders>
              <w:top w:val="nil"/>
              <w:left w:val="nil"/>
              <w:bottom w:val="nil"/>
              <w:right w:val="nil"/>
            </w:tcBorders>
            <w:shd w:val="clear" w:color="auto" w:fill="auto"/>
            <w:noWrap/>
            <w:vAlign w:val="center"/>
            <w:hideMark/>
          </w:tcPr>
          <w:p w14:paraId="249B6AAC"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HT</w:t>
            </w:r>
          </w:p>
        </w:tc>
        <w:tc>
          <w:tcPr>
            <w:tcW w:w="6360" w:type="dxa"/>
            <w:tcBorders>
              <w:top w:val="nil"/>
              <w:left w:val="nil"/>
              <w:bottom w:val="nil"/>
              <w:right w:val="nil"/>
            </w:tcBorders>
            <w:shd w:val="clear" w:color="auto" w:fill="auto"/>
            <w:noWrap/>
            <w:vAlign w:val="center"/>
            <w:hideMark/>
          </w:tcPr>
          <w:p w14:paraId="7957FCDB"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H-point Travel</w:t>
            </w:r>
          </w:p>
        </w:tc>
      </w:tr>
      <w:tr w:rsidR="006C37CD" w:rsidRPr="009B0942" w14:paraId="4D5FE8BE" w14:textId="77777777" w:rsidTr="00D60EF2">
        <w:trPr>
          <w:trHeight w:val="315"/>
        </w:trPr>
        <w:tc>
          <w:tcPr>
            <w:tcW w:w="1350" w:type="dxa"/>
            <w:tcBorders>
              <w:top w:val="nil"/>
              <w:left w:val="nil"/>
              <w:bottom w:val="nil"/>
              <w:right w:val="nil"/>
            </w:tcBorders>
            <w:shd w:val="clear" w:color="auto" w:fill="auto"/>
            <w:noWrap/>
            <w:vAlign w:val="center"/>
            <w:hideMark/>
          </w:tcPr>
          <w:p w14:paraId="06C4F5DD"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HX</w:t>
            </w:r>
          </w:p>
        </w:tc>
        <w:tc>
          <w:tcPr>
            <w:tcW w:w="6360" w:type="dxa"/>
            <w:tcBorders>
              <w:top w:val="nil"/>
              <w:left w:val="nil"/>
              <w:bottom w:val="nil"/>
              <w:right w:val="nil"/>
            </w:tcBorders>
            <w:shd w:val="clear" w:color="auto" w:fill="auto"/>
            <w:noWrap/>
            <w:vAlign w:val="center"/>
            <w:hideMark/>
          </w:tcPr>
          <w:p w14:paraId="4D18D994"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H-point to Accelerator Heel Point</w:t>
            </w:r>
          </w:p>
        </w:tc>
      </w:tr>
      <w:tr w:rsidR="006C37CD" w:rsidRPr="009B0942" w14:paraId="6B71638C" w14:textId="77777777" w:rsidTr="00D60EF2">
        <w:trPr>
          <w:trHeight w:val="315"/>
        </w:trPr>
        <w:tc>
          <w:tcPr>
            <w:tcW w:w="1350" w:type="dxa"/>
            <w:tcBorders>
              <w:top w:val="nil"/>
              <w:left w:val="nil"/>
              <w:bottom w:val="nil"/>
              <w:right w:val="nil"/>
            </w:tcBorders>
            <w:shd w:val="clear" w:color="auto" w:fill="auto"/>
            <w:noWrap/>
            <w:vAlign w:val="center"/>
            <w:hideMark/>
          </w:tcPr>
          <w:p w14:paraId="7370A307"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HZ</w:t>
            </w:r>
          </w:p>
        </w:tc>
        <w:tc>
          <w:tcPr>
            <w:tcW w:w="6360" w:type="dxa"/>
            <w:tcBorders>
              <w:top w:val="nil"/>
              <w:left w:val="nil"/>
              <w:bottom w:val="nil"/>
              <w:right w:val="nil"/>
            </w:tcBorders>
            <w:shd w:val="clear" w:color="auto" w:fill="auto"/>
            <w:noWrap/>
            <w:vAlign w:val="center"/>
            <w:hideMark/>
          </w:tcPr>
          <w:p w14:paraId="432B33DC"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H-point to Accelerator Heel Point</w:t>
            </w:r>
          </w:p>
        </w:tc>
      </w:tr>
      <w:tr w:rsidR="006C37CD" w:rsidRPr="009B0942" w14:paraId="24682C6D" w14:textId="77777777" w:rsidTr="00D60EF2">
        <w:trPr>
          <w:trHeight w:val="315"/>
        </w:trPr>
        <w:tc>
          <w:tcPr>
            <w:tcW w:w="1350" w:type="dxa"/>
            <w:tcBorders>
              <w:top w:val="nil"/>
              <w:left w:val="nil"/>
              <w:bottom w:val="nil"/>
              <w:right w:val="nil"/>
            </w:tcBorders>
            <w:shd w:val="clear" w:color="auto" w:fill="auto"/>
            <w:noWrap/>
            <w:vAlign w:val="bottom"/>
            <w:hideMark/>
          </w:tcPr>
          <w:p w14:paraId="7804EFE3"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IIHS</w:t>
            </w:r>
          </w:p>
        </w:tc>
        <w:tc>
          <w:tcPr>
            <w:tcW w:w="6360" w:type="dxa"/>
            <w:tcBorders>
              <w:top w:val="nil"/>
              <w:left w:val="nil"/>
              <w:bottom w:val="nil"/>
              <w:right w:val="nil"/>
            </w:tcBorders>
            <w:shd w:val="clear" w:color="auto" w:fill="auto"/>
            <w:noWrap/>
            <w:vAlign w:val="bottom"/>
            <w:hideMark/>
          </w:tcPr>
          <w:p w14:paraId="7073C562"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Insurance Institute for Highway Safety</w:t>
            </w:r>
          </w:p>
        </w:tc>
      </w:tr>
      <w:tr w:rsidR="006C37CD" w:rsidRPr="009B0942" w14:paraId="7DD2A25C" w14:textId="77777777" w:rsidTr="00D60EF2">
        <w:trPr>
          <w:trHeight w:val="315"/>
        </w:trPr>
        <w:tc>
          <w:tcPr>
            <w:tcW w:w="1350" w:type="dxa"/>
            <w:tcBorders>
              <w:top w:val="nil"/>
              <w:left w:val="nil"/>
              <w:bottom w:val="nil"/>
              <w:right w:val="nil"/>
            </w:tcBorders>
            <w:shd w:val="clear" w:color="auto" w:fill="auto"/>
            <w:noWrap/>
            <w:vAlign w:val="bottom"/>
            <w:hideMark/>
          </w:tcPr>
          <w:p w14:paraId="4B7D13C2"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L6</w:t>
            </w:r>
          </w:p>
        </w:tc>
        <w:tc>
          <w:tcPr>
            <w:tcW w:w="6360" w:type="dxa"/>
            <w:tcBorders>
              <w:top w:val="nil"/>
              <w:left w:val="nil"/>
              <w:bottom w:val="nil"/>
              <w:right w:val="nil"/>
            </w:tcBorders>
            <w:shd w:val="clear" w:color="auto" w:fill="auto"/>
            <w:noWrap/>
            <w:vAlign w:val="bottom"/>
            <w:hideMark/>
          </w:tcPr>
          <w:p w14:paraId="186BE23B"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BFRP to Steering Wheel Center</w:t>
            </w:r>
          </w:p>
        </w:tc>
      </w:tr>
      <w:tr w:rsidR="00F27CC5" w:rsidRPr="009B0942" w14:paraId="7682F304" w14:textId="77777777" w:rsidTr="00D60EF2">
        <w:trPr>
          <w:trHeight w:val="315"/>
        </w:trPr>
        <w:tc>
          <w:tcPr>
            <w:tcW w:w="1350" w:type="dxa"/>
            <w:tcBorders>
              <w:top w:val="nil"/>
              <w:left w:val="nil"/>
              <w:bottom w:val="nil"/>
              <w:right w:val="nil"/>
            </w:tcBorders>
            <w:shd w:val="clear" w:color="auto" w:fill="auto"/>
            <w:noWrap/>
            <w:vAlign w:val="bottom"/>
          </w:tcPr>
          <w:p w14:paraId="47DAD7D3" w14:textId="77777777" w:rsidR="00F27CC5" w:rsidRPr="009B0942" w:rsidRDefault="00F27CC5" w:rsidP="00D60EF2">
            <w:pPr>
              <w:rPr>
                <w:rFonts w:eastAsia="Times New Roman" w:cs="Times New Roman"/>
                <w:color w:val="000000"/>
                <w:szCs w:val="24"/>
              </w:rPr>
            </w:pPr>
          </w:p>
        </w:tc>
        <w:tc>
          <w:tcPr>
            <w:tcW w:w="6360" w:type="dxa"/>
            <w:tcBorders>
              <w:top w:val="nil"/>
              <w:left w:val="nil"/>
              <w:bottom w:val="nil"/>
              <w:right w:val="nil"/>
            </w:tcBorders>
            <w:shd w:val="clear" w:color="auto" w:fill="auto"/>
            <w:noWrap/>
            <w:vAlign w:val="bottom"/>
          </w:tcPr>
          <w:p w14:paraId="31968542" w14:textId="77777777" w:rsidR="00F27CC5" w:rsidRPr="009B0942" w:rsidRDefault="00F27CC5" w:rsidP="00D60EF2">
            <w:pPr>
              <w:rPr>
                <w:rFonts w:eastAsia="Times New Roman" w:cs="Times New Roman"/>
                <w:color w:val="000000"/>
                <w:szCs w:val="24"/>
              </w:rPr>
            </w:pPr>
          </w:p>
        </w:tc>
      </w:tr>
      <w:tr w:rsidR="00F27CC5" w:rsidRPr="009B0942" w14:paraId="4C9DF059" w14:textId="77777777" w:rsidTr="00D60EF2">
        <w:trPr>
          <w:trHeight w:val="315"/>
        </w:trPr>
        <w:tc>
          <w:tcPr>
            <w:tcW w:w="1350" w:type="dxa"/>
            <w:tcBorders>
              <w:top w:val="nil"/>
              <w:left w:val="nil"/>
              <w:bottom w:val="nil"/>
              <w:right w:val="nil"/>
            </w:tcBorders>
            <w:shd w:val="clear" w:color="auto" w:fill="auto"/>
            <w:noWrap/>
            <w:vAlign w:val="bottom"/>
          </w:tcPr>
          <w:p w14:paraId="27C9B09D" w14:textId="77777777" w:rsidR="00F27CC5" w:rsidRPr="009B0942" w:rsidRDefault="00F27CC5" w:rsidP="00D60EF2">
            <w:pPr>
              <w:rPr>
                <w:rFonts w:eastAsia="Times New Roman" w:cs="Times New Roman"/>
                <w:color w:val="000000"/>
                <w:szCs w:val="24"/>
              </w:rPr>
            </w:pPr>
          </w:p>
        </w:tc>
        <w:tc>
          <w:tcPr>
            <w:tcW w:w="6360" w:type="dxa"/>
            <w:tcBorders>
              <w:top w:val="nil"/>
              <w:left w:val="nil"/>
              <w:bottom w:val="nil"/>
              <w:right w:val="nil"/>
            </w:tcBorders>
            <w:shd w:val="clear" w:color="auto" w:fill="auto"/>
            <w:noWrap/>
            <w:vAlign w:val="bottom"/>
          </w:tcPr>
          <w:p w14:paraId="7F892D5B" w14:textId="77777777" w:rsidR="00F27CC5" w:rsidRPr="009B0942" w:rsidRDefault="00F27CC5" w:rsidP="00D60EF2">
            <w:pPr>
              <w:rPr>
                <w:rFonts w:eastAsia="Times New Roman" w:cs="Times New Roman"/>
                <w:color w:val="000000"/>
                <w:szCs w:val="24"/>
              </w:rPr>
            </w:pPr>
          </w:p>
        </w:tc>
      </w:tr>
      <w:tr w:rsidR="00F27CC5" w:rsidRPr="009B0942" w14:paraId="10E2A85A" w14:textId="77777777" w:rsidTr="00D60EF2">
        <w:trPr>
          <w:trHeight w:val="315"/>
        </w:trPr>
        <w:tc>
          <w:tcPr>
            <w:tcW w:w="1350" w:type="dxa"/>
            <w:tcBorders>
              <w:top w:val="nil"/>
              <w:left w:val="nil"/>
              <w:bottom w:val="nil"/>
              <w:right w:val="nil"/>
            </w:tcBorders>
            <w:shd w:val="clear" w:color="auto" w:fill="auto"/>
            <w:noWrap/>
            <w:vAlign w:val="bottom"/>
          </w:tcPr>
          <w:p w14:paraId="510F6C5E" w14:textId="77777777" w:rsidR="00F27CC5" w:rsidRPr="009B0942" w:rsidRDefault="00F27CC5" w:rsidP="00D60EF2">
            <w:pPr>
              <w:rPr>
                <w:rFonts w:eastAsia="Times New Roman" w:cs="Times New Roman"/>
                <w:color w:val="000000"/>
                <w:szCs w:val="24"/>
              </w:rPr>
            </w:pPr>
          </w:p>
        </w:tc>
        <w:tc>
          <w:tcPr>
            <w:tcW w:w="6360" w:type="dxa"/>
            <w:tcBorders>
              <w:top w:val="nil"/>
              <w:left w:val="nil"/>
              <w:bottom w:val="nil"/>
              <w:right w:val="nil"/>
            </w:tcBorders>
            <w:shd w:val="clear" w:color="auto" w:fill="auto"/>
            <w:noWrap/>
            <w:vAlign w:val="bottom"/>
          </w:tcPr>
          <w:p w14:paraId="57BD368D" w14:textId="77777777" w:rsidR="00F27CC5" w:rsidRPr="009B0942" w:rsidRDefault="00F27CC5" w:rsidP="00D60EF2">
            <w:pPr>
              <w:rPr>
                <w:rFonts w:eastAsia="Times New Roman" w:cs="Times New Roman"/>
                <w:color w:val="000000"/>
                <w:szCs w:val="24"/>
              </w:rPr>
            </w:pPr>
          </w:p>
        </w:tc>
      </w:tr>
    </w:tbl>
    <w:p w14:paraId="73FE0769" w14:textId="6B6FF809" w:rsidR="00103904" w:rsidRDefault="00103904">
      <w:pPr>
        <w:spacing w:after="160" w:line="259" w:lineRule="auto"/>
      </w:pPr>
    </w:p>
    <w:p w14:paraId="418B6017" w14:textId="77777777" w:rsidR="00103904" w:rsidRDefault="00103904">
      <w:pPr>
        <w:spacing w:after="160" w:line="259" w:lineRule="auto"/>
        <w:ind w:firstLine="0"/>
      </w:pPr>
      <w:r>
        <w:br w:type="page"/>
      </w:r>
    </w:p>
    <w:p w14:paraId="48FBCC23" w14:textId="77777777" w:rsidR="00103904" w:rsidRDefault="00103904" w:rsidP="00D240A3">
      <w:pPr>
        <w:pStyle w:val="Heading1"/>
        <w:sectPr w:rsidR="00103904" w:rsidSect="000B6B51">
          <w:headerReference w:type="default" r:id="rId13"/>
          <w:footerReference w:type="default" r:id="rId14"/>
          <w:footerReference w:type="first" r:id="rId15"/>
          <w:pgSz w:w="12240" w:h="15840"/>
          <w:pgMar w:top="1440" w:right="1440" w:bottom="1440" w:left="1440" w:header="720" w:footer="720" w:gutter="0"/>
          <w:pgNumType w:fmt="lowerRoman" w:start="1"/>
          <w:cols w:space="720"/>
          <w:docGrid w:linePitch="360"/>
        </w:sectPr>
      </w:pPr>
    </w:p>
    <w:p w14:paraId="5845F82B" w14:textId="75EABA59" w:rsidR="00346DC3" w:rsidRDefault="009206C9" w:rsidP="00D240A3">
      <w:pPr>
        <w:pStyle w:val="Heading1"/>
      </w:pPr>
      <w:bookmarkStart w:id="6" w:name="_Toc490488615"/>
      <w:r>
        <w:t xml:space="preserve">Chapter </w:t>
      </w:r>
      <w:r w:rsidR="00FD7588">
        <w:t>One</w:t>
      </w:r>
      <w:r>
        <w:t>: EML 4551C</w:t>
      </w:r>
      <w:bookmarkEnd w:id="6"/>
    </w:p>
    <w:p w14:paraId="71F6AE6D" w14:textId="77777777" w:rsidR="0045532C" w:rsidRDefault="0045532C" w:rsidP="00BB40A0"/>
    <w:p w14:paraId="187906C2" w14:textId="69380A41" w:rsidR="00BB40A0" w:rsidRDefault="00DE29D9" w:rsidP="0045532C">
      <w:pPr>
        <w:pStyle w:val="Heading2"/>
      </w:pPr>
      <w:bookmarkStart w:id="7" w:name="_Toc490488616"/>
      <w:r>
        <w:t xml:space="preserve">1.1 </w:t>
      </w:r>
      <w:r w:rsidR="00DA402C">
        <w:t>Project Scope</w:t>
      </w:r>
      <w:bookmarkEnd w:id="7"/>
    </w:p>
    <w:p w14:paraId="52F9B2C9" w14:textId="0627BC0C" w:rsidR="00A321D9" w:rsidRPr="00A321D9" w:rsidRDefault="00A321D9" w:rsidP="00A321D9">
      <w:pPr>
        <w:pStyle w:val="paragraph"/>
        <w:spacing w:before="0" w:beforeAutospacing="0" w:after="0" w:afterAutospacing="0" w:line="276" w:lineRule="auto"/>
        <w:textAlignment w:val="baseline"/>
      </w:pPr>
      <w:r>
        <w:rPr>
          <w:rStyle w:val="normaltextrun"/>
          <w:b/>
          <w:bCs/>
        </w:rPr>
        <w:t xml:space="preserve">1.1.1 </w:t>
      </w:r>
      <w:r w:rsidRPr="00A321D9">
        <w:rPr>
          <w:rStyle w:val="normaltextrun"/>
          <w:b/>
          <w:bCs/>
        </w:rPr>
        <w:t>Project Description</w:t>
      </w:r>
      <w:r w:rsidRPr="00A321D9">
        <w:rPr>
          <w:rStyle w:val="eop"/>
          <w:rFonts w:eastAsiaTheme="majorEastAsia"/>
        </w:rPr>
        <w:t> </w:t>
      </w:r>
    </w:p>
    <w:p w14:paraId="504C9E83" w14:textId="77777777" w:rsidR="00A321D9" w:rsidRPr="00A321D9" w:rsidRDefault="00A321D9" w:rsidP="00A321D9">
      <w:pPr>
        <w:pStyle w:val="paragraph"/>
        <w:spacing w:before="0" w:beforeAutospacing="0" w:after="0" w:afterAutospacing="0" w:line="480" w:lineRule="auto"/>
        <w:ind w:firstLine="720"/>
        <w:textAlignment w:val="baseline"/>
      </w:pPr>
      <w:r w:rsidRPr="00A321D9">
        <w:rPr>
          <w:rStyle w:val="normaltextrun"/>
        </w:rPr>
        <w:t>The main objective of this project is to develop a solution to measure the amount of propellant in zero gravity conditions using a fiberoptic cable. Previous designs do not account for the shrinkage or embrittlement of metal under cryogenic conditions and thus cause the cable to experience tensile failure. We will be building upon work done in 2021 by Senior Design Team 514.</w:t>
      </w:r>
      <w:r w:rsidRPr="00A321D9">
        <w:rPr>
          <w:rStyle w:val="eop"/>
          <w:rFonts w:eastAsiaTheme="majorEastAsia"/>
        </w:rPr>
        <w:t> </w:t>
      </w:r>
    </w:p>
    <w:p w14:paraId="2669EB19" w14:textId="7AB55898" w:rsidR="00A321D9" w:rsidRPr="00A321D9" w:rsidRDefault="00A321D9" w:rsidP="00A321D9">
      <w:pPr>
        <w:pStyle w:val="paragraph"/>
        <w:spacing w:before="0" w:beforeAutospacing="0" w:after="0" w:afterAutospacing="0" w:line="480" w:lineRule="auto"/>
        <w:textAlignment w:val="baseline"/>
      </w:pPr>
      <w:r>
        <w:rPr>
          <w:rStyle w:val="normaltextrun"/>
          <w:b/>
          <w:bCs/>
        </w:rPr>
        <w:t xml:space="preserve">1.1.2 </w:t>
      </w:r>
      <w:r w:rsidRPr="00A321D9">
        <w:rPr>
          <w:rStyle w:val="normaltextrun"/>
          <w:b/>
          <w:bCs/>
        </w:rPr>
        <w:t>Key Goals</w:t>
      </w:r>
      <w:r w:rsidRPr="00A321D9">
        <w:rPr>
          <w:rStyle w:val="eop"/>
          <w:rFonts w:eastAsiaTheme="majorEastAsia"/>
        </w:rPr>
        <w:t> </w:t>
      </w:r>
    </w:p>
    <w:p w14:paraId="486CD9F3" w14:textId="77777777" w:rsidR="00A321D9" w:rsidRPr="00A321D9" w:rsidRDefault="00A321D9" w:rsidP="00A321D9">
      <w:pPr>
        <w:pStyle w:val="paragraph"/>
        <w:spacing w:before="0" w:beforeAutospacing="0" w:after="0" w:afterAutospacing="0" w:line="480" w:lineRule="auto"/>
        <w:textAlignment w:val="baseline"/>
      </w:pPr>
      <w:r w:rsidRPr="00A321D9">
        <w:rPr>
          <w:rStyle w:val="normaltextrun"/>
        </w:rPr>
        <w:t>The main goals of this project are to:</w:t>
      </w:r>
      <w:r w:rsidRPr="00A321D9">
        <w:rPr>
          <w:rStyle w:val="eop"/>
          <w:rFonts w:eastAsiaTheme="majorEastAsia"/>
        </w:rPr>
        <w:t> </w:t>
      </w:r>
    </w:p>
    <w:p w14:paraId="12F21E24" w14:textId="77777777" w:rsidR="00A321D9" w:rsidRPr="00A321D9" w:rsidRDefault="00A321D9" w:rsidP="00C72736">
      <w:pPr>
        <w:pStyle w:val="paragraph"/>
        <w:numPr>
          <w:ilvl w:val="0"/>
          <w:numId w:val="24"/>
        </w:numPr>
        <w:spacing w:before="0" w:beforeAutospacing="0" w:after="0" w:afterAutospacing="0" w:line="480" w:lineRule="auto"/>
        <w:ind w:left="1080" w:firstLine="0"/>
        <w:textAlignment w:val="baseline"/>
      </w:pPr>
      <w:r w:rsidRPr="00A321D9">
        <w:rPr>
          <w:rStyle w:val="normaltextrun"/>
        </w:rPr>
        <w:t>Complete a design analysis cycle on last year’s project.</w:t>
      </w:r>
      <w:r w:rsidRPr="00A321D9">
        <w:rPr>
          <w:rStyle w:val="eop"/>
          <w:rFonts w:eastAsiaTheme="majorEastAsia"/>
        </w:rPr>
        <w:t> </w:t>
      </w:r>
    </w:p>
    <w:p w14:paraId="6D7AFCE7" w14:textId="77777777" w:rsidR="00A321D9" w:rsidRPr="00A321D9" w:rsidRDefault="00A321D9" w:rsidP="00C72736">
      <w:pPr>
        <w:pStyle w:val="paragraph"/>
        <w:numPr>
          <w:ilvl w:val="0"/>
          <w:numId w:val="24"/>
        </w:numPr>
        <w:spacing w:before="0" w:beforeAutospacing="0" w:after="0" w:afterAutospacing="0" w:line="480" w:lineRule="auto"/>
        <w:ind w:left="1080" w:firstLine="0"/>
        <w:textAlignment w:val="baseline"/>
      </w:pPr>
      <w:r w:rsidRPr="00A321D9">
        <w:rPr>
          <w:rStyle w:val="normaltextrun"/>
        </w:rPr>
        <w:t>Produce our own design.</w:t>
      </w:r>
      <w:r w:rsidRPr="00A321D9">
        <w:rPr>
          <w:rStyle w:val="eop"/>
          <w:rFonts w:eastAsiaTheme="majorEastAsia"/>
        </w:rPr>
        <w:t> </w:t>
      </w:r>
    </w:p>
    <w:p w14:paraId="2245221B" w14:textId="77777777" w:rsidR="00A321D9" w:rsidRPr="00A321D9" w:rsidRDefault="00A321D9" w:rsidP="00C72736">
      <w:pPr>
        <w:pStyle w:val="paragraph"/>
        <w:numPr>
          <w:ilvl w:val="0"/>
          <w:numId w:val="25"/>
        </w:numPr>
        <w:spacing w:before="0" w:beforeAutospacing="0" w:after="0" w:afterAutospacing="0" w:line="480" w:lineRule="auto"/>
        <w:ind w:left="1080" w:firstLine="0"/>
        <w:textAlignment w:val="baseline"/>
      </w:pPr>
      <w:r w:rsidRPr="00A321D9">
        <w:rPr>
          <w:rStyle w:val="normaltextrun"/>
        </w:rPr>
        <w:t>Either improve upon last year’s project by means of bettering the existing design, taking aspects from both designs by combining them, or completely redesigning the entire system.</w:t>
      </w:r>
      <w:r w:rsidRPr="00A321D9">
        <w:rPr>
          <w:rStyle w:val="eop"/>
          <w:rFonts w:eastAsiaTheme="majorEastAsia"/>
        </w:rPr>
        <w:t> </w:t>
      </w:r>
    </w:p>
    <w:p w14:paraId="513A26C5" w14:textId="3CA2AE0C" w:rsidR="00A321D9" w:rsidRPr="00A321D9" w:rsidRDefault="00A321D9" w:rsidP="00A321D9">
      <w:pPr>
        <w:pStyle w:val="paragraph"/>
        <w:spacing w:before="0" w:beforeAutospacing="0" w:after="0" w:afterAutospacing="0" w:line="480" w:lineRule="auto"/>
        <w:textAlignment w:val="baseline"/>
      </w:pPr>
      <w:r>
        <w:rPr>
          <w:rStyle w:val="normaltextrun"/>
          <w:b/>
          <w:bCs/>
        </w:rPr>
        <w:t xml:space="preserve">1.1.3 </w:t>
      </w:r>
      <w:r w:rsidRPr="00A321D9">
        <w:rPr>
          <w:rStyle w:val="normaltextrun"/>
          <w:b/>
          <w:bCs/>
        </w:rPr>
        <w:t>Markets</w:t>
      </w:r>
      <w:r w:rsidRPr="00A321D9">
        <w:rPr>
          <w:rStyle w:val="eop"/>
          <w:rFonts w:eastAsiaTheme="majorEastAsia"/>
        </w:rPr>
        <w:t> </w:t>
      </w:r>
    </w:p>
    <w:p w14:paraId="3EEE3FEA" w14:textId="77777777" w:rsidR="00A321D9" w:rsidRPr="00A321D9" w:rsidRDefault="00A321D9" w:rsidP="00A321D9">
      <w:pPr>
        <w:pStyle w:val="paragraph"/>
        <w:spacing w:before="0" w:beforeAutospacing="0" w:after="0" w:afterAutospacing="0" w:line="480" w:lineRule="auto"/>
        <w:ind w:firstLine="720"/>
        <w:textAlignment w:val="baseline"/>
      </w:pPr>
      <w:r w:rsidRPr="00A321D9">
        <w:rPr>
          <w:rStyle w:val="normaltextrun"/>
        </w:rPr>
        <w:t>The primary market is the National Aeronautics and Space Administration (NASA). They utilize cryogenic propellant and need proper mass gauging techniques under zero gravity conditions to determine the optimum fuel capacity.</w:t>
      </w:r>
      <w:r w:rsidRPr="00A321D9">
        <w:rPr>
          <w:rStyle w:val="eop"/>
          <w:rFonts w:eastAsiaTheme="majorEastAsia"/>
        </w:rPr>
        <w:t> </w:t>
      </w:r>
    </w:p>
    <w:p w14:paraId="5516C082" w14:textId="77777777" w:rsidR="00A321D9" w:rsidRPr="00A321D9" w:rsidRDefault="00A321D9" w:rsidP="00A321D9">
      <w:pPr>
        <w:pStyle w:val="paragraph"/>
        <w:spacing w:before="0" w:beforeAutospacing="0" w:after="0" w:afterAutospacing="0" w:line="480" w:lineRule="auto"/>
        <w:ind w:firstLine="720"/>
        <w:textAlignment w:val="baseline"/>
      </w:pPr>
      <w:r w:rsidRPr="00A321D9">
        <w:rPr>
          <w:rStyle w:val="normaltextrun"/>
        </w:rPr>
        <w:t>The secondary markets include other companies that are building vessels that could benefit from more efficient ways of mass gauging liquid propellant under little to no gravitational force. For instance, private space travel companies that are preparing for commercial flights are potential clients. These companies include but are not limited to: Virgin Galactic, SpaceX, Blue Origin, Orion Span, and Boeing. This project could also be applied to vessels beyond commercial spacecraft, such as rovers or shuttles meant for exploring planets and other celestial entities. The United States Air Force could also benefit greatly from a new and innovative way to measure propellant. </w:t>
      </w:r>
      <w:r w:rsidRPr="00A321D9">
        <w:rPr>
          <w:rStyle w:val="eop"/>
          <w:rFonts w:eastAsiaTheme="majorEastAsia"/>
        </w:rPr>
        <w:t> </w:t>
      </w:r>
    </w:p>
    <w:p w14:paraId="64E42686" w14:textId="77777777" w:rsidR="00A321D9" w:rsidRPr="00A321D9" w:rsidRDefault="00A321D9" w:rsidP="00A321D9">
      <w:pPr>
        <w:pStyle w:val="paragraph"/>
        <w:spacing w:before="0" w:beforeAutospacing="0" w:after="0" w:afterAutospacing="0" w:line="480" w:lineRule="auto"/>
        <w:ind w:firstLine="720"/>
        <w:textAlignment w:val="baseline"/>
      </w:pPr>
      <w:r w:rsidRPr="0AD0A23B">
        <w:rPr>
          <w:rStyle w:val="normaltextrun"/>
        </w:rPr>
        <w:t>The last secondary market is automotive companies such as Ford, GM, and BMW. Although these companies would not be worried about cryogenics in microgravity conditions, they could consider new mass gauging techniques if they are more efficient and cost-effective.</w:t>
      </w:r>
      <w:r w:rsidRPr="0AD0A23B">
        <w:rPr>
          <w:rStyle w:val="eop"/>
          <w:rFonts w:eastAsiaTheme="majorEastAsia"/>
        </w:rPr>
        <w:t> </w:t>
      </w:r>
    </w:p>
    <w:p w14:paraId="5006B2C0" w14:textId="715422DC" w:rsidR="0AD0A23B" w:rsidRDefault="0AD0A23B" w:rsidP="0AD0A23B">
      <w:pPr>
        <w:pStyle w:val="paragraph"/>
        <w:spacing w:before="0" w:beforeAutospacing="0" w:after="0" w:afterAutospacing="0" w:line="480" w:lineRule="auto"/>
        <w:ind w:firstLine="720"/>
        <w:rPr>
          <w:rStyle w:val="eop"/>
          <w:rFonts w:eastAsiaTheme="majorEastAsia"/>
        </w:rPr>
      </w:pPr>
    </w:p>
    <w:p w14:paraId="1FA6C0B8" w14:textId="47BFF5EC" w:rsidR="00A321D9" w:rsidRPr="00A321D9" w:rsidRDefault="00A321D9" w:rsidP="00A321D9">
      <w:pPr>
        <w:pStyle w:val="paragraph"/>
        <w:spacing w:before="0" w:beforeAutospacing="0" w:after="0" w:afterAutospacing="0" w:line="480" w:lineRule="auto"/>
        <w:textAlignment w:val="baseline"/>
      </w:pPr>
      <w:r>
        <w:rPr>
          <w:rStyle w:val="normaltextrun"/>
          <w:b/>
          <w:bCs/>
        </w:rPr>
        <w:t xml:space="preserve">1.1.4 </w:t>
      </w:r>
      <w:r w:rsidRPr="00A321D9">
        <w:rPr>
          <w:rStyle w:val="normaltextrun"/>
          <w:b/>
          <w:bCs/>
        </w:rPr>
        <w:t>Assumptions</w:t>
      </w:r>
      <w:r w:rsidRPr="00A321D9">
        <w:rPr>
          <w:rStyle w:val="eop"/>
          <w:rFonts w:eastAsiaTheme="majorEastAsia"/>
        </w:rPr>
        <w:t> </w:t>
      </w:r>
    </w:p>
    <w:p w14:paraId="5B3C04BF" w14:textId="77777777" w:rsidR="00A321D9" w:rsidRPr="00A321D9" w:rsidRDefault="00A321D9" w:rsidP="0AD0A23B">
      <w:pPr>
        <w:pStyle w:val="paragraph"/>
        <w:spacing w:before="0" w:beforeAutospacing="0" w:after="0" w:afterAutospacing="0" w:line="480" w:lineRule="auto"/>
        <w:ind w:firstLine="720"/>
        <w:textAlignment w:val="baseline"/>
      </w:pPr>
      <w:r w:rsidRPr="0AD0A23B">
        <w:rPr>
          <w:rStyle w:val="normaltextrun"/>
        </w:rPr>
        <w:t>Our first main assumption is that the fiberoptic cable will be provided to us by NASA.  In other words, we will not be responsible for 3D printing or otherwise procuring a cable. Additionally, we will assume that the cryogenic fluid will be operating under a set range of temperatures and pressures, and extreme or unpredictable changes will not be encountered. This set range will be determined as the customer needs and targets are identified. To ensure safety, it is assumed that all testing with cryogenic fluids will be completed at the National High Magnetic Field Laboratory (MagLab) at Florida State University.</w:t>
      </w:r>
      <w:r w:rsidRPr="0AD0A23B">
        <w:rPr>
          <w:rStyle w:val="eop"/>
          <w:rFonts w:eastAsiaTheme="majorEastAsia"/>
        </w:rPr>
        <w:t> </w:t>
      </w:r>
    </w:p>
    <w:p w14:paraId="7F1BED0C" w14:textId="6317BBDF" w:rsidR="0AD0A23B" w:rsidRDefault="0AD0A23B" w:rsidP="0AD0A23B">
      <w:pPr>
        <w:pStyle w:val="paragraph"/>
        <w:spacing w:before="0" w:beforeAutospacing="0" w:after="0" w:afterAutospacing="0" w:line="480" w:lineRule="auto"/>
        <w:rPr>
          <w:rStyle w:val="eop"/>
          <w:rFonts w:eastAsiaTheme="majorEastAsia"/>
        </w:rPr>
      </w:pPr>
    </w:p>
    <w:p w14:paraId="288EEC2E" w14:textId="518E91E9" w:rsidR="00A321D9" w:rsidRPr="00A321D9" w:rsidRDefault="00A321D9" w:rsidP="00A321D9">
      <w:pPr>
        <w:pStyle w:val="paragraph"/>
        <w:spacing w:before="0" w:beforeAutospacing="0" w:after="0" w:afterAutospacing="0" w:line="480" w:lineRule="auto"/>
        <w:textAlignment w:val="baseline"/>
      </w:pPr>
      <w:r>
        <w:rPr>
          <w:rStyle w:val="normaltextrun"/>
          <w:b/>
          <w:bCs/>
        </w:rPr>
        <w:t xml:space="preserve">1.1.5 </w:t>
      </w:r>
      <w:r w:rsidRPr="00A321D9">
        <w:rPr>
          <w:rStyle w:val="normaltextrun"/>
          <w:b/>
          <w:bCs/>
        </w:rPr>
        <w:t>Stakeholders</w:t>
      </w:r>
      <w:r w:rsidRPr="00A321D9">
        <w:rPr>
          <w:rStyle w:val="eop"/>
          <w:rFonts w:eastAsiaTheme="majorEastAsia"/>
        </w:rPr>
        <w:t> </w:t>
      </w:r>
    </w:p>
    <w:p w14:paraId="13471D29" w14:textId="5E5D7639" w:rsidR="00A321D9" w:rsidRPr="00601324" w:rsidRDefault="00A321D9" w:rsidP="00601324">
      <w:pPr>
        <w:pStyle w:val="paragraph"/>
        <w:spacing w:before="0" w:beforeAutospacing="0" w:after="0" w:afterAutospacing="0" w:line="480" w:lineRule="auto"/>
        <w:ind w:firstLine="720"/>
        <w:textAlignment w:val="baseline"/>
        <w:rPr>
          <w:rFonts w:eastAsiaTheme="majorEastAsia"/>
        </w:rPr>
      </w:pPr>
      <w:r w:rsidRPr="0AD0A23B">
        <w:rPr>
          <w:rStyle w:val="normaltextrun"/>
        </w:rPr>
        <w:t>Throughout this project, there will be various stakeholders that play crucial roles in the development and sponsorship of our project. NASA is one of our most critical stakeholders, as they directly supplied us with this project and will hold final authority over most design aspects. Other stakeholders that will give us advice and guidance include Dr. Juan Valenzuela, Dr. Mark Vanderlaan, and Dr. Shayne McConomy. Additionally, key Research and Development and legal teams at NASA and various other companies, such as SpaceX, Boeing, Virgin Galactic, and Lockheed Martin, that are interested in private and commercial space flight further exist as potential influential stakeholders in our project.</w:t>
      </w:r>
      <w:r w:rsidRPr="0AD0A23B">
        <w:rPr>
          <w:rStyle w:val="eop"/>
          <w:rFonts w:eastAsiaTheme="majorEastAsia"/>
        </w:rPr>
        <w:t> </w:t>
      </w:r>
    </w:p>
    <w:p w14:paraId="1B674A73" w14:textId="7ED5AB60" w:rsidR="0AD0A23B" w:rsidRDefault="0AD0A23B" w:rsidP="0AD0A23B">
      <w:pPr>
        <w:pStyle w:val="paragraph"/>
        <w:spacing w:before="0" w:beforeAutospacing="0" w:after="0" w:afterAutospacing="0" w:line="480" w:lineRule="auto"/>
        <w:ind w:firstLine="720"/>
        <w:rPr>
          <w:rStyle w:val="eop"/>
          <w:rFonts w:eastAsiaTheme="majorEastAsia"/>
        </w:rPr>
      </w:pPr>
    </w:p>
    <w:p w14:paraId="677C7874" w14:textId="44B9D05A" w:rsidR="006017B4" w:rsidRDefault="00DE29D9" w:rsidP="7457A467">
      <w:pPr>
        <w:pStyle w:val="Heading2"/>
        <w:spacing w:line="240" w:lineRule="auto"/>
        <w:textAlignment w:val="baseline"/>
      </w:pPr>
      <w:bookmarkStart w:id="8" w:name="_Toc490488617"/>
      <w:r>
        <w:t xml:space="preserve">1.2 </w:t>
      </w:r>
      <w:r w:rsidR="003C59BB">
        <w:t>Customer Needs</w:t>
      </w:r>
      <w:bookmarkEnd w:id="8"/>
    </w:p>
    <w:p w14:paraId="3E79573F" w14:textId="77777777" w:rsidR="00573CA6" w:rsidRPr="00573CA6" w:rsidRDefault="00573CA6" w:rsidP="00573CA6"/>
    <w:p w14:paraId="66DD69F3" w14:textId="77777777" w:rsidR="00827585" w:rsidRPr="006017B4" w:rsidRDefault="00827585" w:rsidP="00827585"/>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16"/>
        <w:gridCol w:w="3114"/>
        <w:gridCol w:w="3114"/>
      </w:tblGrid>
      <w:tr w:rsidR="006017B4" w:rsidRPr="006017B4" w14:paraId="322A564E" w14:textId="77777777" w:rsidTr="000721E7">
        <w:trPr>
          <w:trHeight w:val="300"/>
        </w:trPr>
        <w:tc>
          <w:tcPr>
            <w:tcW w:w="3116" w:type="dxa"/>
            <w:tcBorders>
              <w:top w:val="single" w:sz="6" w:space="0" w:color="auto"/>
              <w:left w:val="single" w:sz="6" w:space="0" w:color="auto"/>
              <w:bottom w:val="single" w:sz="6" w:space="0" w:color="auto"/>
              <w:right w:val="single" w:sz="6" w:space="0" w:color="auto"/>
            </w:tcBorders>
            <w:shd w:val="clear" w:color="auto" w:fill="auto"/>
            <w:hideMark/>
          </w:tcPr>
          <w:p w14:paraId="2D25D973" w14:textId="77777777" w:rsidR="006017B4" w:rsidRPr="006017B4" w:rsidRDefault="006017B4" w:rsidP="006017B4">
            <w:pPr>
              <w:spacing w:line="240" w:lineRule="auto"/>
              <w:ind w:firstLine="0"/>
              <w:jc w:val="center"/>
              <w:textAlignment w:val="baseline"/>
              <w:rPr>
                <w:rFonts w:eastAsia="Times New Roman" w:cs="Times New Roman"/>
                <w:szCs w:val="24"/>
              </w:rPr>
            </w:pPr>
            <w:r w:rsidRPr="006017B4">
              <w:rPr>
                <w:rFonts w:eastAsia="Times New Roman" w:cs="Times New Roman"/>
                <w:b/>
                <w:bCs/>
                <w:szCs w:val="24"/>
              </w:rPr>
              <w:t>Customer Questions</w:t>
            </w:r>
            <w:r w:rsidRPr="006017B4">
              <w:rPr>
                <w:rFonts w:eastAsia="Times New Roman" w:cs="Times New Roman"/>
                <w:szCs w:val="24"/>
              </w:rPr>
              <w:t> </w:t>
            </w:r>
          </w:p>
        </w:tc>
        <w:tc>
          <w:tcPr>
            <w:tcW w:w="3114" w:type="dxa"/>
            <w:tcBorders>
              <w:top w:val="single" w:sz="6" w:space="0" w:color="auto"/>
              <w:left w:val="single" w:sz="6" w:space="0" w:color="auto"/>
              <w:bottom w:val="single" w:sz="6" w:space="0" w:color="auto"/>
              <w:right w:val="single" w:sz="6" w:space="0" w:color="auto"/>
            </w:tcBorders>
            <w:shd w:val="clear" w:color="auto" w:fill="auto"/>
            <w:hideMark/>
          </w:tcPr>
          <w:p w14:paraId="2013EC6B" w14:textId="77777777" w:rsidR="006017B4" w:rsidRPr="006017B4" w:rsidRDefault="006017B4" w:rsidP="006017B4">
            <w:pPr>
              <w:spacing w:line="240" w:lineRule="auto"/>
              <w:ind w:firstLine="0"/>
              <w:jc w:val="center"/>
              <w:textAlignment w:val="baseline"/>
              <w:rPr>
                <w:rFonts w:eastAsia="Times New Roman" w:cs="Times New Roman"/>
                <w:szCs w:val="24"/>
              </w:rPr>
            </w:pPr>
            <w:r w:rsidRPr="006017B4">
              <w:rPr>
                <w:rFonts w:eastAsia="Times New Roman" w:cs="Times New Roman"/>
                <w:b/>
                <w:bCs/>
                <w:szCs w:val="24"/>
              </w:rPr>
              <w:t>Customer Statements</w:t>
            </w:r>
            <w:r w:rsidRPr="006017B4">
              <w:rPr>
                <w:rFonts w:eastAsia="Times New Roman" w:cs="Times New Roman"/>
                <w:szCs w:val="24"/>
              </w:rPr>
              <w:t> </w:t>
            </w:r>
          </w:p>
        </w:tc>
        <w:tc>
          <w:tcPr>
            <w:tcW w:w="3114" w:type="dxa"/>
            <w:tcBorders>
              <w:top w:val="single" w:sz="6" w:space="0" w:color="auto"/>
              <w:left w:val="single" w:sz="6" w:space="0" w:color="auto"/>
              <w:bottom w:val="single" w:sz="6" w:space="0" w:color="auto"/>
              <w:right w:val="single" w:sz="6" w:space="0" w:color="auto"/>
            </w:tcBorders>
            <w:shd w:val="clear" w:color="auto" w:fill="auto"/>
            <w:hideMark/>
          </w:tcPr>
          <w:p w14:paraId="37617DF8" w14:textId="77777777" w:rsidR="006017B4" w:rsidRPr="006017B4" w:rsidRDefault="006017B4" w:rsidP="006017B4">
            <w:pPr>
              <w:spacing w:line="240" w:lineRule="auto"/>
              <w:ind w:firstLine="0"/>
              <w:jc w:val="center"/>
              <w:textAlignment w:val="baseline"/>
              <w:rPr>
                <w:rFonts w:eastAsia="Times New Roman" w:cs="Times New Roman"/>
                <w:szCs w:val="24"/>
              </w:rPr>
            </w:pPr>
            <w:r w:rsidRPr="006017B4">
              <w:rPr>
                <w:rFonts w:eastAsia="Times New Roman" w:cs="Times New Roman"/>
                <w:b/>
                <w:bCs/>
                <w:szCs w:val="24"/>
              </w:rPr>
              <w:t>Interpreted Needs</w:t>
            </w:r>
            <w:r w:rsidRPr="006017B4">
              <w:rPr>
                <w:rFonts w:eastAsia="Times New Roman" w:cs="Times New Roman"/>
                <w:szCs w:val="24"/>
              </w:rPr>
              <w:t> </w:t>
            </w:r>
          </w:p>
        </w:tc>
      </w:tr>
      <w:tr w:rsidR="006017B4" w:rsidRPr="006017B4" w14:paraId="526D5562" w14:textId="77777777" w:rsidTr="000721E7">
        <w:trPr>
          <w:trHeight w:val="300"/>
        </w:trPr>
        <w:tc>
          <w:tcPr>
            <w:tcW w:w="3116" w:type="dxa"/>
            <w:tcBorders>
              <w:top w:val="single" w:sz="6" w:space="0" w:color="auto"/>
              <w:left w:val="single" w:sz="6" w:space="0" w:color="auto"/>
              <w:bottom w:val="single" w:sz="6" w:space="0" w:color="auto"/>
              <w:right w:val="single" w:sz="6" w:space="0" w:color="auto"/>
            </w:tcBorders>
            <w:shd w:val="clear" w:color="auto" w:fill="auto"/>
            <w:hideMark/>
          </w:tcPr>
          <w:p w14:paraId="1D3DC58E" w14:textId="77777777" w:rsidR="006017B4" w:rsidRPr="006017B4" w:rsidRDefault="006017B4" w:rsidP="006017B4">
            <w:pPr>
              <w:spacing w:line="240" w:lineRule="auto"/>
              <w:ind w:firstLine="0"/>
              <w:textAlignment w:val="baseline"/>
              <w:rPr>
                <w:rFonts w:eastAsia="Times New Roman" w:cs="Times New Roman"/>
                <w:szCs w:val="24"/>
              </w:rPr>
            </w:pPr>
            <w:r w:rsidRPr="006017B4">
              <w:rPr>
                <w:rFonts w:eastAsia="Times New Roman" w:cs="Times New Roman"/>
                <w:szCs w:val="24"/>
              </w:rPr>
              <w:t>Are there weight constraints for the support structure of the cable? </w:t>
            </w:r>
          </w:p>
        </w:tc>
        <w:tc>
          <w:tcPr>
            <w:tcW w:w="3114" w:type="dxa"/>
            <w:tcBorders>
              <w:top w:val="single" w:sz="6" w:space="0" w:color="auto"/>
              <w:left w:val="single" w:sz="6" w:space="0" w:color="auto"/>
              <w:bottom w:val="single" w:sz="6" w:space="0" w:color="auto"/>
              <w:right w:val="single" w:sz="6" w:space="0" w:color="auto"/>
            </w:tcBorders>
            <w:shd w:val="clear" w:color="auto" w:fill="auto"/>
            <w:hideMark/>
          </w:tcPr>
          <w:p w14:paraId="65D09C8B" w14:textId="77777777" w:rsidR="006017B4" w:rsidRPr="006017B4" w:rsidRDefault="006017B4" w:rsidP="006017B4">
            <w:pPr>
              <w:spacing w:line="240" w:lineRule="auto"/>
              <w:ind w:firstLine="0"/>
              <w:textAlignment w:val="baseline"/>
              <w:rPr>
                <w:rFonts w:eastAsia="Times New Roman" w:cs="Times New Roman"/>
                <w:szCs w:val="24"/>
              </w:rPr>
            </w:pPr>
            <w:r w:rsidRPr="006017B4">
              <w:rPr>
                <w:rFonts w:eastAsia="Times New Roman" w:cs="Times New Roman"/>
                <w:szCs w:val="24"/>
              </w:rPr>
              <w:t>For your sake, no. The biggest constraints are going to be cryogenic temperatures and weight reduction. </w:t>
            </w:r>
          </w:p>
        </w:tc>
        <w:tc>
          <w:tcPr>
            <w:tcW w:w="3114" w:type="dxa"/>
            <w:tcBorders>
              <w:top w:val="single" w:sz="6" w:space="0" w:color="auto"/>
              <w:left w:val="single" w:sz="6" w:space="0" w:color="auto"/>
              <w:bottom w:val="single" w:sz="6" w:space="0" w:color="auto"/>
              <w:right w:val="single" w:sz="6" w:space="0" w:color="auto"/>
            </w:tcBorders>
            <w:shd w:val="clear" w:color="auto" w:fill="auto"/>
            <w:hideMark/>
          </w:tcPr>
          <w:p w14:paraId="0F127709" w14:textId="77777777" w:rsidR="006017B4" w:rsidRPr="006017B4" w:rsidRDefault="006017B4" w:rsidP="006017B4">
            <w:pPr>
              <w:spacing w:line="240" w:lineRule="auto"/>
              <w:ind w:firstLine="0"/>
              <w:textAlignment w:val="baseline"/>
              <w:rPr>
                <w:rFonts w:eastAsia="Times New Roman" w:cs="Times New Roman"/>
                <w:szCs w:val="24"/>
              </w:rPr>
            </w:pPr>
            <w:r w:rsidRPr="006017B4">
              <w:rPr>
                <w:rFonts w:eastAsia="Times New Roman" w:cs="Times New Roman"/>
                <w:szCs w:val="24"/>
              </w:rPr>
              <w:t>There are no constraints on the weight of the support structure. </w:t>
            </w:r>
          </w:p>
        </w:tc>
      </w:tr>
      <w:tr w:rsidR="006017B4" w:rsidRPr="006017B4" w14:paraId="5922D7CA" w14:textId="77777777" w:rsidTr="000721E7">
        <w:trPr>
          <w:trHeight w:val="300"/>
        </w:trPr>
        <w:tc>
          <w:tcPr>
            <w:tcW w:w="3116" w:type="dxa"/>
            <w:tcBorders>
              <w:top w:val="single" w:sz="6" w:space="0" w:color="auto"/>
              <w:left w:val="single" w:sz="6" w:space="0" w:color="auto"/>
              <w:bottom w:val="single" w:sz="6" w:space="0" w:color="auto"/>
              <w:right w:val="single" w:sz="6" w:space="0" w:color="auto"/>
            </w:tcBorders>
            <w:shd w:val="clear" w:color="auto" w:fill="auto"/>
            <w:hideMark/>
          </w:tcPr>
          <w:p w14:paraId="47716485" w14:textId="77777777" w:rsidR="006017B4" w:rsidRPr="006017B4" w:rsidRDefault="006017B4" w:rsidP="006017B4">
            <w:pPr>
              <w:spacing w:line="240" w:lineRule="auto"/>
              <w:ind w:firstLine="0"/>
              <w:textAlignment w:val="baseline"/>
              <w:rPr>
                <w:rFonts w:eastAsia="Times New Roman" w:cs="Times New Roman"/>
                <w:szCs w:val="24"/>
              </w:rPr>
            </w:pPr>
            <w:r w:rsidRPr="006017B4">
              <w:rPr>
                <w:rFonts w:eastAsia="Times New Roman" w:cs="Times New Roman"/>
                <w:szCs w:val="24"/>
              </w:rPr>
              <w:t>Are there geometry/dimension constraints? </w:t>
            </w:r>
          </w:p>
        </w:tc>
        <w:tc>
          <w:tcPr>
            <w:tcW w:w="3114" w:type="dxa"/>
            <w:tcBorders>
              <w:top w:val="single" w:sz="6" w:space="0" w:color="auto"/>
              <w:left w:val="single" w:sz="6" w:space="0" w:color="auto"/>
              <w:bottom w:val="single" w:sz="6" w:space="0" w:color="auto"/>
              <w:right w:val="single" w:sz="6" w:space="0" w:color="auto"/>
            </w:tcBorders>
            <w:shd w:val="clear" w:color="auto" w:fill="auto"/>
            <w:hideMark/>
          </w:tcPr>
          <w:p w14:paraId="642A2CF0" w14:textId="77777777" w:rsidR="006017B4" w:rsidRPr="006017B4" w:rsidRDefault="006017B4" w:rsidP="006017B4">
            <w:pPr>
              <w:spacing w:line="240" w:lineRule="auto"/>
              <w:ind w:firstLine="0"/>
              <w:textAlignment w:val="baseline"/>
              <w:rPr>
                <w:rFonts w:eastAsia="Times New Roman" w:cs="Times New Roman"/>
                <w:szCs w:val="24"/>
              </w:rPr>
            </w:pPr>
            <w:r w:rsidRPr="006017B4">
              <w:rPr>
                <w:rFonts w:eastAsia="Times New Roman" w:cs="Times New Roman"/>
                <w:szCs w:val="24"/>
              </w:rPr>
              <w:t>In theory, no. The scale of your project will likely be determined by the dimensions of the dewar used for testing. </w:t>
            </w:r>
          </w:p>
        </w:tc>
        <w:tc>
          <w:tcPr>
            <w:tcW w:w="3114" w:type="dxa"/>
            <w:tcBorders>
              <w:top w:val="single" w:sz="6" w:space="0" w:color="auto"/>
              <w:left w:val="single" w:sz="6" w:space="0" w:color="auto"/>
              <w:bottom w:val="single" w:sz="6" w:space="0" w:color="auto"/>
              <w:right w:val="single" w:sz="6" w:space="0" w:color="auto"/>
            </w:tcBorders>
            <w:shd w:val="clear" w:color="auto" w:fill="auto"/>
            <w:hideMark/>
          </w:tcPr>
          <w:p w14:paraId="410ADF3C" w14:textId="77777777" w:rsidR="006017B4" w:rsidRPr="006017B4" w:rsidRDefault="006017B4" w:rsidP="006017B4">
            <w:pPr>
              <w:spacing w:line="240" w:lineRule="auto"/>
              <w:ind w:firstLine="0"/>
              <w:textAlignment w:val="baseline"/>
              <w:rPr>
                <w:rFonts w:eastAsia="Times New Roman" w:cs="Times New Roman"/>
                <w:szCs w:val="24"/>
              </w:rPr>
            </w:pPr>
            <w:r w:rsidRPr="006017B4">
              <w:rPr>
                <w:rFonts w:eastAsia="Times New Roman" w:cs="Times New Roman"/>
                <w:szCs w:val="24"/>
              </w:rPr>
              <w:t>Our design fits adequately in the dewar we plan to use for testing. </w:t>
            </w:r>
          </w:p>
        </w:tc>
      </w:tr>
      <w:tr w:rsidR="006017B4" w:rsidRPr="006017B4" w14:paraId="5DC06AE6" w14:textId="77777777" w:rsidTr="000721E7">
        <w:trPr>
          <w:trHeight w:val="300"/>
        </w:trPr>
        <w:tc>
          <w:tcPr>
            <w:tcW w:w="3116" w:type="dxa"/>
            <w:tcBorders>
              <w:top w:val="single" w:sz="6" w:space="0" w:color="auto"/>
              <w:left w:val="single" w:sz="6" w:space="0" w:color="auto"/>
              <w:bottom w:val="single" w:sz="6" w:space="0" w:color="auto"/>
              <w:right w:val="single" w:sz="6" w:space="0" w:color="auto"/>
            </w:tcBorders>
            <w:shd w:val="clear" w:color="auto" w:fill="auto"/>
            <w:hideMark/>
          </w:tcPr>
          <w:p w14:paraId="28BD35CE" w14:textId="77777777" w:rsidR="006017B4" w:rsidRPr="006017B4" w:rsidRDefault="006017B4" w:rsidP="006017B4">
            <w:pPr>
              <w:spacing w:line="240" w:lineRule="auto"/>
              <w:ind w:firstLine="0"/>
              <w:textAlignment w:val="baseline"/>
              <w:rPr>
                <w:rFonts w:eastAsia="Times New Roman" w:cs="Times New Roman"/>
                <w:szCs w:val="24"/>
              </w:rPr>
            </w:pPr>
            <w:r w:rsidRPr="006017B4">
              <w:rPr>
                <w:rFonts w:eastAsia="Times New Roman" w:cs="Times New Roman"/>
                <w:szCs w:val="24"/>
              </w:rPr>
              <w:t>Is there a preferred material? </w:t>
            </w:r>
          </w:p>
        </w:tc>
        <w:tc>
          <w:tcPr>
            <w:tcW w:w="3114" w:type="dxa"/>
            <w:tcBorders>
              <w:top w:val="single" w:sz="6" w:space="0" w:color="auto"/>
              <w:left w:val="single" w:sz="6" w:space="0" w:color="auto"/>
              <w:bottom w:val="single" w:sz="6" w:space="0" w:color="auto"/>
              <w:right w:val="single" w:sz="6" w:space="0" w:color="auto"/>
            </w:tcBorders>
            <w:shd w:val="clear" w:color="auto" w:fill="auto"/>
            <w:hideMark/>
          </w:tcPr>
          <w:p w14:paraId="7DC5D601" w14:textId="77777777" w:rsidR="006017B4" w:rsidRPr="006017B4" w:rsidRDefault="006017B4" w:rsidP="006017B4">
            <w:pPr>
              <w:spacing w:line="240" w:lineRule="auto"/>
              <w:ind w:firstLine="0"/>
              <w:textAlignment w:val="baseline"/>
              <w:rPr>
                <w:rFonts w:eastAsia="Times New Roman" w:cs="Times New Roman"/>
                <w:szCs w:val="24"/>
              </w:rPr>
            </w:pPr>
            <w:r w:rsidRPr="006017B4">
              <w:rPr>
                <w:rFonts w:eastAsia="Times New Roman" w:cs="Times New Roman"/>
                <w:szCs w:val="24"/>
              </w:rPr>
              <w:t>G-10 is the main material that is used in cryo-tanks. Focus on aluminum and steel, PTFE Teflon and fiberglass, or materials that have low conductivity and do not embrittle at cryogenic conditions. </w:t>
            </w:r>
          </w:p>
        </w:tc>
        <w:tc>
          <w:tcPr>
            <w:tcW w:w="3114" w:type="dxa"/>
            <w:tcBorders>
              <w:top w:val="single" w:sz="6" w:space="0" w:color="auto"/>
              <w:left w:val="single" w:sz="6" w:space="0" w:color="auto"/>
              <w:bottom w:val="single" w:sz="6" w:space="0" w:color="auto"/>
              <w:right w:val="single" w:sz="6" w:space="0" w:color="auto"/>
            </w:tcBorders>
            <w:shd w:val="clear" w:color="auto" w:fill="auto"/>
            <w:hideMark/>
          </w:tcPr>
          <w:p w14:paraId="29AFF115" w14:textId="77777777" w:rsidR="006017B4" w:rsidRPr="006017B4" w:rsidRDefault="006017B4" w:rsidP="006017B4">
            <w:pPr>
              <w:spacing w:line="240" w:lineRule="auto"/>
              <w:ind w:firstLine="0"/>
              <w:textAlignment w:val="baseline"/>
              <w:rPr>
                <w:rFonts w:eastAsia="Times New Roman" w:cs="Times New Roman"/>
                <w:szCs w:val="24"/>
              </w:rPr>
            </w:pPr>
            <w:r w:rsidRPr="006017B4">
              <w:rPr>
                <w:rFonts w:eastAsia="Times New Roman" w:cs="Times New Roman"/>
                <w:szCs w:val="24"/>
              </w:rPr>
              <w:t>The material is of low conductivity and will not become brittle under cryogenic temperatures. </w:t>
            </w:r>
          </w:p>
        </w:tc>
      </w:tr>
      <w:tr w:rsidR="006017B4" w:rsidRPr="006017B4" w14:paraId="14925F5C" w14:textId="77777777" w:rsidTr="000721E7">
        <w:trPr>
          <w:trHeight w:val="300"/>
        </w:trPr>
        <w:tc>
          <w:tcPr>
            <w:tcW w:w="3116" w:type="dxa"/>
            <w:tcBorders>
              <w:top w:val="single" w:sz="6" w:space="0" w:color="auto"/>
              <w:left w:val="single" w:sz="6" w:space="0" w:color="auto"/>
              <w:bottom w:val="single" w:sz="6" w:space="0" w:color="auto"/>
              <w:right w:val="single" w:sz="6" w:space="0" w:color="auto"/>
            </w:tcBorders>
            <w:shd w:val="clear" w:color="auto" w:fill="auto"/>
            <w:hideMark/>
          </w:tcPr>
          <w:p w14:paraId="39D1E334" w14:textId="77777777" w:rsidR="006017B4" w:rsidRPr="006017B4" w:rsidRDefault="006017B4" w:rsidP="006017B4">
            <w:pPr>
              <w:spacing w:line="240" w:lineRule="auto"/>
              <w:ind w:firstLine="0"/>
              <w:textAlignment w:val="baseline"/>
              <w:rPr>
                <w:rFonts w:eastAsia="Times New Roman" w:cs="Times New Roman"/>
                <w:szCs w:val="24"/>
              </w:rPr>
            </w:pPr>
            <w:r w:rsidRPr="006017B4">
              <w:rPr>
                <w:rFonts w:eastAsia="Times New Roman" w:cs="Times New Roman"/>
                <w:szCs w:val="24"/>
              </w:rPr>
              <w:t>Are there various storage tanks that this structure will be used for? </w:t>
            </w:r>
          </w:p>
        </w:tc>
        <w:tc>
          <w:tcPr>
            <w:tcW w:w="3114" w:type="dxa"/>
            <w:tcBorders>
              <w:top w:val="single" w:sz="6" w:space="0" w:color="auto"/>
              <w:left w:val="single" w:sz="6" w:space="0" w:color="auto"/>
              <w:bottom w:val="single" w:sz="6" w:space="0" w:color="auto"/>
              <w:right w:val="single" w:sz="6" w:space="0" w:color="auto"/>
            </w:tcBorders>
            <w:shd w:val="clear" w:color="auto" w:fill="auto"/>
            <w:hideMark/>
          </w:tcPr>
          <w:p w14:paraId="44062013" w14:textId="77777777" w:rsidR="006017B4" w:rsidRPr="006017B4" w:rsidRDefault="006017B4" w:rsidP="006017B4">
            <w:pPr>
              <w:spacing w:line="240" w:lineRule="auto"/>
              <w:ind w:firstLine="0"/>
              <w:textAlignment w:val="baseline"/>
              <w:rPr>
                <w:rFonts w:eastAsia="Times New Roman" w:cs="Times New Roman"/>
                <w:szCs w:val="24"/>
              </w:rPr>
            </w:pPr>
            <w:r w:rsidRPr="006017B4">
              <w:rPr>
                <w:rFonts w:eastAsia="Times New Roman" w:cs="Times New Roman"/>
                <w:szCs w:val="24"/>
              </w:rPr>
              <w:t>Eventually, yes. Design small, but let it be of a scalable geometry. </w:t>
            </w:r>
          </w:p>
        </w:tc>
        <w:tc>
          <w:tcPr>
            <w:tcW w:w="3114" w:type="dxa"/>
            <w:tcBorders>
              <w:top w:val="single" w:sz="6" w:space="0" w:color="auto"/>
              <w:left w:val="single" w:sz="6" w:space="0" w:color="auto"/>
              <w:bottom w:val="single" w:sz="6" w:space="0" w:color="auto"/>
              <w:right w:val="single" w:sz="6" w:space="0" w:color="auto"/>
            </w:tcBorders>
            <w:shd w:val="clear" w:color="auto" w:fill="auto"/>
            <w:hideMark/>
          </w:tcPr>
          <w:p w14:paraId="3A095F1B" w14:textId="77777777" w:rsidR="006017B4" w:rsidRPr="006017B4" w:rsidRDefault="006017B4" w:rsidP="006017B4">
            <w:pPr>
              <w:spacing w:line="240" w:lineRule="auto"/>
              <w:ind w:firstLine="0"/>
              <w:textAlignment w:val="baseline"/>
              <w:rPr>
                <w:rFonts w:eastAsia="Times New Roman" w:cs="Times New Roman"/>
                <w:szCs w:val="24"/>
              </w:rPr>
            </w:pPr>
            <w:r w:rsidRPr="006017B4">
              <w:rPr>
                <w:rFonts w:eastAsia="Times New Roman" w:cs="Times New Roman"/>
                <w:szCs w:val="24"/>
              </w:rPr>
              <w:t>The design is scalable to accommodate tanks of various sizes. </w:t>
            </w:r>
          </w:p>
        </w:tc>
      </w:tr>
      <w:tr w:rsidR="006017B4" w:rsidRPr="006017B4" w14:paraId="15CE3678" w14:textId="77777777" w:rsidTr="000721E7">
        <w:trPr>
          <w:trHeight w:val="300"/>
        </w:trPr>
        <w:tc>
          <w:tcPr>
            <w:tcW w:w="3116" w:type="dxa"/>
            <w:tcBorders>
              <w:top w:val="single" w:sz="6" w:space="0" w:color="auto"/>
              <w:left w:val="single" w:sz="6" w:space="0" w:color="auto"/>
              <w:bottom w:val="single" w:sz="6" w:space="0" w:color="auto"/>
              <w:right w:val="single" w:sz="6" w:space="0" w:color="auto"/>
            </w:tcBorders>
            <w:shd w:val="clear" w:color="auto" w:fill="auto"/>
            <w:hideMark/>
          </w:tcPr>
          <w:p w14:paraId="4E610A03" w14:textId="77777777" w:rsidR="006017B4" w:rsidRPr="006017B4" w:rsidRDefault="006017B4" w:rsidP="006017B4">
            <w:pPr>
              <w:spacing w:line="240" w:lineRule="auto"/>
              <w:ind w:firstLine="0"/>
              <w:textAlignment w:val="baseline"/>
              <w:rPr>
                <w:rFonts w:eastAsia="Times New Roman" w:cs="Times New Roman"/>
                <w:szCs w:val="24"/>
              </w:rPr>
            </w:pPr>
            <w:r w:rsidRPr="006017B4">
              <w:rPr>
                <w:rFonts w:eastAsia="Times New Roman" w:cs="Times New Roman"/>
                <w:szCs w:val="24"/>
              </w:rPr>
              <w:t>What is the most efficient way to mimic the fiberoptic cable for preliminary testing? </w:t>
            </w:r>
          </w:p>
        </w:tc>
        <w:tc>
          <w:tcPr>
            <w:tcW w:w="3114" w:type="dxa"/>
            <w:tcBorders>
              <w:top w:val="single" w:sz="6" w:space="0" w:color="auto"/>
              <w:left w:val="single" w:sz="6" w:space="0" w:color="auto"/>
              <w:bottom w:val="single" w:sz="6" w:space="0" w:color="auto"/>
              <w:right w:val="single" w:sz="6" w:space="0" w:color="auto"/>
            </w:tcBorders>
            <w:shd w:val="clear" w:color="auto" w:fill="auto"/>
            <w:hideMark/>
          </w:tcPr>
          <w:p w14:paraId="7BC9FAC4" w14:textId="77777777" w:rsidR="006017B4" w:rsidRPr="006017B4" w:rsidRDefault="006017B4" w:rsidP="006017B4">
            <w:pPr>
              <w:spacing w:line="240" w:lineRule="auto"/>
              <w:ind w:firstLine="0"/>
              <w:textAlignment w:val="baseline"/>
              <w:rPr>
                <w:rFonts w:eastAsia="Times New Roman" w:cs="Times New Roman"/>
                <w:szCs w:val="24"/>
              </w:rPr>
            </w:pPr>
            <w:r w:rsidRPr="006017B4">
              <w:rPr>
                <w:rFonts w:eastAsia="Times New Roman" w:cs="Times New Roman"/>
                <w:szCs w:val="24"/>
              </w:rPr>
              <w:t>A simple test where the cable is dumped straight into the fluid in the dewar may suffice. You can reach out to the scientists that designed it for more advice. </w:t>
            </w:r>
          </w:p>
        </w:tc>
        <w:tc>
          <w:tcPr>
            <w:tcW w:w="3114" w:type="dxa"/>
            <w:tcBorders>
              <w:top w:val="single" w:sz="6" w:space="0" w:color="auto"/>
              <w:left w:val="single" w:sz="6" w:space="0" w:color="auto"/>
              <w:bottom w:val="single" w:sz="6" w:space="0" w:color="auto"/>
              <w:right w:val="single" w:sz="6" w:space="0" w:color="auto"/>
            </w:tcBorders>
            <w:shd w:val="clear" w:color="auto" w:fill="auto"/>
            <w:hideMark/>
          </w:tcPr>
          <w:p w14:paraId="0EA61DB4" w14:textId="77777777" w:rsidR="006017B4" w:rsidRPr="006017B4" w:rsidRDefault="006017B4" w:rsidP="006017B4">
            <w:pPr>
              <w:spacing w:line="240" w:lineRule="auto"/>
              <w:ind w:firstLine="0"/>
              <w:textAlignment w:val="baseline"/>
              <w:rPr>
                <w:rFonts w:eastAsia="Times New Roman" w:cs="Times New Roman"/>
                <w:szCs w:val="24"/>
              </w:rPr>
            </w:pPr>
            <w:r w:rsidRPr="006017B4">
              <w:rPr>
                <w:rFonts w:eastAsia="Times New Roman" w:cs="Times New Roman"/>
                <w:szCs w:val="24"/>
              </w:rPr>
              <w:t>The cable can be tested under cryogenic temperatures. </w:t>
            </w:r>
          </w:p>
        </w:tc>
      </w:tr>
      <w:tr w:rsidR="006017B4" w:rsidRPr="006017B4" w14:paraId="152155E5" w14:textId="77777777" w:rsidTr="000721E7">
        <w:trPr>
          <w:trHeight w:val="300"/>
        </w:trPr>
        <w:tc>
          <w:tcPr>
            <w:tcW w:w="3116" w:type="dxa"/>
            <w:tcBorders>
              <w:top w:val="single" w:sz="6" w:space="0" w:color="auto"/>
              <w:left w:val="single" w:sz="6" w:space="0" w:color="auto"/>
              <w:bottom w:val="single" w:sz="6" w:space="0" w:color="auto"/>
              <w:right w:val="single" w:sz="6" w:space="0" w:color="auto"/>
            </w:tcBorders>
            <w:shd w:val="clear" w:color="auto" w:fill="auto"/>
            <w:hideMark/>
          </w:tcPr>
          <w:p w14:paraId="230C564A" w14:textId="77777777" w:rsidR="006017B4" w:rsidRPr="006017B4" w:rsidRDefault="006017B4" w:rsidP="006017B4">
            <w:pPr>
              <w:spacing w:line="240" w:lineRule="auto"/>
              <w:ind w:firstLine="0"/>
              <w:textAlignment w:val="baseline"/>
              <w:rPr>
                <w:rFonts w:eastAsia="Times New Roman" w:cs="Times New Roman"/>
                <w:szCs w:val="24"/>
              </w:rPr>
            </w:pPr>
            <w:r w:rsidRPr="006017B4">
              <w:rPr>
                <w:rFonts w:eastAsia="Times New Roman" w:cs="Times New Roman"/>
                <w:szCs w:val="24"/>
              </w:rPr>
              <w:t>What are the ranges of temperatures and pressures the design needs to operate under? </w:t>
            </w:r>
          </w:p>
        </w:tc>
        <w:tc>
          <w:tcPr>
            <w:tcW w:w="3114" w:type="dxa"/>
            <w:tcBorders>
              <w:top w:val="single" w:sz="6" w:space="0" w:color="auto"/>
              <w:left w:val="single" w:sz="6" w:space="0" w:color="auto"/>
              <w:bottom w:val="single" w:sz="6" w:space="0" w:color="auto"/>
              <w:right w:val="single" w:sz="6" w:space="0" w:color="auto"/>
            </w:tcBorders>
            <w:shd w:val="clear" w:color="auto" w:fill="auto"/>
            <w:hideMark/>
          </w:tcPr>
          <w:p w14:paraId="2B570D4E" w14:textId="77777777" w:rsidR="006017B4" w:rsidRPr="006017B4" w:rsidRDefault="006017B4" w:rsidP="006017B4">
            <w:pPr>
              <w:spacing w:line="240" w:lineRule="auto"/>
              <w:ind w:firstLine="0"/>
              <w:textAlignment w:val="baseline"/>
              <w:rPr>
                <w:rFonts w:eastAsia="Times New Roman" w:cs="Times New Roman"/>
                <w:szCs w:val="24"/>
              </w:rPr>
            </w:pPr>
            <w:r w:rsidRPr="006017B4">
              <w:rPr>
                <w:rFonts w:eastAsia="Times New Roman" w:cs="Times New Roman"/>
                <w:szCs w:val="24"/>
              </w:rPr>
              <w:t>LN2 (77 K) is typical for cryogenics. You may be limited to the dewar used for testing. </w:t>
            </w:r>
          </w:p>
        </w:tc>
        <w:tc>
          <w:tcPr>
            <w:tcW w:w="3114" w:type="dxa"/>
            <w:tcBorders>
              <w:top w:val="single" w:sz="6" w:space="0" w:color="auto"/>
              <w:left w:val="single" w:sz="6" w:space="0" w:color="auto"/>
              <w:bottom w:val="single" w:sz="6" w:space="0" w:color="auto"/>
              <w:right w:val="single" w:sz="6" w:space="0" w:color="auto"/>
            </w:tcBorders>
            <w:shd w:val="clear" w:color="auto" w:fill="auto"/>
            <w:hideMark/>
          </w:tcPr>
          <w:p w14:paraId="45A63A8F" w14:textId="77777777" w:rsidR="006017B4" w:rsidRPr="006017B4" w:rsidRDefault="006017B4" w:rsidP="006017B4">
            <w:pPr>
              <w:spacing w:line="240" w:lineRule="auto"/>
              <w:ind w:firstLine="0"/>
              <w:textAlignment w:val="baseline"/>
              <w:rPr>
                <w:rFonts w:eastAsia="Times New Roman" w:cs="Times New Roman"/>
                <w:szCs w:val="24"/>
              </w:rPr>
            </w:pPr>
            <w:r w:rsidRPr="006017B4">
              <w:rPr>
                <w:rFonts w:eastAsia="Times New Roman" w:cs="Times New Roman"/>
                <w:szCs w:val="24"/>
              </w:rPr>
              <w:t>The structure operates under cryogenic temperatures. </w:t>
            </w:r>
          </w:p>
        </w:tc>
      </w:tr>
      <w:tr w:rsidR="006017B4" w:rsidRPr="006017B4" w14:paraId="0143236E" w14:textId="77777777" w:rsidTr="000721E7">
        <w:trPr>
          <w:trHeight w:val="300"/>
        </w:trPr>
        <w:tc>
          <w:tcPr>
            <w:tcW w:w="3116" w:type="dxa"/>
            <w:tcBorders>
              <w:top w:val="single" w:sz="6" w:space="0" w:color="auto"/>
              <w:left w:val="single" w:sz="6" w:space="0" w:color="auto"/>
              <w:bottom w:val="single" w:sz="6" w:space="0" w:color="auto"/>
              <w:right w:val="single" w:sz="6" w:space="0" w:color="auto"/>
            </w:tcBorders>
            <w:shd w:val="clear" w:color="auto" w:fill="auto"/>
            <w:hideMark/>
          </w:tcPr>
          <w:p w14:paraId="3AE8F2C8" w14:textId="77777777" w:rsidR="006017B4" w:rsidRPr="006017B4" w:rsidRDefault="006017B4" w:rsidP="006017B4">
            <w:pPr>
              <w:spacing w:line="240" w:lineRule="auto"/>
              <w:ind w:firstLine="0"/>
              <w:textAlignment w:val="baseline"/>
              <w:rPr>
                <w:rFonts w:eastAsia="Times New Roman" w:cs="Times New Roman"/>
                <w:szCs w:val="24"/>
              </w:rPr>
            </w:pPr>
            <w:r w:rsidRPr="006017B4">
              <w:rPr>
                <w:rFonts w:eastAsia="Times New Roman" w:cs="Times New Roman"/>
                <w:szCs w:val="24"/>
              </w:rPr>
              <w:t>Is our project scope constrained to creating a support structure for the cable, or should we also look at other ways of measuring the stored propellant? </w:t>
            </w:r>
          </w:p>
        </w:tc>
        <w:tc>
          <w:tcPr>
            <w:tcW w:w="3114" w:type="dxa"/>
            <w:tcBorders>
              <w:top w:val="single" w:sz="6" w:space="0" w:color="auto"/>
              <w:left w:val="single" w:sz="6" w:space="0" w:color="auto"/>
              <w:bottom w:val="single" w:sz="6" w:space="0" w:color="auto"/>
              <w:right w:val="single" w:sz="6" w:space="0" w:color="auto"/>
            </w:tcBorders>
            <w:shd w:val="clear" w:color="auto" w:fill="auto"/>
            <w:hideMark/>
          </w:tcPr>
          <w:p w14:paraId="15B6AC2A" w14:textId="77777777" w:rsidR="006017B4" w:rsidRPr="006017B4" w:rsidRDefault="006017B4" w:rsidP="006017B4">
            <w:pPr>
              <w:spacing w:line="240" w:lineRule="auto"/>
              <w:ind w:firstLine="0"/>
              <w:textAlignment w:val="baseline"/>
              <w:rPr>
                <w:rFonts w:eastAsia="Times New Roman" w:cs="Times New Roman"/>
                <w:szCs w:val="24"/>
              </w:rPr>
            </w:pPr>
            <w:r w:rsidRPr="006017B4">
              <w:rPr>
                <w:rFonts w:eastAsia="Times New Roman" w:cs="Times New Roman"/>
                <w:szCs w:val="24"/>
              </w:rPr>
              <w:t>Both. The geometry in which the cable is held will become important for analyzing the information from the sensors. </w:t>
            </w:r>
          </w:p>
        </w:tc>
        <w:tc>
          <w:tcPr>
            <w:tcW w:w="3114" w:type="dxa"/>
            <w:tcBorders>
              <w:top w:val="single" w:sz="6" w:space="0" w:color="auto"/>
              <w:left w:val="single" w:sz="6" w:space="0" w:color="auto"/>
              <w:bottom w:val="single" w:sz="6" w:space="0" w:color="auto"/>
              <w:right w:val="single" w:sz="6" w:space="0" w:color="auto"/>
            </w:tcBorders>
            <w:shd w:val="clear" w:color="auto" w:fill="auto"/>
            <w:hideMark/>
          </w:tcPr>
          <w:p w14:paraId="1BF78201" w14:textId="77777777" w:rsidR="006017B4" w:rsidRPr="006017B4" w:rsidRDefault="006017B4" w:rsidP="006017B4">
            <w:pPr>
              <w:spacing w:line="240" w:lineRule="auto"/>
              <w:ind w:firstLine="0"/>
              <w:textAlignment w:val="baseline"/>
              <w:rPr>
                <w:rFonts w:eastAsia="Times New Roman" w:cs="Times New Roman"/>
                <w:szCs w:val="24"/>
              </w:rPr>
            </w:pPr>
            <w:r w:rsidRPr="006017B4">
              <w:rPr>
                <w:rFonts w:eastAsia="Times New Roman" w:cs="Times New Roman"/>
                <w:color w:val="000000"/>
                <w:szCs w:val="24"/>
              </w:rPr>
              <w:t>The project involves a design to support the fiberoptic cable, as well as a technique to interpret the information from the sensors.  </w:t>
            </w:r>
          </w:p>
        </w:tc>
      </w:tr>
      <w:tr w:rsidR="006017B4" w:rsidRPr="006017B4" w14:paraId="17DB3B2A" w14:textId="77777777" w:rsidTr="000721E7">
        <w:trPr>
          <w:trHeight w:val="300"/>
        </w:trPr>
        <w:tc>
          <w:tcPr>
            <w:tcW w:w="3116" w:type="dxa"/>
            <w:tcBorders>
              <w:top w:val="single" w:sz="6" w:space="0" w:color="auto"/>
              <w:left w:val="single" w:sz="6" w:space="0" w:color="auto"/>
              <w:bottom w:val="single" w:sz="6" w:space="0" w:color="auto"/>
              <w:right w:val="single" w:sz="6" w:space="0" w:color="auto"/>
            </w:tcBorders>
            <w:shd w:val="clear" w:color="auto" w:fill="auto"/>
            <w:hideMark/>
          </w:tcPr>
          <w:p w14:paraId="07B2D5E2" w14:textId="77777777" w:rsidR="006017B4" w:rsidRPr="006017B4" w:rsidRDefault="006017B4" w:rsidP="006017B4">
            <w:pPr>
              <w:spacing w:line="240" w:lineRule="auto"/>
              <w:ind w:firstLine="0"/>
              <w:textAlignment w:val="baseline"/>
              <w:rPr>
                <w:rFonts w:eastAsia="Times New Roman" w:cs="Times New Roman"/>
                <w:szCs w:val="24"/>
              </w:rPr>
            </w:pPr>
            <w:r w:rsidRPr="006017B4">
              <w:rPr>
                <w:rFonts w:eastAsia="Times New Roman" w:cs="Times New Roman"/>
                <w:szCs w:val="24"/>
              </w:rPr>
              <w:t>Are there other known ways of measuring that do not require a fiberoptic cable? If so, should we look into these options? </w:t>
            </w:r>
          </w:p>
        </w:tc>
        <w:tc>
          <w:tcPr>
            <w:tcW w:w="3114" w:type="dxa"/>
            <w:tcBorders>
              <w:top w:val="single" w:sz="6" w:space="0" w:color="auto"/>
              <w:left w:val="single" w:sz="6" w:space="0" w:color="auto"/>
              <w:bottom w:val="single" w:sz="6" w:space="0" w:color="auto"/>
              <w:right w:val="single" w:sz="6" w:space="0" w:color="auto"/>
            </w:tcBorders>
            <w:shd w:val="clear" w:color="auto" w:fill="auto"/>
            <w:hideMark/>
          </w:tcPr>
          <w:p w14:paraId="72C3E4F0" w14:textId="77777777" w:rsidR="006017B4" w:rsidRPr="006017B4" w:rsidRDefault="006017B4" w:rsidP="006017B4">
            <w:pPr>
              <w:spacing w:line="240" w:lineRule="auto"/>
              <w:ind w:firstLine="0"/>
              <w:textAlignment w:val="baseline"/>
              <w:rPr>
                <w:rFonts w:eastAsia="Times New Roman" w:cs="Times New Roman"/>
                <w:szCs w:val="24"/>
              </w:rPr>
            </w:pPr>
            <w:r w:rsidRPr="006017B4">
              <w:rPr>
                <w:rFonts w:eastAsia="Times New Roman" w:cs="Times New Roman"/>
                <w:szCs w:val="24"/>
              </w:rPr>
              <w:t>Yes, consider other ways. </w:t>
            </w:r>
          </w:p>
        </w:tc>
        <w:tc>
          <w:tcPr>
            <w:tcW w:w="3114" w:type="dxa"/>
            <w:tcBorders>
              <w:top w:val="single" w:sz="6" w:space="0" w:color="auto"/>
              <w:left w:val="single" w:sz="6" w:space="0" w:color="auto"/>
              <w:bottom w:val="single" w:sz="6" w:space="0" w:color="auto"/>
              <w:right w:val="single" w:sz="6" w:space="0" w:color="auto"/>
            </w:tcBorders>
            <w:shd w:val="clear" w:color="auto" w:fill="auto"/>
            <w:hideMark/>
          </w:tcPr>
          <w:p w14:paraId="6032CC7A" w14:textId="77777777" w:rsidR="006017B4" w:rsidRPr="006017B4" w:rsidRDefault="006017B4" w:rsidP="006017B4">
            <w:pPr>
              <w:spacing w:line="240" w:lineRule="auto"/>
              <w:ind w:firstLine="0"/>
              <w:textAlignment w:val="baseline"/>
              <w:rPr>
                <w:rFonts w:eastAsia="Times New Roman" w:cs="Times New Roman"/>
                <w:szCs w:val="24"/>
              </w:rPr>
            </w:pPr>
            <w:r w:rsidRPr="006017B4">
              <w:rPr>
                <w:rFonts w:eastAsia="Times New Roman" w:cs="Times New Roman"/>
                <w:szCs w:val="24"/>
              </w:rPr>
              <w:t>We will consider other mass gauging techniques that do not require a fiberoptic cable. </w:t>
            </w:r>
          </w:p>
        </w:tc>
      </w:tr>
      <w:tr w:rsidR="006017B4" w:rsidRPr="006017B4" w14:paraId="78D2E668" w14:textId="77777777" w:rsidTr="000721E7">
        <w:trPr>
          <w:trHeight w:val="651"/>
        </w:trPr>
        <w:tc>
          <w:tcPr>
            <w:tcW w:w="3116" w:type="dxa"/>
            <w:tcBorders>
              <w:top w:val="single" w:sz="6" w:space="0" w:color="auto"/>
              <w:left w:val="single" w:sz="6" w:space="0" w:color="auto"/>
              <w:bottom w:val="single" w:sz="6" w:space="0" w:color="auto"/>
              <w:right w:val="single" w:sz="6" w:space="0" w:color="auto"/>
            </w:tcBorders>
            <w:shd w:val="clear" w:color="auto" w:fill="auto"/>
            <w:hideMark/>
          </w:tcPr>
          <w:p w14:paraId="507981BD" w14:textId="77777777" w:rsidR="006017B4" w:rsidRPr="006017B4" w:rsidRDefault="006017B4" w:rsidP="006017B4">
            <w:pPr>
              <w:spacing w:line="240" w:lineRule="auto"/>
              <w:ind w:firstLine="0"/>
              <w:textAlignment w:val="baseline"/>
              <w:rPr>
                <w:rFonts w:eastAsia="Times New Roman" w:cs="Times New Roman"/>
                <w:szCs w:val="24"/>
              </w:rPr>
            </w:pPr>
            <w:r w:rsidRPr="006017B4">
              <w:rPr>
                <w:rFonts w:eastAsia="Times New Roman" w:cs="Times New Roman"/>
                <w:szCs w:val="24"/>
              </w:rPr>
              <w:t>Are there constraints on the power supply? </w:t>
            </w:r>
          </w:p>
        </w:tc>
        <w:tc>
          <w:tcPr>
            <w:tcW w:w="3114" w:type="dxa"/>
            <w:tcBorders>
              <w:top w:val="single" w:sz="6" w:space="0" w:color="auto"/>
              <w:left w:val="single" w:sz="6" w:space="0" w:color="auto"/>
              <w:bottom w:val="single" w:sz="6" w:space="0" w:color="auto"/>
              <w:right w:val="single" w:sz="6" w:space="0" w:color="auto"/>
            </w:tcBorders>
            <w:shd w:val="clear" w:color="auto" w:fill="auto"/>
            <w:hideMark/>
          </w:tcPr>
          <w:p w14:paraId="60731470" w14:textId="77777777" w:rsidR="006017B4" w:rsidRPr="006017B4" w:rsidRDefault="006017B4" w:rsidP="006017B4">
            <w:pPr>
              <w:spacing w:line="240" w:lineRule="auto"/>
              <w:ind w:firstLine="0"/>
              <w:textAlignment w:val="baseline"/>
              <w:rPr>
                <w:rFonts w:eastAsia="Times New Roman" w:cs="Times New Roman"/>
                <w:szCs w:val="24"/>
              </w:rPr>
            </w:pPr>
            <w:r w:rsidRPr="006017B4">
              <w:rPr>
                <w:rFonts w:eastAsia="Times New Roman" w:cs="Times New Roman"/>
                <w:szCs w:val="24"/>
              </w:rPr>
              <w:t>No. Work with what is available to you. </w:t>
            </w:r>
          </w:p>
        </w:tc>
        <w:tc>
          <w:tcPr>
            <w:tcW w:w="3114" w:type="dxa"/>
            <w:tcBorders>
              <w:top w:val="single" w:sz="6" w:space="0" w:color="auto"/>
              <w:left w:val="single" w:sz="6" w:space="0" w:color="auto"/>
              <w:bottom w:val="single" w:sz="6" w:space="0" w:color="auto"/>
              <w:right w:val="single" w:sz="6" w:space="0" w:color="auto"/>
            </w:tcBorders>
            <w:shd w:val="clear" w:color="auto" w:fill="auto"/>
            <w:hideMark/>
          </w:tcPr>
          <w:p w14:paraId="39E3F24A" w14:textId="77777777" w:rsidR="006017B4" w:rsidRPr="006017B4" w:rsidRDefault="006017B4" w:rsidP="006017B4">
            <w:pPr>
              <w:spacing w:line="240" w:lineRule="auto"/>
              <w:ind w:firstLine="0"/>
              <w:textAlignment w:val="baseline"/>
              <w:rPr>
                <w:rFonts w:eastAsia="Times New Roman" w:cs="Times New Roman"/>
                <w:szCs w:val="24"/>
              </w:rPr>
            </w:pPr>
            <w:r w:rsidRPr="006017B4">
              <w:rPr>
                <w:rFonts w:eastAsia="Times New Roman" w:cs="Times New Roman"/>
                <w:szCs w:val="24"/>
              </w:rPr>
              <w:t>There are no constraints on the power supply. </w:t>
            </w:r>
          </w:p>
        </w:tc>
      </w:tr>
      <w:tr w:rsidR="000721E7" w:rsidRPr="006017B4" w14:paraId="239B64EB" w14:textId="77777777" w:rsidTr="000721E7">
        <w:trPr>
          <w:trHeight w:val="651"/>
        </w:trPr>
        <w:tc>
          <w:tcPr>
            <w:tcW w:w="3116" w:type="dxa"/>
            <w:tcBorders>
              <w:top w:val="single" w:sz="6" w:space="0" w:color="auto"/>
              <w:left w:val="single" w:sz="6" w:space="0" w:color="auto"/>
              <w:bottom w:val="single" w:sz="6" w:space="0" w:color="auto"/>
              <w:right w:val="single" w:sz="6" w:space="0" w:color="auto"/>
            </w:tcBorders>
            <w:shd w:val="clear" w:color="auto" w:fill="auto"/>
          </w:tcPr>
          <w:p w14:paraId="616D6FAA" w14:textId="4D38FD3C" w:rsidR="000721E7" w:rsidRPr="006017B4" w:rsidRDefault="000721E7" w:rsidP="006017B4">
            <w:pPr>
              <w:spacing w:line="240" w:lineRule="auto"/>
              <w:ind w:firstLine="0"/>
              <w:textAlignment w:val="baseline"/>
              <w:rPr>
                <w:rFonts w:eastAsia="Times New Roman" w:cs="Times New Roman"/>
                <w:szCs w:val="24"/>
              </w:rPr>
            </w:pPr>
            <w:r w:rsidRPr="006017B4">
              <w:rPr>
                <w:rFonts w:eastAsia="Times New Roman" w:cs="Times New Roman"/>
                <w:szCs w:val="24"/>
              </w:rPr>
              <w:t>Is there a program that would be preferable when it comes to analyzing the information from the sensors on the cable? </w:t>
            </w:r>
          </w:p>
        </w:tc>
        <w:tc>
          <w:tcPr>
            <w:tcW w:w="3114" w:type="dxa"/>
            <w:tcBorders>
              <w:top w:val="single" w:sz="6" w:space="0" w:color="auto"/>
              <w:left w:val="single" w:sz="6" w:space="0" w:color="auto"/>
              <w:bottom w:val="single" w:sz="6" w:space="0" w:color="auto"/>
              <w:right w:val="single" w:sz="6" w:space="0" w:color="auto"/>
            </w:tcBorders>
            <w:shd w:val="clear" w:color="auto" w:fill="auto"/>
          </w:tcPr>
          <w:p w14:paraId="3E61B0F0" w14:textId="270FE0D4" w:rsidR="000721E7" w:rsidRPr="006017B4" w:rsidRDefault="000721E7" w:rsidP="006017B4">
            <w:pPr>
              <w:spacing w:line="240" w:lineRule="auto"/>
              <w:ind w:firstLine="0"/>
              <w:textAlignment w:val="baseline"/>
              <w:rPr>
                <w:rFonts w:eastAsia="Times New Roman" w:cs="Times New Roman"/>
                <w:szCs w:val="24"/>
              </w:rPr>
            </w:pPr>
            <w:r w:rsidRPr="006017B4">
              <w:rPr>
                <w:rFonts w:eastAsia="Times New Roman" w:cs="Times New Roman"/>
                <w:szCs w:val="24"/>
              </w:rPr>
              <w:t>The program you use is up to you. </w:t>
            </w:r>
          </w:p>
        </w:tc>
        <w:tc>
          <w:tcPr>
            <w:tcW w:w="3114" w:type="dxa"/>
            <w:tcBorders>
              <w:top w:val="single" w:sz="6" w:space="0" w:color="auto"/>
              <w:left w:val="single" w:sz="6" w:space="0" w:color="auto"/>
              <w:bottom w:val="single" w:sz="6" w:space="0" w:color="auto"/>
              <w:right w:val="single" w:sz="6" w:space="0" w:color="auto"/>
            </w:tcBorders>
            <w:shd w:val="clear" w:color="auto" w:fill="auto"/>
          </w:tcPr>
          <w:p w14:paraId="44CDBB68" w14:textId="33214F9B" w:rsidR="000721E7" w:rsidRPr="006017B4" w:rsidRDefault="000721E7" w:rsidP="006017B4">
            <w:pPr>
              <w:spacing w:line="240" w:lineRule="auto"/>
              <w:ind w:firstLine="0"/>
              <w:textAlignment w:val="baseline"/>
              <w:rPr>
                <w:rFonts w:eastAsia="Times New Roman" w:cs="Times New Roman"/>
                <w:szCs w:val="24"/>
              </w:rPr>
            </w:pPr>
            <w:r w:rsidRPr="006017B4">
              <w:rPr>
                <w:rFonts w:eastAsia="Times New Roman" w:cs="Times New Roman"/>
                <w:szCs w:val="24"/>
              </w:rPr>
              <w:t>Any program can be used to analyze the information from the sensors. </w:t>
            </w:r>
          </w:p>
        </w:tc>
      </w:tr>
      <w:tr w:rsidR="000721E7" w:rsidRPr="006017B4" w14:paraId="757655D7" w14:textId="77777777" w:rsidTr="000721E7">
        <w:trPr>
          <w:trHeight w:val="651"/>
        </w:trPr>
        <w:tc>
          <w:tcPr>
            <w:tcW w:w="3116" w:type="dxa"/>
            <w:tcBorders>
              <w:top w:val="single" w:sz="6" w:space="0" w:color="auto"/>
              <w:left w:val="single" w:sz="6" w:space="0" w:color="auto"/>
              <w:bottom w:val="single" w:sz="6" w:space="0" w:color="auto"/>
              <w:right w:val="single" w:sz="6" w:space="0" w:color="auto"/>
            </w:tcBorders>
            <w:shd w:val="clear" w:color="auto" w:fill="auto"/>
          </w:tcPr>
          <w:p w14:paraId="0DD008C1" w14:textId="09AAE2AC" w:rsidR="000721E7" w:rsidRPr="006017B4" w:rsidRDefault="000721E7" w:rsidP="006017B4">
            <w:pPr>
              <w:spacing w:line="240" w:lineRule="auto"/>
              <w:ind w:firstLine="0"/>
              <w:textAlignment w:val="baseline"/>
              <w:rPr>
                <w:rFonts w:eastAsia="Times New Roman" w:cs="Times New Roman"/>
                <w:szCs w:val="24"/>
              </w:rPr>
            </w:pPr>
            <w:r w:rsidRPr="006017B4">
              <w:rPr>
                <w:rFonts w:eastAsia="Times New Roman" w:cs="Times New Roman"/>
                <w:szCs w:val="24"/>
              </w:rPr>
              <w:t>Once the tomography is calculated, what is the best way to display that information? </w:t>
            </w:r>
          </w:p>
        </w:tc>
        <w:tc>
          <w:tcPr>
            <w:tcW w:w="3114" w:type="dxa"/>
            <w:tcBorders>
              <w:top w:val="single" w:sz="6" w:space="0" w:color="auto"/>
              <w:left w:val="single" w:sz="6" w:space="0" w:color="auto"/>
              <w:bottom w:val="single" w:sz="6" w:space="0" w:color="auto"/>
              <w:right w:val="single" w:sz="6" w:space="0" w:color="auto"/>
            </w:tcBorders>
            <w:shd w:val="clear" w:color="auto" w:fill="auto"/>
          </w:tcPr>
          <w:p w14:paraId="00EC8F89" w14:textId="3A86EADF" w:rsidR="000721E7" w:rsidRPr="006017B4" w:rsidRDefault="000721E7" w:rsidP="006017B4">
            <w:pPr>
              <w:spacing w:line="240" w:lineRule="auto"/>
              <w:ind w:firstLine="0"/>
              <w:textAlignment w:val="baseline"/>
              <w:rPr>
                <w:rFonts w:eastAsia="Times New Roman" w:cs="Times New Roman"/>
                <w:szCs w:val="24"/>
              </w:rPr>
            </w:pPr>
            <w:r w:rsidRPr="006017B4">
              <w:rPr>
                <w:rFonts w:eastAsia="Times New Roman" w:cs="Times New Roman"/>
                <w:szCs w:val="24"/>
              </w:rPr>
              <w:t>There are many ways. You could use a gas gauge like a car or show a graph as the tank is filling up. </w:t>
            </w:r>
          </w:p>
        </w:tc>
        <w:tc>
          <w:tcPr>
            <w:tcW w:w="3114" w:type="dxa"/>
            <w:tcBorders>
              <w:top w:val="single" w:sz="6" w:space="0" w:color="auto"/>
              <w:left w:val="single" w:sz="6" w:space="0" w:color="auto"/>
              <w:bottom w:val="single" w:sz="6" w:space="0" w:color="auto"/>
              <w:right w:val="single" w:sz="6" w:space="0" w:color="auto"/>
            </w:tcBorders>
            <w:shd w:val="clear" w:color="auto" w:fill="auto"/>
          </w:tcPr>
          <w:p w14:paraId="0E4B2FD2" w14:textId="0D6CE89A" w:rsidR="000721E7" w:rsidRPr="006017B4" w:rsidRDefault="000721E7" w:rsidP="006017B4">
            <w:pPr>
              <w:spacing w:line="240" w:lineRule="auto"/>
              <w:ind w:firstLine="0"/>
              <w:textAlignment w:val="baseline"/>
              <w:rPr>
                <w:rFonts w:eastAsia="Times New Roman" w:cs="Times New Roman"/>
                <w:szCs w:val="24"/>
              </w:rPr>
            </w:pPr>
            <w:r w:rsidRPr="006017B4">
              <w:rPr>
                <w:rFonts w:eastAsia="Times New Roman" w:cs="Times New Roman"/>
                <w:szCs w:val="24"/>
              </w:rPr>
              <w:t>The display indicates the mass of the liquid fuel and is easy to read. </w:t>
            </w:r>
          </w:p>
        </w:tc>
      </w:tr>
      <w:tr w:rsidR="000721E7" w:rsidRPr="006017B4" w14:paraId="000234F7" w14:textId="77777777" w:rsidTr="000721E7">
        <w:trPr>
          <w:trHeight w:val="651"/>
        </w:trPr>
        <w:tc>
          <w:tcPr>
            <w:tcW w:w="3116" w:type="dxa"/>
            <w:tcBorders>
              <w:top w:val="single" w:sz="6" w:space="0" w:color="auto"/>
              <w:left w:val="single" w:sz="6" w:space="0" w:color="auto"/>
              <w:bottom w:val="single" w:sz="6" w:space="0" w:color="auto"/>
              <w:right w:val="single" w:sz="6" w:space="0" w:color="auto"/>
            </w:tcBorders>
            <w:shd w:val="clear" w:color="auto" w:fill="auto"/>
          </w:tcPr>
          <w:p w14:paraId="1E86D270" w14:textId="4DCBB174" w:rsidR="000721E7" w:rsidRPr="006017B4" w:rsidRDefault="000721E7" w:rsidP="000721E7">
            <w:pPr>
              <w:spacing w:line="240" w:lineRule="auto"/>
              <w:ind w:firstLine="0"/>
              <w:textAlignment w:val="baseline"/>
              <w:rPr>
                <w:rFonts w:eastAsia="Times New Roman" w:cs="Times New Roman"/>
                <w:szCs w:val="24"/>
              </w:rPr>
            </w:pPr>
            <w:r w:rsidRPr="006017B4">
              <w:rPr>
                <w:rFonts w:eastAsia="Times New Roman" w:cs="Times New Roman"/>
                <w:szCs w:val="24"/>
              </w:rPr>
              <w:t>We will be testing our project with liquid nitrogen, but are there other cryogenic fluids we need to consider? </w:t>
            </w:r>
          </w:p>
        </w:tc>
        <w:tc>
          <w:tcPr>
            <w:tcW w:w="3114" w:type="dxa"/>
            <w:tcBorders>
              <w:top w:val="single" w:sz="6" w:space="0" w:color="auto"/>
              <w:left w:val="single" w:sz="6" w:space="0" w:color="auto"/>
              <w:bottom w:val="single" w:sz="6" w:space="0" w:color="auto"/>
              <w:right w:val="single" w:sz="6" w:space="0" w:color="auto"/>
            </w:tcBorders>
            <w:shd w:val="clear" w:color="auto" w:fill="auto"/>
          </w:tcPr>
          <w:p w14:paraId="3543CAE2" w14:textId="55A9B879" w:rsidR="000721E7" w:rsidRPr="006017B4" w:rsidRDefault="000721E7" w:rsidP="000721E7">
            <w:pPr>
              <w:spacing w:line="240" w:lineRule="auto"/>
              <w:ind w:firstLine="0"/>
              <w:textAlignment w:val="baseline"/>
              <w:rPr>
                <w:rFonts w:eastAsia="Times New Roman" w:cs="Times New Roman"/>
                <w:szCs w:val="24"/>
              </w:rPr>
            </w:pPr>
            <w:r w:rsidRPr="006017B4">
              <w:rPr>
                <w:rFonts w:eastAsia="Times New Roman" w:cs="Times New Roman"/>
                <w:szCs w:val="24"/>
              </w:rPr>
              <w:t>The budget, and what is available at the MagLab, will likely limit you to only using liquid nitrogen.  </w:t>
            </w:r>
          </w:p>
        </w:tc>
        <w:tc>
          <w:tcPr>
            <w:tcW w:w="3114" w:type="dxa"/>
            <w:tcBorders>
              <w:top w:val="single" w:sz="6" w:space="0" w:color="auto"/>
              <w:left w:val="single" w:sz="6" w:space="0" w:color="auto"/>
              <w:bottom w:val="single" w:sz="6" w:space="0" w:color="auto"/>
              <w:right w:val="single" w:sz="6" w:space="0" w:color="auto"/>
            </w:tcBorders>
            <w:shd w:val="clear" w:color="auto" w:fill="auto"/>
          </w:tcPr>
          <w:p w14:paraId="04CB22C9" w14:textId="793597DB" w:rsidR="000721E7" w:rsidRPr="006017B4" w:rsidRDefault="000721E7" w:rsidP="000721E7">
            <w:pPr>
              <w:spacing w:line="240" w:lineRule="auto"/>
              <w:ind w:firstLine="0"/>
              <w:textAlignment w:val="baseline"/>
              <w:rPr>
                <w:rFonts w:eastAsia="Times New Roman" w:cs="Times New Roman"/>
                <w:szCs w:val="24"/>
              </w:rPr>
            </w:pPr>
            <w:r w:rsidRPr="006017B4">
              <w:rPr>
                <w:rFonts w:eastAsia="Times New Roman" w:cs="Times New Roman"/>
                <w:szCs w:val="24"/>
              </w:rPr>
              <w:t>Liquid nitrogen will be used predominantly for testing. </w:t>
            </w:r>
          </w:p>
        </w:tc>
      </w:tr>
    </w:tbl>
    <w:p w14:paraId="3D4C69AA" w14:textId="1ECED507" w:rsidR="006017B4" w:rsidRPr="006017B4" w:rsidRDefault="006017B4" w:rsidP="006017B4">
      <w:pPr>
        <w:spacing w:line="240" w:lineRule="auto"/>
        <w:ind w:firstLine="0"/>
        <w:textAlignment w:val="baseline"/>
        <w:rPr>
          <w:rFonts w:ascii="Segoe UI" w:eastAsia="Times New Roman" w:hAnsi="Segoe UI" w:cs="Segoe UI"/>
          <w:sz w:val="18"/>
          <w:szCs w:val="18"/>
        </w:rPr>
      </w:pPr>
      <w:r w:rsidRPr="006017B4">
        <w:rPr>
          <w:rFonts w:eastAsia="Times New Roman" w:cs="Times New Roman"/>
          <w:szCs w:val="24"/>
        </w:rPr>
        <w:t> </w:t>
      </w:r>
      <w:r w:rsidRPr="006017B4">
        <w:rPr>
          <w:rFonts w:ascii="Calibri" w:eastAsia="Times New Roman" w:hAnsi="Calibri" w:cs="Calibri"/>
          <w:sz w:val="22"/>
        </w:rPr>
        <w:tab/>
      </w:r>
      <w:r w:rsidRPr="006017B4">
        <w:rPr>
          <w:rFonts w:eastAsia="Times New Roman" w:cs="Times New Roman"/>
          <w:b/>
          <w:bCs/>
          <w:i/>
          <w:iCs/>
          <w:szCs w:val="24"/>
        </w:rPr>
        <w:t>Table 1 Questions posed to sponsor, along with the responses and interpreted needs</w:t>
      </w:r>
      <w:r w:rsidRPr="006017B4">
        <w:rPr>
          <w:rFonts w:eastAsia="Times New Roman" w:cs="Times New Roman"/>
          <w:szCs w:val="24"/>
        </w:rPr>
        <w:t> </w:t>
      </w:r>
    </w:p>
    <w:p w14:paraId="377E7633" w14:textId="77777777" w:rsidR="006017B4" w:rsidRPr="006017B4" w:rsidRDefault="006017B4" w:rsidP="006017B4">
      <w:pPr>
        <w:spacing w:line="240" w:lineRule="auto"/>
        <w:ind w:firstLine="0"/>
        <w:textAlignment w:val="baseline"/>
        <w:rPr>
          <w:rFonts w:ascii="Segoe UI" w:eastAsia="Times New Roman" w:hAnsi="Segoe UI" w:cs="Segoe UI"/>
          <w:sz w:val="18"/>
          <w:szCs w:val="18"/>
        </w:rPr>
      </w:pPr>
      <w:r w:rsidRPr="006017B4">
        <w:rPr>
          <w:rFonts w:eastAsia="Times New Roman" w:cs="Times New Roman"/>
          <w:szCs w:val="24"/>
        </w:rPr>
        <w:t> </w:t>
      </w:r>
    </w:p>
    <w:p w14:paraId="09895B65" w14:textId="5C3944AA" w:rsidR="006017B4" w:rsidRPr="006017B4" w:rsidRDefault="00E91F58" w:rsidP="00B87427">
      <w:pPr>
        <w:ind w:firstLine="0"/>
        <w:textAlignment w:val="baseline"/>
        <w:rPr>
          <w:rFonts w:ascii="Segoe UI" w:eastAsia="Times New Roman" w:hAnsi="Segoe UI" w:cs="Segoe UI"/>
          <w:sz w:val="18"/>
          <w:szCs w:val="18"/>
        </w:rPr>
      </w:pPr>
      <w:r>
        <w:rPr>
          <w:rFonts w:eastAsia="Times New Roman" w:cs="Times New Roman"/>
          <w:b/>
          <w:bCs/>
          <w:szCs w:val="24"/>
        </w:rPr>
        <w:t xml:space="preserve">1.2.1 </w:t>
      </w:r>
      <w:r w:rsidR="006017B4" w:rsidRPr="006017B4">
        <w:rPr>
          <w:rFonts w:eastAsia="Times New Roman" w:cs="Times New Roman"/>
          <w:b/>
          <w:bCs/>
          <w:szCs w:val="24"/>
        </w:rPr>
        <w:t>Explanation of Results</w:t>
      </w:r>
      <w:r w:rsidR="006017B4" w:rsidRPr="006017B4">
        <w:rPr>
          <w:rFonts w:eastAsia="Times New Roman" w:cs="Times New Roman"/>
          <w:szCs w:val="24"/>
        </w:rPr>
        <w:t> </w:t>
      </w:r>
    </w:p>
    <w:p w14:paraId="7583F580" w14:textId="77777777" w:rsidR="006017B4" w:rsidRPr="006017B4" w:rsidRDefault="006017B4" w:rsidP="00B87427">
      <w:pPr>
        <w:textAlignment w:val="baseline"/>
        <w:rPr>
          <w:rFonts w:ascii="Segoe UI" w:eastAsia="Times New Roman" w:hAnsi="Segoe UI" w:cs="Segoe UI"/>
          <w:sz w:val="18"/>
          <w:szCs w:val="18"/>
        </w:rPr>
      </w:pPr>
      <w:r w:rsidRPr="006017B4">
        <w:rPr>
          <w:rFonts w:eastAsia="Times New Roman" w:cs="Times New Roman"/>
          <w:szCs w:val="24"/>
        </w:rPr>
        <w:t>NASA (National Aeronautics and Space Administration) would like a design analysis comparison (DAC) to be performed on last year’s project to see if it is a viable option. The data from this can give guidance as to whether we redo the design, or just make changes to the existing prototype. Because our budget is not known, we will proceed by treating both as viable options, despite the total redesign being more expensive. </w:t>
      </w:r>
    </w:p>
    <w:p w14:paraId="626E1819" w14:textId="77777777" w:rsidR="006017B4" w:rsidRPr="006017B4" w:rsidRDefault="006017B4" w:rsidP="00B87427">
      <w:pPr>
        <w:textAlignment w:val="baseline"/>
        <w:rPr>
          <w:rFonts w:ascii="Segoe UI" w:eastAsia="Times New Roman" w:hAnsi="Segoe UI" w:cs="Segoe UI"/>
          <w:sz w:val="18"/>
          <w:szCs w:val="18"/>
        </w:rPr>
      </w:pPr>
      <w:r w:rsidRPr="006017B4">
        <w:rPr>
          <w:rFonts w:eastAsia="Times New Roman" w:cs="Times New Roman"/>
          <w:szCs w:val="24"/>
        </w:rPr>
        <w:t>For this project, contacting outside resources is crucial. Creating a working relationship with last year’s project members, scientists who worked on the fiberoptic cable, and those involved with the MagLab who can offer expertise are all valuable to our success. </w:t>
      </w:r>
    </w:p>
    <w:p w14:paraId="6BE1854A" w14:textId="2EF1ACC0" w:rsidR="006017B4" w:rsidRPr="006017B4" w:rsidRDefault="006017B4" w:rsidP="00B87427">
      <w:pPr>
        <w:textAlignment w:val="baseline"/>
        <w:rPr>
          <w:rFonts w:ascii="Segoe UI" w:eastAsia="Times New Roman" w:hAnsi="Segoe UI" w:cs="Segoe UI"/>
          <w:sz w:val="18"/>
          <w:szCs w:val="18"/>
        </w:rPr>
      </w:pPr>
      <w:r w:rsidRPr="006017B4">
        <w:rPr>
          <w:rFonts w:eastAsia="Times New Roman" w:cs="Times New Roman"/>
          <w:szCs w:val="24"/>
        </w:rPr>
        <w:t>In summary, the main need of the customer is a method to measure the amount of cryogenic fluid in tank under zero gravity conditions. The suggested approach is to use a fiberoptic cable but testing of other methods is encouraged. For instance, after running the DAC on last year’s project, we may find that a cheaper or more accurate method is needed.  </w:t>
      </w:r>
    </w:p>
    <w:p w14:paraId="2EE751F6" w14:textId="2D5EA29A" w:rsidR="0045532C" w:rsidRPr="00B87427" w:rsidRDefault="006017B4" w:rsidP="00B87427">
      <w:pPr>
        <w:textAlignment w:val="baseline"/>
        <w:rPr>
          <w:rFonts w:ascii="Segoe UI" w:eastAsia="Times New Roman" w:hAnsi="Segoe UI" w:cs="Segoe UI"/>
          <w:sz w:val="18"/>
          <w:szCs w:val="18"/>
        </w:rPr>
      </w:pPr>
      <w:r w:rsidRPr="006017B4">
        <w:rPr>
          <w:rFonts w:eastAsia="Times New Roman" w:cs="Times New Roman"/>
          <w:szCs w:val="24"/>
        </w:rPr>
        <w:t>The customer questions were formulated by Team 516 as a team and are in the “Customer Questions” section of this document. An email was sent to the sponsor, Juan Valenzuela, who suggested that the questions be answered via a Microsoft Teams meeting. The meeting took place on September 26, where Juan answered the questions. The team typed summaries of Juan’s answers to the questions, and these are in the “Customer Needs” section of this document. As a disclaimer, the customer statements are summaries that Team 516 interpreted from the meeting and are therefore not word-for-word responses.</w:t>
      </w:r>
    </w:p>
    <w:p w14:paraId="0AD7CE32" w14:textId="2C2144DA" w:rsidR="003C59BB" w:rsidRDefault="00DE29D9" w:rsidP="0045532C">
      <w:pPr>
        <w:pStyle w:val="Heading2"/>
      </w:pPr>
      <w:bookmarkStart w:id="9" w:name="_Toc490488618"/>
      <w:r>
        <w:t xml:space="preserve">1.3 </w:t>
      </w:r>
      <w:r w:rsidR="003C59BB">
        <w:t>Functional Decomposition</w:t>
      </w:r>
      <w:bookmarkEnd w:id="9"/>
    </w:p>
    <w:p w14:paraId="031061DD" w14:textId="44924F37" w:rsidR="0045532C" w:rsidRDefault="29322FCC" w:rsidP="76366FF6">
      <w:pPr>
        <w:ind w:firstLine="0"/>
      </w:pPr>
      <w:r w:rsidRPr="76366FF6">
        <w:rPr>
          <w:rFonts w:eastAsia="Times New Roman" w:cs="Times New Roman"/>
          <w:b/>
          <w:bCs/>
          <w:szCs w:val="24"/>
        </w:rPr>
        <w:t>1.3.1 Explanation of Results</w:t>
      </w:r>
    </w:p>
    <w:p w14:paraId="570D3F89" w14:textId="18AB60CC" w:rsidR="0045532C" w:rsidRDefault="29322FCC" w:rsidP="76366FF6">
      <w:r w:rsidRPr="76366FF6">
        <w:rPr>
          <w:rFonts w:eastAsia="Times New Roman" w:cs="Times New Roman"/>
          <w:szCs w:val="24"/>
        </w:rPr>
        <w:t xml:space="preserve">Functional decomposition is a method of analysis that dissects a complex process in order to examine its individual elements. When the functions are broken up, targets and metrics can be identified to allow for future alterations. Functional decomposition creates a framework of functions and their subtasks while simultaneously allowing for creativity and not setting constraints. To determine what needs to be a function, the customer needs were interpreted to determine what tasks our project had to be able to do. </w:t>
      </w:r>
    </w:p>
    <w:p w14:paraId="0335B8B4" w14:textId="769AA2DF" w:rsidR="0045532C" w:rsidRDefault="29322FCC" w:rsidP="76366FF6">
      <w:r w:rsidRPr="76366FF6">
        <w:rPr>
          <w:rFonts w:eastAsia="Times New Roman" w:cs="Times New Roman"/>
          <w:szCs w:val="24"/>
        </w:rPr>
        <w:t xml:space="preserve">The functional decomposition was gathered by a team meeting to interpret everything that we know so far and determine what our device needs to do. In our case, the mass and tomography measurement system is broken down into five smaller functions illustrated in Figure 1. The flow chart is used to visualize the functions and their separate tasks. For our system, we need a sensory system, structure, power source, user interface, and code. These are the five main functions for our project, and each has a task that they must perform. </w:t>
      </w:r>
    </w:p>
    <w:p w14:paraId="1A3EC616" w14:textId="7C921984" w:rsidR="0045532C" w:rsidRDefault="29322FCC" w:rsidP="76366FF6">
      <w:pPr>
        <w:jc w:val="center"/>
      </w:pPr>
      <w:r>
        <w:rPr>
          <w:noProof/>
        </w:rPr>
        <w:drawing>
          <wp:inline distT="0" distB="0" distL="0" distR="0" wp14:anchorId="6D94EFDA" wp14:editId="61332676">
            <wp:extent cx="5810250" cy="2336204"/>
            <wp:effectExtent l="0" t="0" r="0" b="0"/>
            <wp:docPr id="329918132" name="Picture 329918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810250" cy="2336204"/>
                    </a:xfrm>
                    <a:prstGeom prst="rect">
                      <a:avLst/>
                    </a:prstGeom>
                  </pic:spPr>
                </pic:pic>
              </a:graphicData>
            </a:graphic>
          </wp:inline>
        </w:drawing>
      </w:r>
    </w:p>
    <w:p w14:paraId="6B198148" w14:textId="75C15643" w:rsidR="0045532C" w:rsidRDefault="29322FCC" w:rsidP="76366FF6">
      <w:pPr>
        <w:jc w:val="center"/>
      </w:pPr>
      <w:r w:rsidRPr="76366FF6">
        <w:rPr>
          <w:rFonts w:eastAsia="Times New Roman" w:cs="Times New Roman"/>
          <w:b/>
          <w:bCs/>
          <w:szCs w:val="24"/>
        </w:rPr>
        <w:t>Figure 1: Functional Decomposition Flow Chart</w:t>
      </w:r>
    </w:p>
    <w:p w14:paraId="0D99C822" w14:textId="75E3EE8A" w:rsidR="0045532C" w:rsidRDefault="29322FCC" w:rsidP="76366FF6">
      <w:r w:rsidRPr="76366FF6">
        <w:rPr>
          <w:rFonts w:eastAsia="Times New Roman" w:cs="Times New Roman"/>
          <w:szCs w:val="24"/>
        </w:rPr>
        <w:t>The functions all relate to one another and work in unison. The sensory system, interface, and corresponding code must be powered by the power source to operate. The code must work with the sensory system to analyze the data and display proper information to the user interface. The structure must support the sensory system to allow for proper data collection.</w:t>
      </w:r>
    </w:p>
    <w:p w14:paraId="53455EFE" w14:textId="1842E8D9" w:rsidR="0045532C" w:rsidRDefault="29322FCC" w:rsidP="76366FF6">
      <w:pPr>
        <w:jc w:val="center"/>
      </w:pPr>
      <w:r>
        <w:rPr>
          <w:noProof/>
        </w:rPr>
        <w:drawing>
          <wp:inline distT="0" distB="0" distL="0" distR="0" wp14:anchorId="4089EB6F" wp14:editId="0FA6A476">
            <wp:extent cx="5581650" cy="2441972"/>
            <wp:effectExtent l="0" t="0" r="0" b="0"/>
            <wp:docPr id="456518213" name="Picture 456518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581650" cy="2441972"/>
                    </a:xfrm>
                    <a:prstGeom prst="rect">
                      <a:avLst/>
                    </a:prstGeom>
                  </pic:spPr>
                </pic:pic>
              </a:graphicData>
            </a:graphic>
          </wp:inline>
        </w:drawing>
      </w:r>
    </w:p>
    <w:p w14:paraId="4BBE70C1" w14:textId="61E8D170" w:rsidR="0045532C" w:rsidRDefault="29322FCC" w:rsidP="76366FF6">
      <w:pPr>
        <w:jc w:val="center"/>
      </w:pPr>
      <w:r w:rsidRPr="76366FF6">
        <w:rPr>
          <w:rFonts w:eastAsia="Times New Roman" w:cs="Times New Roman"/>
          <w:b/>
          <w:bCs/>
          <w:szCs w:val="24"/>
        </w:rPr>
        <w:t>Figure 2: Cross Reference Table</w:t>
      </w:r>
    </w:p>
    <w:p w14:paraId="57BC9292" w14:textId="32AE74D5" w:rsidR="0045532C" w:rsidRDefault="29322FCC" w:rsidP="76366FF6">
      <w:r w:rsidRPr="76366FF6">
        <w:rPr>
          <w:rFonts w:eastAsia="Times New Roman" w:cs="Times New Roman"/>
          <w:szCs w:val="24"/>
        </w:rPr>
        <w:t>Figure 2 shows a cross reference table where the main functions are compared against subfunctions from our customer needs to determine hierarchy. The main function of structure is deemed the most important as it checks four of the seven subfunction. Similarly, the sensors are second priority as it checks three of the subfunctions. Power source, interface, and code fall behind as the least priority, checking the least amount of customer needs. This hierarcy is explained in more detail in the following section.</w:t>
      </w:r>
    </w:p>
    <w:p w14:paraId="05390EFA" w14:textId="33BA003B" w:rsidR="0045532C" w:rsidRDefault="29322FCC" w:rsidP="76366FF6">
      <w:pPr>
        <w:ind w:firstLine="0"/>
      </w:pPr>
      <w:r w:rsidRPr="76366FF6">
        <w:rPr>
          <w:rFonts w:eastAsia="Times New Roman" w:cs="Times New Roman"/>
          <w:b/>
          <w:bCs/>
          <w:szCs w:val="24"/>
        </w:rPr>
        <w:t>1.3.2 Connection to Systems</w:t>
      </w:r>
    </w:p>
    <w:p w14:paraId="687D0256" w14:textId="69E5D79D" w:rsidR="0045532C" w:rsidRDefault="29322FCC" w:rsidP="76366FF6">
      <w:r w:rsidRPr="76366FF6">
        <w:rPr>
          <w:rFonts w:eastAsia="Times New Roman" w:cs="Times New Roman"/>
          <w:szCs w:val="24"/>
        </w:rPr>
        <w:t>The Mass and Tomography Measurement System is broken down into five subsections shown above in Figure 1. There exists a system priority when analyzing the functional decomposition with the highest precedence emphasizing the structure of our project. Functionally, this aspect of our project will undergo two or three iterations of testing as we determine the most compatible and logical solution to lay the sensors and support them. Analyzing the physical measurements of the propellant is essential to accurately gauging the mass, but without a structure, we will not have anywhere to put the sensors. Accordingly, the sensory system follows the structure in its hierarchical preference.</w:t>
      </w:r>
    </w:p>
    <w:p w14:paraId="16ECC9ED" w14:textId="0E16BE33" w:rsidR="0045532C" w:rsidRDefault="29322FCC" w:rsidP="76366FF6">
      <w:r w:rsidRPr="76366FF6">
        <w:rPr>
          <w:rFonts w:eastAsia="Times New Roman" w:cs="Times New Roman"/>
          <w:szCs w:val="24"/>
        </w:rPr>
        <w:t xml:space="preserve">The functions of third hierarchical preference are the power source and the interface. For our project to function, the sensors and interface will both require a source of energy. It is best to make this separate from any aircraft power sources for ease of maintenance and removal for filling. The interface refers to the physical display mechanisms that will be used to show the fluid levels in the tank. </w:t>
      </w:r>
    </w:p>
    <w:p w14:paraId="7B8A250D" w14:textId="7631BCC4" w:rsidR="0045532C" w:rsidRDefault="29322FCC" w:rsidP="76366FF6">
      <w:r w:rsidRPr="76366FF6">
        <w:rPr>
          <w:rFonts w:eastAsia="Times New Roman" w:cs="Times New Roman"/>
          <w:szCs w:val="24"/>
        </w:rPr>
        <w:t>Last in the hierarchical preference of our functional decomposition, is the code. While still important to the functionality of our project, this function is least involved with other subfunctions. Since it is software, there are no concerns of it retaining its structure or embrittling under cryogenic conditions.</w:t>
      </w:r>
    </w:p>
    <w:p w14:paraId="3CFCCCC5" w14:textId="6A0DD8D2" w:rsidR="0045532C" w:rsidRDefault="29322FCC" w:rsidP="76366FF6">
      <w:pPr>
        <w:ind w:firstLine="0"/>
      </w:pPr>
      <w:r w:rsidRPr="76366FF6">
        <w:rPr>
          <w:rFonts w:eastAsia="Times New Roman" w:cs="Times New Roman"/>
          <w:b/>
          <w:bCs/>
          <w:szCs w:val="24"/>
        </w:rPr>
        <w:t>1.3.3 Smart Integration</w:t>
      </w:r>
    </w:p>
    <w:p w14:paraId="067A30F2" w14:textId="4411E838" w:rsidR="0045532C" w:rsidRDefault="29322FCC" w:rsidP="76366FF6">
      <w:r w:rsidRPr="76366FF6">
        <w:rPr>
          <w:rFonts w:eastAsia="Times New Roman" w:cs="Times New Roman"/>
          <w:szCs w:val="24"/>
        </w:rPr>
        <w:t>The main functions of the Mass and Tomography Measurement include the structure, sensory system, power source, code, and user interface. All will interact with one another as indicated by the cross-reference chart shown above.</w:t>
      </w:r>
    </w:p>
    <w:p w14:paraId="098DED45" w14:textId="522A9EC2" w:rsidR="0045532C" w:rsidRDefault="29322FCC" w:rsidP="76366FF6">
      <w:r w:rsidRPr="76366FF6">
        <w:rPr>
          <w:rFonts w:eastAsia="Times New Roman" w:cs="Times New Roman"/>
          <w:szCs w:val="24"/>
        </w:rPr>
        <w:t xml:space="preserve"> We will assume that the tank, where the propellant is stored and structure and sensory system are housed, can withstand the varying pressures and forces it will be exposed to. However, all components we place inside the tank must also maintain their structural integrity through launch and microgravity conditions. This makes the subfunction of maintaining structural integrity the most integrated of all the subsystems. The structure in particular needs to properly support the sensors, providing stability and ability to record data accurately. As indicated in the cross-reference chart, having a stable structure is the function of highest priority since four of seven subfunctions are included in its success.</w:t>
      </w:r>
    </w:p>
    <w:p w14:paraId="495508FE" w14:textId="36733779" w:rsidR="0045532C" w:rsidRDefault="29322FCC" w:rsidP="76366FF6">
      <w:r w:rsidRPr="76366FF6">
        <w:rPr>
          <w:rFonts w:eastAsia="Times New Roman" w:cs="Times New Roman"/>
          <w:szCs w:val="24"/>
        </w:rPr>
        <w:t xml:space="preserve"> Additionally, all components inside the tank must be capable of performing in cryogenic conditions. This does not include the code as software is not susceptible to embrittlement. Although the power source may be located outside the tank, we will design for the harshest possible conditions in case it needs to be housed inside.</w:t>
      </w:r>
    </w:p>
    <w:p w14:paraId="38060D05" w14:textId="0F605AF2" w:rsidR="0045532C" w:rsidRDefault="29322FCC" w:rsidP="76366FF6">
      <w:r w:rsidRPr="76366FF6">
        <w:rPr>
          <w:rFonts w:eastAsia="Times New Roman" w:cs="Times New Roman"/>
          <w:szCs w:val="24"/>
        </w:rPr>
        <w:t xml:space="preserve">The data read from the sensors, after analysis in the code, will be displayed on the user interface in a user-friendly fashion (e.g. contour plots, graphs, and distinguishable colors). The geometry of the structure, which ultimately determines the layout of the sensors, will determine how this code is analyzed. In order to have a more accurate range of data points, the structure will need to be oriented in a way that allows the sensors to interact with most if not all of the tank’s volume. </w:t>
      </w:r>
    </w:p>
    <w:p w14:paraId="504483C3" w14:textId="761F263B" w:rsidR="0045532C" w:rsidRDefault="29322FCC" w:rsidP="76366FF6">
      <w:r w:rsidRPr="76366FF6">
        <w:rPr>
          <w:rFonts w:eastAsia="Times New Roman" w:cs="Times New Roman"/>
          <w:szCs w:val="24"/>
        </w:rPr>
        <w:t>Finally, the power source is required to properly energize the system, allowing the sensors to work and the interface to turn on. The code and the interface were separated to allow for the different material requirements to be focused on. Meaning that the physical gauge or display interface is separate from the software behind it.</w:t>
      </w:r>
    </w:p>
    <w:p w14:paraId="0CE29788" w14:textId="6089EA9D" w:rsidR="0045532C" w:rsidRDefault="29322FCC" w:rsidP="76366FF6">
      <w:pPr>
        <w:ind w:firstLine="0"/>
      </w:pPr>
      <w:r w:rsidRPr="76366FF6">
        <w:rPr>
          <w:rFonts w:eastAsia="Times New Roman" w:cs="Times New Roman"/>
          <w:b/>
          <w:bCs/>
          <w:szCs w:val="24"/>
        </w:rPr>
        <w:t>1.3.4 Action and Outcome</w:t>
      </w:r>
    </w:p>
    <w:p w14:paraId="337C3BC2" w14:textId="061FE1AA" w:rsidR="0045532C" w:rsidRDefault="29322FCC" w:rsidP="76366FF6">
      <w:r w:rsidRPr="76366FF6">
        <w:rPr>
          <w:rFonts w:eastAsia="Times New Roman" w:cs="Times New Roman"/>
          <w:szCs w:val="24"/>
        </w:rPr>
        <w:t xml:space="preserve">The purpose of this project is to accurately measure the amount of propellant in a storage tank while under cryogenic conditions. To accomplish this, a structure will be designed and built that measures the amount of cryogenic propellant. This structure will be composed of other sub-systems that serve their own purpose. The sensory device and structure will both be subject to cryogenic conditions and will need to fit in the specified testing apparatus. The sensory device will measure the amount of propellant and quantify the physical measurement into a desired unit or property. </w:t>
      </w:r>
    </w:p>
    <w:p w14:paraId="2BBD9D53" w14:textId="286EB423" w:rsidR="0045532C" w:rsidRDefault="29322FCC" w:rsidP="76366FF6">
      <w:pPr>
        <w:ind w:firstLine="0"/>
      </w:pPr>
      <w:r w:rsidRPr="76366FF6">
        <w:rPr>
          <w:rFonts w:eastAsia="Times New Roman" w:cs="Times New Roman"/>
          <w:b/>
          <w:bCs/>
          <w:szCs w:val="24"/>
        </w:rPr>
        <w:t>1.3.5 Function Resolution</w:t>
      </w:r>
    </w:p>
    <w:p w14:paraId="62900C47" w14:textId="0160578D" w:rsidR="0045532C" w:rsidRDefault="29322FCC" w:rsidP="00BB40A0">
      <w:r w:rsidRPr="03129846">
        <w:rPr>
          <w:rFonts w:eastAsia="Times New Roman" w:cs="Times New Roman"/>
        </w:rPr>
        <w:t>This project has a variety of subsystems that serve their own purpose, all work together in unison to solve the problem at hand. The smallest element of the design will be the sensory device sub-system, as it will need many sensors to accurately measure the amount of cryogenic propellant. Overall, each sub-system will work to perform functions that lead to the accurate execution of the objective.</w:t>
      </w:r>
    </w:p>
    <w:p w14:paraId="033F2FB2" w14:textId="0160578D" w:rsidR="03129846" w:rsidRDefault="03129846" w:rsidP="03129846">
      <w:pPr>
        <w:rPr>
          <w:rFonts w:eastAsia="Times New Roman" w:cs="Times New Roman"/>
        </w:rPr>
      </w:pPr>
    </w:p>
    <w:p w14:paraId="3F407D88" w14:textId="0160578D" w:rsidR="153162AF" w:rsidRDefault="45B1CDE4" w:rsidP="03129846">
      <w:pPr>
        <w:spacing w:after="160" w:line="259" w:lineRule="auto"/>
        <w:ind w:firstLine="0"/>
        <w:rPr>
          <w:rFonts w:eastAsia="Times New Roman" w:cs="Times New Roman"/>
          <w:color w:val="000000" w:themeColor="text1"/>
        </w:rPr>
      </w:pPr>
      <w:r w:rsidRPr="03129846">
        <w:rPr>
          <w:rFonts w:eastAsia="Times New Roman" w:cs="Times New Roman"/>
          <w:b/>
          <w:bCs/>
          <w:color w:val="000000" w:themeColor="text1"/>
        </w:rPr>
        <w:t>1.4 Targets and Metrics</w:t>
      </w:r>
    </w:p>
    <w:p w14:paraId="191EC45C" w14:textId="0160578D" w:rsidR="153162AF" w:rsidRDefault="45B1CDE4" w:rsidP="00B343F9">
      <w:pPr>
        <w:spacing w:after="160"/>
        <w:rPr>
          <w:rFonts w:eastAsia="Times New Roman" w:cs="Times New Roman"/>
          <w:color w:val="000000" w:themeColor="text1"/>
        </w:rPr>
      </w:pPr>
      <w:r w:rsidRPr="03129846">
        <w:rPr>
          <w:rFonts w:eastAsia="Times New Roman" w:cs="Times New Roman"/>
          <w:color w:val="000000" w:themeColor="text1"/>
        </w:rPr>
        <w:t xml:space="preserve">As we further analyzed our functions and customer needs, we began to associate certain values with the various required actions of the product. These values of evaluation, either numerical or subjective in nature, became our targets, and their units our metrics. </w:t>
      </w:r>
    </w:p>
    <w:p w14:paraId="04485103" w14:textId="63C46744" w:rsidR="49B7F344" w:rsidRDefault="1770771A" w:rsidP="6D699127">
      <w:pPr>
        <w:spacing w:after="160"/>
        <w:rPr>
          <w:rFonts w:eastAsia="Times New Roman" w:cs="Times New Roman"/>
          <w:color w:val="000000" w:themeColor="text1"/>
        </w:rPr>
      </w:pPr>
      <w:r w:rsidRPr="6D699127">
        <w:rPr>
          <w:rFonts w:eastAsia="Times New Roman" w:cs="Times New Roman"/>
          <w:color w:val="000000" w:themeColor="text1"/>
        </w:rPr>
        <w:t xml:space="preserve"> Tabulated below are what were identified as critical targets and metrics, which are values that correspond most directly to the overall success of our project. For these targets, it is imperative that they have a method of validation so that our overall success can be judged at the end of the project. A full catalog of all our targets and metrics for the project is included in the Appendix.</w:t>
      </w:r>
    </w:p>
    <w:p w14:paraId="3A767009" w14:textId="0C30EE6E" w:rsidR="153162AF" w:rsidRDefault="153162AF" w:rsidP="6D699127">
      <w:pPr>
        <w:spacing w:after="160" w:line="259" w:lineRule="auto"/>
        <w:rPr>
          <w:rFonts w:eastAsia="Times New Roman" w:cs="Times New Roman"/>
          <w:color w:val="000000" w:themeColor="text1"/>
        </w:rPr>
      </w:pPr>
    </w:p>
    <w:tbl>
      <w:tblPr>
        <w:tblStyle w:val="GridTable2-Accent1"/>
        <w:tblW w:w="0" w:type="auto"/>
        <w:tblLayout w:type="fixed"/>
        <w:tblLook w:val="04A0" w:firstRow="1" w:lastRow="0" w:firstColumn="1" w:lastColumn="0" w:noHBand="0" w:noVBand="1"/>
      </w:tblPr>
      <w:tblGrid>
        <w:gridCol w:w="1335"/>
        <w:gridCol w:w="2295"/>
        <w:gridCol w:w="4440"/>
        <w:gridCol w:w="1245"/>
      </w:tblGrid>
      <w:tr w:rsidR="51216383" w14:paraId="356572A6" w14:textId="77777777" w:rsidTr="78F4978A">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35" w:type="dxa"/>
            <w:tcBorders>
              <w:top w:val="single" w:sz="6" w:space="0" w:color="auto"/>
              <w:left w:val="single" w:sz="6" w:space="0" w:color="auto"/>
              <w:bottom w:val="single" w:sz="6" w:space="0" w:color="auto"/>
              <w:right w:val="single" w:sz="6" w:space="0" w:color="auto"/>
            </w:tcBorders>
          </w:tcPr>
          <w:p w14:paraId="5C3425E0" w14:textId="02D33E89" w:rsidR="51216383" w:rsidRDefault="14A45C31" w:rsidP="03129846">
            <w:pPr>
              <w:spacing w:line="259" w:lineRule="auto"/>
              <w:ind w:firstLine="0"/>
              <w:rPr>
                <w:rFonts w:eastAsia="Times New Roman" w:cs="Times New Roman"/>
              </w:rPr>
            </w:pPr>
            <w:r w:rsidRPr="03129846">
              <w:rPr>
                <w:rFonts w:eastAsia="Times New Roman" w:cs="Times New Roman"/>
              </w:rPr>
              <w:t>Needs</w:t>
            </w:r>
          </w:p>
        </w:tc>
        <w:tc>
          <w:tcPr>
            <w:tcW w:w="2295" w:type="dxa"/>
            <w:tcBorders>
              <w:top w:val="single" w:sz="6" w:space="0" w:color="auto"/>
              <w:left w:val="single" w:sz="6" w:space="0" w:color="auto"/>
              <w:bottom w:val="single" w:sz="6" w:space="0" w:color="auto"/>
              <w:right w:val="single" w:sz="6" w:space="0" w:color="auto"/>
            </w:tcBorders>
          </w:tcPr>
          <w:p w14:paraId="124ABFAC" w14:textId="22E02688" w:rsidR="51216383" w:rsidRDefault="14A45C31" w:rsidP="03129846">
            <w:pPr>
              <w:spacing w:line="259" w:lineRule="auto"/>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rPr>
            </w:pPr>
            <w:r w:rsidRPr="03129846">
              <w:rPr>
                <w:rFonts w:eastAsia="Times New Roman" w:cs="Times New Roman"/>
              </w:rPr>
              <w:t>Target</w:t>
            </w:r>
          </w:p>
        </w:tc>
        <w:tc>
          <w:tcPr>
            <w:tcW w:w="4440" w:type="dxa"/>
            <w:tcBorders>
              <w:top w:val="single" w:sz="6" w:space="0" w:color="auto"/>
              <w:left w:val="single" w:sz="6" w:space="0" w:color="auto"/>
              <w:bottom w:val="single" w:sz="6" w:space="0" w:color="auto"/>
              <w:right w:val="single" w:sz="6" w:space="0" w:color="auto"/>
            </w:tcBorders>
          </w:tcPr>
          <w:p w14:paraId="39788E81" w14:textId="5856829E" w:rsidR="51216383" w:rsidRDefault="14A45C31" w:rsidP="03129846">
            <w:pPr>
              <w:spacing w:line="259" w:lineRule="auto"/>
              <w:cnfStyle w:val="100000000000" w:firstRow="1" w:lastRow="0" w:firstColumn="0" w:lastColumn="0" w:oddVBand="0" w:evenVBand="0" w:oddHBand="0" w:evenHBand="0" w:firstRowFirstColumn="0" w:firstRowLastColumn="0" w:lastRowFirstColumn="0" w:lastRowLastColumn="0"/>
              <w:rPr>
                <w:rFonts w:eastAsia="Times New Roman" w:cs="Times New Roman"/>
              </w:rPr>
            </w:pPr>
            <w:r w:rsidRPr="03129846">
              <w:rPr>
                <w:rFonts w:eastAsia="Times New Roman" w:cs="Times New Roman"/>
              </w:rPr>
              <w:t>Method(s) of Validation</w:t>
            </w:r>
          </w:p>
        </w:tc>
        <w:tc>
          <w:tcPr>
            <w:tcW w:w="1245" w:type="dxa"/>
            <w:tcBorders>
              <w:top w:val="single" w:sz="6" w:space="0" w:color="auto"/>
              <w:left w:val="single" w:sz="6" w:space="0" w:color="auto"/>
              <w:bottom w:val="single" w:sz="6" w:space="0" w:color="auto"/>
              <w:right w:val="single" w:sz="6" w:space="0" w:color="auto"/>
            </w:tcBorders>
          </w:tcPr>
          <w:p w14:paraId="47DD8C6B" w14:textId="14855212" w:rsidR="51216383" w:rsidRDefault="14A45C31" w:rsidP="03129846">
            <w:pPr>
              <w:spacing w:line="259" w:lineRule="auto"/>
              <w:ind w:firstLine="0"/>
              <w:cnfStyle w:val="100000000000" w:firstRow="1" w:lastRow="0" w:firstColumn="0" w:lastColumn="0" w:oddVBand="0" w:evenVBand="0" w:oddHBand="0" w:evenHBand="0" w:firstRowFirstColumn="0" w:firstRowLastColumn="0" w:lastRowFirstColumn="0" w:lastRowLastColumn="0"/>
              <w:rPr>
                <w:rFonts w:eastAsia="Times New Roman" w:cs="Times New Roman"/>
              </w:rPr>
            </w:pPr>
            <w:r w:rsidRPr="03129846">
              <w:rPr>
                <w:rFonts w:eastAsia="Times New Roman" w:cs="Times New Roman"/>
              </w:rPr>
              <w:t>Metric(s)</w:t>
            </w:r>
          </w:p>
        </w:tc>
      </w:tr>
      <w:tr w:rsidR="51216383" w14:paraId="3E530E5A" w14:textId="77777777" w:rsidTr="78F4978A">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335" w:type="dxa"/>
            <w:vMerge w:val="restart"/>
            <w:tcBorders>
              <w:top w:val="single" w:sz="6" w:space="0" w:color="auto"/>
              <w:left w:val="single" w:sz="6" w:space="0" w:color="auto"/>
              <w:bottom w:val="single" w:sz="6" w:space="0" w:color="auto"/>
              <w:right w:val="single" w:sz="6" w:space="0" w:color="auto"/>
            </w:tcBorders>
          </w:tcPr>
          <w:p w14:paraId="63D1525B" w14:textId="14F86BBD" w:rsidR="51216383" w:rsidRDefault="14A45C31" w:rsidP="03129846">
            <w:pPr>
              <w:spacing w:line="259" w:lineRule="auto"/>
              <w:ind w:firstLine="0"/>
              <w:rPr>
                <w:rFonts w:eastAsia="Times New Roman" w:cs="Times New Roman"/>
              </w:rPr>
            </w:pPr>
            <w:r w:rsidRPr="03129846">
              <w:rPr>
                <w:rFonts w:eastAsia="Times New Roman" w:cs="Times New Roman"/>
              </w:rPr>
              <w:t>Structure</w:t>
            </w:r>
          </w:p>
        </w:tc>
        <w:tc>
          <w:tcPr>
            <w:tcW w:w="2295" w:type="dxa"/>
            <w:tcBorders>
              <w:top w:val="single" w:sz="6" w:space="0" w:color="auto"/>
              <w:left w:val="single" w:sz="6" w:space="0" w:color="auto"/>
              <w:bottom w:val="single" w:sz="6" w:space="0" w:color="auto"/>
              <w:right w:val="single" w:sz="6" w:space="0" w:color="auto"/>
            </w:tcBorders>
          </w:tcPr>
          <w:p w14:paraId="724FA6B4" w14:textId="0015705B" w:rsidR="51216383" w:rsidRDefault="14A45C31" w:rsidP="03129846">
            <w:pPr>
              <w:spacing w:line="259"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3129846">
              <w:rPr>
                <w:rFonts w:eastAsia="Times New Roman" w:cs="Times New Roman"/>
                <w:b/>
                <w:bCs/>
              </w:rPr>
              <w:t>Stress incurred by structure at 77K does not exceed material bounds</w:t>
            </w:r>
          </w:p>
        </w:tc>
        <w:tc>
          <w:tcPr>
            <w:tcW w:w="4440" w:type="dxa"/>
            <w:tcBorders>
              <w:top w:val="single" w:sz="6" w:space="0" w:color="auto"/>
              <w:left w:val="single" w:sz="6" w:space="0" w:color="auto"/>
              <w:bottom w:val="single" w:sz="6" w:space="0" w:color="auto"/>
              <w:right w:val="single" w:sz="6" w:space="0" w:color="auto"/>
            </w:tcBorders>
          </w:tcPr>
          <w:p w14:paraId="47715CF8" w14:textId="6A68C334" w:rsidR="51216383" w:rsidRDefault="14A45C31" w:rsidP="03129846">
            <w:pPr>
              <w:spacing w:line="259"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3129846">
              <w:rPr>
                <w:rFonts w:eastAsia="Times New Roman" w:cs="Times New Roman"/>
                <w:b/>
                <w:bCs/>
              </w:rPr>
              <w:t>Place structure in dewar containing LN2 at 77 K and leave for a few minutes. Watch for cracking or other signs of wear.</w:t>
            </w:r>
          </w:p>
        </w:tc>
        <w:tc>
          <w:tcPr>
            <w:tcW w:w="1245" w:type="dxa"/>
            <w:tcBorders>
              <w:top w:val="single" w:sz="6" w:space="0" w:color="auto"/>
              <w:left w:val="single" w:sz="6" w:space="0" w:color="auto"/>
              <w:bottom w:val="single" w:sz="6" w:space="0" w:color="auto"/>
              <w:right w:val="single" w:sz="6" w:space="0" w:color="auto"/>
            </w:tcBorders>
          </w:tcPr>
          <w:p w14:paraId="14AEB4C2" w14:textId="3EF2D956" w:rsidR="51216383" w:rsidRDefault="14A45C31" w:rsidP="03129846">
            <w:pPr>
              <w:spacing w:line="259"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3129846">
              <w:rPr>
                <w:rFonts w:eastAsia="Times New Roman" w:cs="Times New Roman"/>
                <w:b/>
                <w:bCs/>
              </w:rPr>
              <w:t>K,  Pa</w:t>
            </w:r>
          </w:p>
        </w:tc>
      </w:tr>
      <w:tr w:rsidR="51216383" w14:paraId="09226E05" w14:textId="77777777" w:rsidTr="78F4978A">
        <w:trPr>
          <w:trHeight w:val="390"/>
        </w:trPr>
        <w:tc>
          <w:tcPr>
            <w:cnfStyle w:val="001000000000" w:firstRow="0" w:lastRow="0" w:firstColumn="1" w:lastColumn="0" w:oddVBand="0" w:evenVBand="0" w:oddHBand="0" w:evenHBand="0" w:firstRowFirstColumn="0" w:firstRowLastColumn="0" w:lastRowFirstColumn="0" w:lastRowLastColumn="0"/>
            <w:tcW w:w="1335" w:type="dxa"/>
            <w:vMerge/>
            <w:vAlign w:val="center"/>
          </w:tcPr>
          <w:p w14:paraId="50725ADD" w14:textId="77777777" w:rsidR="001558B0" w:rsidRDefault="001558B0"/>
        </w:tc>
        <w:tc>
          <w:tcPr>
            <w:tcW w:w="2295" w:type="dxa"/>
            <w:tcBorders>
              <w:top w:val="single" w:sz="6" w:space="0" w:color="auto"/>
              <w:left w:val="single" w:sz="6" w:space="0" w:color="auto"/>
              <w:bottom w:val="single" w:sz="6" w:space="0" w:color="auto"/>
              <w:right w:val="single" w:sz="6" w:space="0" w:color="auto"/>
            </w:tcBorders>
          </w:tcPr>
          <w:p w14:paraId="66EE58B8" w14:textId="5B177D51" w:rsidR="51216383" w:rsidRDefault="14A45C31" w:rsidP="03129846">
            <w:pPr>
              <w:spacing w:line="259"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3129846">
              <w:rPr>
                <w:rFonts w:eastAsia="Times New Roman" w:cs="Times New Roman"/>
                <w:b/>
                <w:bCs/>
              </w:rPr>
              <w:t>Strain incurred by structure at 77K does not exceed material bounds</w:t>
            </w:r>
          </w:p>
        </w:tc>
        <w:tc>
          <w:tcPr>
            <w:tcW w:w="4440" w:type="dxa"/>
            <w:tcBorders>
              <w:top w:val="single" w:sz="6" w:space="0" w:color="auto"/>
              <w:left w:val="single" w:sz="6" w:space="0" w:color="auto"/>
              <w:bottom w:val="single" w:sz="6" w:space="0" w:color="auto"/>
              <w:right w:val="single" w:sz="6" w:space="0" w:color="auto"/>
            </w:tcBorders>
          </w:tcPr>
          <w:p w14:paraId="28B13E63" w14:textId="705C5F84" w:rsidR="51216383" w:rsidRDefault="14A45C31" w:rsidP="03129846">
            <w:pPr>
              <w:spacing w:line="259"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3129846">
              <w:rPr>
                <w:rFonts w:eastAsia="Times New Roman" w:cs="Times New Roman"/>
                <w:b/>
                <w:bCs/>
              </w:rPr>
              <w:t>Place structure in dewar containing LN2 at 77 K and leave for a few minutes. Watch for cracking or other signs of wear.</w:t>
            </w:r>
          </w:p>
          <w:p w14:paraId="123BA249" w14:textId="5BA3DC68" w:rsidR="51216383" w:rsidRDefault="51216383" w:rsidP="51216383">
            <w:pPr>
              <w:spacing w:line="259"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p>
        </w:tc>
        <w:tc>
          <w:tcPr>
            <w:tcW w:w="1245" w:type="dxa"/>
            <w:tcBorders>
              <w:top w:val="single" w:sz="6" w:space="0" w:color="auto"/>
              <w:left w:val="single" w:sz="6" w:space="0" w:color="auto"/>
              <w:bottom w:val="single" w:sz="6" w:space="0" w:color="auto"/>
              <w:right w:val="single" w:sz="6" w:space="0" w:color="auto"/>
            </w:tcBorders>
          </w:tcPr>
          <w:p w14:paraId="28522696" w14:textId="6500C646" w:rsidR="51216383" w:rsidRDefault="14A45C31" w:rsidP="03129846">
            <w:pPr>
              <w:spacing w:line="259"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3129846">
              <w:rPr>
                <w:rFonts w:eastAsia="Times New Roman" w:cs="Times New Roman"/>
                <w:b/>
                <w:bCs/>
              </w:rPr>
              <w:t>K, mm/mm</w:t>
            </w:r>
          </w:p>
        </w:tc>
      </w:tr>
      <w:tr w:rsidR="51216383" w14:paraId="1CA6AB58" w14:textId="77777777" w:rsidTr="78F4978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35" w:type="dxa"/>
            <w:vMerge w:val="restart"/>
            <w:tcBorders>
              <w:top w:val="single" w:sz="6" w:space="0" w:color="auto"/>
              <w:left w:val="single" w:sz="6" w:space="0" w:color="auto"/>
              <w:bottom w:val="single" w:sz="6" w:space="0" w:color="auto"/>
              <w:right w:val="single" w:sz="6" w:space="0" w:color="auto"/>
            </w:tcBorders>
          </w:tcPr>
          <w:p w14:paraId="67FE3C5B" w14:textId="1ACE12F5" w:rsidR="51216383" w:rsidRDefault="14A45C31" w:rsidP="03129846">
            <w:pPr>
              <w:spacing w:line="259" w:lineRule="auto"/>
              <w:ind w:firstLine="0"/>
              <w:rPr>
                <w:rFonts w:eastAsia="Times New Roman" w:cs="Times New Roman"/>
              </w:rPr>
            </w:pPr>
            <w:r w:rsidRPr="03129846">
              <w:rPr>
                <w:rFonts w:eastAsia="Times New Roman" w:cs="Times New Roman"/>
              </w:rPr>
              <w:t>Sensor</w:t>
            </w:r>
          </w:p>
        </w:tc>
        <w:tc>
          <w:tcPr>
            <w:tcW w:w="2295" w:type="dxa"/>
            <w:tcBorders>
              <w:top w:val="single" w:sz="6" w:space="0" w:color="auto"/>
              <w:left w:val="single" w:sz="6" w:space="0" w:color="auto"/>
              <w:bottom w:val="single" w:sz="6" w:space="0" w:color="auto"/>
              <w:right w:val="single" w:sz="6" w:space="0" w:color="auto"/>
            </w:tcBorders>
          </w:tcPr>
          <w:p w14:paraId="27A7EAA9" w14:textId="27CD6E73" w:rsidR="51216383" w:rsidRDefault="14A45C31" w:rsidP="03129846">
            <w:pPr>
              <w:spacing w:line="259"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3129846">
              <w:rPr>
                <w:rFonts w:eastAsia="Times New Roman" w:cs="Times New Roman"/>
                <w:b/>
                <w:bCs/>
              </w:rPr>
              <w:t>Stress incurred by cable at 77K does not exceed 1KN per unit area</w:t>
            </w:r>
          </w:p>
        </w:tc>
        <w:tc>
          <w:tcPr>
            <w:tcW w:w="4440" w:type="dxa"/>
            <w:tcBorders>
              <w:top w:val="single" w:sz="6" w:space="0" w:color="auto"/>
              <w:left w:val="single" w:sz="6" w:space="0" w:color="auto"/>
              <w:bottom w:val="single" w:sz="6" w:space="0" w:color="auto"/>
              <w:right w:val="single" w:sz="6" w:space="0" w:color="auto"/>
            </w:tcBorders>
          </w:tcPr>
          <w:p w14:paraId="5B768955" w14:textId="419DB198" w:rsidR="51216383" w:rsidRDefault="14A45C31" w:rsidP="03129846">
            <w:pPr>
              <w:spacing w:line="259"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3129846">
              <w:rPr>
                <w:rFonts w:eastAsia="Times New Roman" w:cs="Times New Roman"/>
                <w:b/>
                <w:bCs/>
              </w:rPr>
              <w:t>Measure the cross-sectional area of the cable and compute the force on the cable. Watch for signs of breakage.</w:t>
            </w:r>
          </w:p>
        </w:tc>
        <w:tc>
          <w:tcPr>
            <w:tcW w:w="1245" w:type="dxa"/>
            <w:tcBorders>
              <w:top w:val="single" w:sz="6" w:space="0" w:color="auto"/>
              <w:left w:val="single" w:sz="6" w:space="0" w:color="auto"/>
              <w:bottom w:val="single" w:sz="6" w:space="0" w:color="auto"/>
              <w:right w:val="single" w:sz="6" w:space="0" w:color="auto"/>
            </w:tcBorders>
          </w:tcPr>
          <w:p w14:paraId="31F85DD7" w14:textId="6AD745A5" w:rsidR="51216383" w:rsidRDefault="14A45C31" w:rsidP="03129846">
            <w:pPr>
              <w:spacing w:line="259"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3129846">
              <w:rPr>
                <w:rFonts w:eastAsia="Times New Roman" w:cs="Times New Roman"/>
                <w:b/>
                <w:bCs/>
              </w:rPr>
              <w:t>K, Pa</w:t>
            </w:r>
          </w:p>
        </w:tc>
      </w:tr>
      <w:tr w:rsidR="51216383" w14:paraId="5D79F892" w14:textId="77777777" w:rsidTr="78F4978A">
        <w:trPr>
          <w:trHeight w:val="300"/>
        </w:trPr>
        <w:tc>
          <w:tcPr>
            <w:cnfStyle w:val="001000000000" w:firstRow="0" w:lastRow="0" w:firstColumn="1" w:lastColumn="0" w:oddVBand="0" w:evenVBand="0" w:oddHBand="0" w:evenHBand="0" w:firstRowFirstColumn="0" w:firstRowLastColumn="0" w:lastRowFirstColumn="0" w:lastRowLastColumn="0"/>
            <w:tcW w:w="1335" w:type="dxa"/>
            <w:vMerge/>
            <w:vAlign w:val="center"/>
          </w:tcPr>
          <w:p w14:paraId="4B0AFEFB" w14:textId="77777777" w:rsidR="001558B0" w:rsidRDefault="001558B0"/>
        </w:tc>
        <w:tc>
          <w:tcPr>
            <w:tcW w:w="2295" w:type="dxa"/>
            <w:tcBorders>
              <w:top w:val="single" w:sz="6" w:space="0" w:color="auto"/>
              <w:left w:val="single" w:sz="6" w:space="0" w:color="auto"/>
              <w:bottom w:val="single" w:sz="6" w:space="0" w:color="auto"/>
              <w:right w:val="single" w:sz="6" w:space="0" w:color="auto"/>
            </w:tcBorders>
          </w:tcPr>
          <w:p w14:paraId="18A6A49A" w14:textId="67853EB6" w:rsidR="51216383" w:rsidRDefault="14A45C31" w:rsidP="03129846">
            <w:pPr>
              <w:spacing w:line="259"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3129846">
              <w:rPr>
                <w:rFonts w:eastAsia="Times New Roman" w:cs="Times New Roman"/>
                <w:b/>
                <w:bCs/>
              </w:rPr>
              <w:t>Strain incurred by cable at 77K does not exceed 3.5%, or experimental value</w:t>
            </w:r>
          </w:p>
        </w:tc>
        <w:tc>
          <w:tcPr>
            <w:tcW w:w="4440" w:type="dxa"/>
            <w:tcBorders>
              <w:top w:val="single" w:sz="6" w:space="0" w:color="auto"/>
              <w:left w:val="single" w:sz="6" w:space="0" w:color="auto"/>
              <w:bottom w:val="single" w:sz="6" w:space="0" w:color="auto"/>
              <w:right w:val="single" w:sz="6" w:space="0" w:color="auto"/>
            </w:tcBorders>
          </w:tcPr>
          <w:p w14:paraId="526A233F" w14:textId="5F0DBBFE" w:rsidR="51216383" w:rsidRDefault="14A45C31" w:rsidP="03129846">
            <w:pPr>
              <w:spacing w:line="259"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3129846">
              <w:rPr>
                <w:rFonts w:eastAsia="Times New Roman" w:cs="Times New Roman"/>
                <w:b/>
                <w:bCs/>
              </w:rPr>
              <w:t>Use a strain gauge to measure the strain on the cable. Watch for signs of breakage.</w:t>
            </w:r>
          </w:p>
          <w:p w14:paraId="3536BD4E" w14:textId="2E3BA1F5" w:rsidR="51216383" w:rsidRDefault="51216383" w:rsidP="51216383">
            <w:pPr>
              <w:spacing w:line="259"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p>
        </w:tc>
        <w:tc>
          <w:tcPr>
            <w:tcW w:w="1245" w:type="dxa"/>
            <w:tcBorders>
              <w:top w:val="single" w:sz="6" w:space="0" w:color="auto"/>
              <w:left w:val="single" w:sz="6" w:space="0" w:color="auto"/>
              <w:bottom w:val="single" w:sz="6" w:space="0" w:color="auto"/>
              <w:right w:val="single" w:sz="6" w:space="0" w:color="auto"/>
            </w:tcBorders>
          </w:tcPr>
          <w:p w14:paraId="5DAEF759" w14:textId="3044A3E6" w:rsidR="51216383" w:rsidRDefault="14A45C31" w:rsidP="03129846">
            <w:pPr>
              <w:spacing w:line="259"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3129846">
              <w:rPr>
                <w:rFonts w:eastAsia="Times New Roman" w:cs="Times New Roman"/>
                <w:b/>
                <w:bCs/>
              </w:rPr>
              <w:t>K, mm/mm</w:t>
            </w:r>
          </w:p>
        </w:tc>
      </w:tr>
      <w:tr w:rsidR="51216383" w14:paraId="5A3E4438" w14:textId="77777777" w:rsidTr="78F4978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35" w:type="dxa"/>
            <w:tcBorders>
              <w:top w:val="single" w:sz="6" w:space="0" w:color="auto"/>
              <w:left w:val="single" w:sz="6" w:space="0" w:color="auto"/>
              <w:bottom w:val="single" w:sz="6" w:space="0" w:color="auto"/>
              <w:right w:val="single" w:sz="6" w:space="0" w:color="auto"/>
            </w:tcBorders>
          </w:tcPr>
          <w:p w14:paraId="39C8E3F3" w14:textId="5DCF6A31" w:rsidR="51216383" w:rsidRDefault="14A45C31" w:rsidP="03129846">
            <w:pPr>
              <w:spacing w:line="259" w:lineRule="auto"/>
              <w:ind w:firstLine="0"/>
              <w:rPr>
                <w:rFonts w:eastAsia="Times New Roman" w:cs="Times New Roman"/>
                <w:szCs w:val="24"/>
              </w:rPr>
            </w:pPr>
            <w:r w:rsidRPr="51216383">
              <w:rPr>
                <w:rFonts w:eastAsia="Times New Roman" w:cs="Times New Roman"/>
                <w:szCs w:val="24"/>
              </w:rPr>
              <w:t>Display Interface + Code</w:t>
            </w:r>
          </w:p>
        </w:tc>
        <w:tc>
          <w:tcPr>
            <w:tcW w:w="2295" w:type="dxa"/>
            <w:tcBorders>
              <w:top w:val="single" w:sz="6" w:space="0" w:color="auto"/>
              <w:left w:val="single" w:sz="6" w:space="0" w:color="auto"/>
              <w:bottom w:val="single" w:sz="6" w:space="0" w:color="auto"/>
              <w:right w:val="single" w:sz="6" w:space="0" w:color="auto"/>
            </w:tcBorders>
          </w:tcPr>
          <w:p w14:paraId="00100A3F" w14:textId="572FF37B" w:rsidR="51216383" w:rsidRDefault="14A45C31" w:rsidP="03129846">
            <w:pPr>
              <w:spacing w:line="259"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51216383">
              <w:rPr>
                <w:rFonts w:eastAsia="Times New Roman" w:cs="Times New Roman"/>
                <w:b/>
                <w:bCs/>
                <w:szCs w:val="24"/>
              </w:rPr>
              <w:t>Code runs and interface displays liquid fuel level</w:t>
            </w:r>
          </w:p>
        </w:tc>
        <w:tc>
          <w:tcPr>
            <w:tcW w:w="4440" w:type="dxa"/>
            <w:tcBorders>
              <w:top w:val="single" w:sz="6" w:space="0" w:color="auto"/>
              <w:left w:val="single" w:sz="6" w:space="0" w:color="auto"/>
              <w:bottom w:val="single" w:sz="6" w:space="0" w:color="auto"/>
              <w:right w:val="single" w:sz="6" w:space="0" w:color="auto"/>
            </w:tcBorders>
          </w:tcPr>
          <w:p w14:paraId="6CF0EC29" w14:textId="283987B3" w:rsidR="51216383" w:rsidRDefault="14A45C31" w:rsidP="03129846">
            <w:pPr>
              <w:spacing w:line="259"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51216383">
              <w:rPr>
                <w:rFonts w:eastAsia="Times New Roman" w:cs="Times New Roman"/>
                <w:b/>
                <w:bCs/>
                <w:szCs w:val="24"/>
              </w:rPr>
              <w:t>Running code and verifying that display gives accurate fluid level</w:t>
            </w:r>
          </w:p>
        </w:tc>
        <w:tc>
          <w:tcPr>
            <w:tcW w:w="1245" w:type="dxa"/>
            <w:tcBorders>
              <w:top w:val="single" w:sz="6" w:space="0" w:color="auto"/>
              <w:left w:val="single" w:sz="6" w:space="0" w:color="auto"/>
              <w:bottom w:val="single" w:sz="6" w:space="0" w:color="auto"/>
              <w:right w:val="single" w:sz="6" w:space="0" w:color="auto"/>
            </w:tcBorders>
          </w:tcPr>
          <w:p w14:paraId="1FF83DDF" w14:textId="4F23289B" w:rsidR="51216383" w:rsidRDefault="03C38CC4" w:rsidP="78F4978A">
            <w:pPr>
              <w:spacing w:line="259" w:lineRule="auto"/>
              <w:ind w:firstLine="0"/>
              <w:cnfStyle w:val="000000100000" w:firstRow="0" w:lastRow="0" w:firstColumn="0" w:lastColumn="0" w:oddVBand="0" w:evenVBand="0" w:oddHBand="1" w:evenHBand="0" w:firstRowFirstColumn="0" w:firstRowLastColumn="0" w:lastRowFirstColumn="0" w:lastRowLastColumn="0"/>
            </w:pPr>
            <w:r w:rsidRPr="78F4978A">
              <w:rPr>
                <w:rFonts w:eastAsia="Times New Roman" w:cs="Times New Roman"/>
                <w:b/>
                <w:bCs/>
              </w:rPr>
              <w:t>%</w:t>
            </w:r>
          </w:p>
        </w:tc>
      </w:tr>
      <w:tr w:rsidR="51216383" w14:paraId="27AD7342" w14:textId="77777777" w:rsidTr="78F4978A">
        <w:trPr>
          <w:trHeight w:val="300"/>
        </w:trPr>
        <w:tc>
          <w:tcPr>
            <w:cnfStyle w:val="001000000000" w:firstRow="0" w:lastRow="0" w:firstColumn="1" w:lastColumn="0" w:oddVBand="0" w:evenVBand="0" w:oddHBand="0" w:evenHBand="0" w:firstRowFirstColumn="0" w:firstRowLastColumn="0" w:lastRowFirstColumn="0" w:lastRowLastColumn="0"/>
            <w:tcW w:w="1335" w:type="dxa"/>
            <w:tcBorders>
              <w:top w:val="single" w:sz="6" w:space="0" w:color="auto"/>
              <w:left w:val="single" w:sz="6" w:space="0" w:color="auto"/>
              <w:bottom w:val="single" w:sz="6" w:space="0" w:color="auto"/>
              <w:right w:val="single" w:sz="6" w:space="0" w:color="auto"/>
            </w:tcBorders>
          </w:tcPr>
          <w:p w14:paraId="39560DDD" w14:textId="4F23289B" w:rsidR="51216383" w:rsidRDefault="51216383" w:rsidP="78F4978A">
            <w:pPr>
              <w:spacing w:line="259" w:lineRule="auto"/>
              <w:ind w:firstLine="0"/>
              <w:rPr>
                <w:rFonts w:eastAsia="Times New Roman" w:cs="Times New Roman"/>
              </w:rPr>
            </w:pPr>
            <w:r w:rsidRPr="78F4978A">
              <w:rPr>
                <w:rFonts w:eastAsia="Times New Roman" w:cs="Times New Roman"/>
              </w:rPr>
              <w:t>Power Source</w:t>
            </w:r>
          </w:p>
        </w:tc>
        <w:tc>
          <w:tcPr>
            <w:tcW w:w="2295" w:type="dxa"/>
            <w:tcBorders>
              <w:top w:val="single" w:sz="6" w:space="0" w:color="auto"/>
              <w:left w:val="single" w:sz="6" w:space="0" w:color="auto"/>
              <w:bottom w:val="single" w:sz="6" w:space="0" w:color="auto"/>
              <w:right w:val="single" w:sz="6" w:space="0" w:color="auto"/>
            </w:tcBorders>
          </w:tcPr>
          <w:p w14:paraId="1F5D0003" w14:textId="58C59407" w:rsidR="51216383" w:rsidRDefault="51216383" w:rsidP="78F4978A">
            <w:pPr>
              <w:spacing w:line="259"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78F4978A">
              <w:rPr>
                <w:rFonts w:eastAsia="Times New Roman" w:cs="Times New Roman"/>
                <w:b/>
                <w:bCs/>
              </w:rPr>
              <w:t>Supplies at least 12V, and up to 24V</w:t>
            </w:r>
          </w:p>
        </w:tc>
        <w:tc>
          <w:tcPr>
            <w:tcW w:w="4440" w:type="dxa"/>
            <w:tcBorders>
              <w:top w:val="single" w:sz="6" w:space="0" w:color="auto"/>
              <w:left w:val="single" w:sz="6" w:space="0" w:color="auto"/>
              <w:bottom w:val="single" w:sz="6" w:space="0" w:color="auto"/>
              <w:right w:val="single" w:sz="6" w:space="0" w:color="auto"/>
            </w:tcBorders>
          </w:tcPr>
          <w:p w14:paraId="06FD7139" w14:textId="4371A3AA" w:rsidR="51216383" w:rsidRDefault="51216383" w:rsidP="78F4978A">
            <w:pPr>
              <w:spacing w:line="259"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78F4978A">
              <w:rPr>
                <w:rFonts w:eastAsia="Times New Roman" w:cs="Times New Roman"/>
                <w:b/>
                <w:bCs/>
              </w:rPr>
              <w:t>Use a voltmeter at the positive terminal of the source</w:t>
            </w:r>
          </w:p>
        </w:tc>
        <w:tc>
          <w:tcPr>
            <w:tcW w:w="1245" w:type="dxa"/>
            <w:tcBorders>
              <w:top w:val="single" w:sz="6" w:space="0" w:color="auto"/>
              <w:left w:val="single" w:sz="6" w:space="0" w:color="auto"/>
              <w:bottom w:val="single" w:sz="6" w:space="0" w:color="auto"/>
              <w:right w:val="single" w:sz="6" w:space="0" w:color="auto"/>
            </w:tcBorders>
          </w:tcPr>
          <w:p w14:paraId="7B379DA9" w14:textId="72A6D815" w:rsidR="51216383" w:rsidRDefault="51216383" w:rsidP="78F4978A">
            <w:pPr>
              <w:spacing w:line="259" w:lineRule="auto"/>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78F4978A">
              <w:rPr>
                <w:rFonts w:eastAsia="Times New Roman" w:cs="Times New Roman"/>
                <w:b/>
                <w:bCs/>
              </w:rPr>
              <w:t>V</w:t>
            </w:r>
          </w:p>
        </w:tc>
      </w:tr>
    </w:tbl>
    <w:p w14:paraId="0DEB8F16" w14:textId="763AA336" w:rsidR="153162AF" w:rsidRDefault="45B1CDE4" w:rsidP="51216383">
      <w:pPr>
        <w:pStyle w:val="Caption"/>
        <w:rPr>
          <w:rFonts w:ascii="Calibri" w:eastAsia="Calibri" w:hAnsi="Calibri" w:cs="Calibri"/>
          <w:i/>
          <w:color w:val="44546A" w:themeColor="text2"/>
          <w:sz w:val="18"/>
        </w:rPr>
      </w:pPr>
      <w:r w:rsidRPr="51216383">
        <w:rPr>
          <w:rFonts w:ascii="Calibri" w:eastAsia="Calibri" w:hAnsi="Calibri" w:cs="Calibri"/>
          <w:i/>
          <w:color w:val="44546A" w:themeColor="text2"/>
          <w:sz w:val="18"/>
        </w:rPr>
        <w:t xml:space="preserve">Table </w:t>
      </w:r>
      <w:r w:rsidRPr="51216383">
        <w:rPr>
          <w:rFonts w:ascii="Calibri" w:eastAsia="Calibri" w:hAnsi="Calibri" w:cs="Calibri"/>
          <w:i/>
          <w:color w:val="000000" w:themeColor="text1"/>
          <w:sz w:val="18"/>
        </w:rPr>
        <w:t>1</w:t>
      </w:r>
      <w:r w:rsidRPr="51216383">
        <w:rPr>
          <w:rFonts w:ascii="Calibri" w:eastAsia="Calibri" w:hAnsi="Calibri" w:cs="Calibri"/>
          <w:i/>
          <w:color w:val="44546A" w:themeColor="text2"/>
          <w:sz w:val="18"/>
        </w:rPr>
        <w:t xml:space="preserve"> - Critical Targets and Metrics</w:t>
      </w:r>
    </w:p>
    <w:p w14:paraId="0816FD43" w14:textId="763AA336" w:rsidR="153162AF" w:rsidRDefault="45B1CDE4" w:rsidP="78F4978A">
      <w:pPr>
        <w:spacing w:after="160"/>
        <w:ind w:firstLine="0"/>
        <w:rPr>
          <w:rFonts w:eastAsia="Times New Roman" w:cs="Times New Roman"/>
          <w:color w:val="000000" w:themeColor="text1"/>
        </w:rPr>
      </w:pPr>
      <w:r w:rsidRPr="78F4978A">
        <w:rPr>
          <w:rFonts w:eastAsia="Times New Roman" w:cs="Times New Roman"/>
          <w:b/>
          <w:bCs/>
          <w:color w:val="000000" w:themeColor="text1"/>
        </w:rPr>
        <w:t>1.4.1 Targets and Metrics Beyond Functions</w:t>
      </w:r>
    </w:p>
    <w:p w14:paraId="3EFC9F9B" w14:textId="763AA336" w:rsidR="153162AF" w:rsidRDefault="45B1CDE4" w:rsidP="78F4978A">
      <w:pPr>
        <w:spacing w:after="160"/>
        <w:rPr>
          <w:rFonts w:eastAsia="Times New Roman" w:cs="Times New Roman"/>
          <w:color w:val="000000" w:themeColor="text1"/>
        </w:rPr>
      </w:pPr>
      <w:r w:rsidRPr="78F4978A">
        <w:rPr>
          <w:rFonts w:eastAsia="Times New Roman" w:cs="Times New Roman"/>
          <w:color w:val="000000" w:themeColor="text1"/>
        </w:rPr>
        <w:t xml:space="preserve">While many of our targets have to do with our functions, there are many other aspects of the project that will require evaluation. </w:t>
      </w:r>
    </w:p>
    <w:p w14:paraId="087A3F46" w14:textId="763AA336" w:rsidR="153162AF" w:rsidRDefault="45B1CDE4" w:rsidP="78F4978A">
      <w:pPr>
        <w:spacing w:after="160"/>
        <w:rPr>
          <w:rFonts w:eastAsia="Times New Roman" w:cs="Times New Roman"/>
          <w:color w:val="000000" w:themeColor="text1"/>
        </w:rPr>
      </w:pPr>
      <w:r w:rsidRPr="78F4978A">
        <w:rPr>
          <w:rFonts w:eastAsia="Times New Roman" w:cs="Times New Roman"/>
          <w:color w:val="000000" w:themeColor="text1"/>
        </w:rPr>
        <w:t>One of the aspects our sponsor placed emphasis on was scalability. Since we are focusing on a proof of concept, our model will be scaled for use in a cryogenic dewar instead of a rocket fuel tank. Therefore, the geometry we pick will have a direct impact on how easy it is to upscale our model for future use. For instance, a more involved design may not only need more material, but it may also be too complicated for large-scale manufacturing and assembly. Therefore, the scalability of our design will be evaluated by cost and material amount.</w:t>
      </w:r>
    </w:p>
    <w:p w14:paraId="5C393EF5" w14:textId="763AA336" w:rsidR="153162AF" w:rsidRDefault="45B1CDE4" w:rsidP="78F4978A">
      <w:pPr>
        <w:spacing w:after="160"/>
        <w:rPr>
          <w:rFonts w:eastAsia="Times New Roman" w:cs="Times New Roman"/>
          <w:color w:val="000000" w:themeColor="text1"/>
        </w:rPr>
      </w:pPr>
      <w:r w:rsidRPr="78F4978A">
        <w:rPr>
          <w:rFonts w:eastAsia="Times New Roman" w:cs="Times New Roman"/>
          <w:color w:val="000000" w:themeColor="text1"/>
        </w:rPr>
        <w:t>Testing will play a crucial role in determining the success of our design, however one of the main challenges will be to mimic the behavior of cryogenic fluid in microgravity conditions. As there is no method at the time to simulate microgravity, we will need to manually change orientation of the fluid, and then measure how well our design can measure the fluid. Our current plan is to choose several distinct orientations of the dewar, and then measure the fluid in those positions for both last year’s design and our own. Many different tests will be carried out, particularly measuring the volume of the fluid propellant.</w:t>
      </w:r>
    </w:p>
    <w:p w14:paraId="02B27BF6" w14:textId="763AA336" w:rsidR="153162AF" w:rsidRDefault="45B1CDE4" w:rsidP="78F4978A">
      <w:pPr>
        <w:spacing w:after="160"/>
        <w:rPr>
          <w:rFonts w:eastAsia="Times New Roman" w:cs="Times New Roman"/>
          <w:color w:val="000000" w:themeColor="text1"/>
        </w:rPr>
      </w:pPr>
      <w:r w:rsidRPr="78F4978A">
        <w:rPr>
          <w:rFonts w:eastAsia="Times New Roman" w:cs="Times New Roman"/>
          <w:color w:val="000000" w:themeColor="text1"/>
        </w:rPr>
        <w:t>As spacecraft themselves become more and more reusable, so do the components that they rely on. Therefore, our design needs to keep its accuracy and structural integrity after repeated exposure to cryogenic temperatures. This applies most directly to the structural material itself, but also to the orientation of the cable. If the stress and strain on the cable is not kept to a minimum, this may induce imperfections that worsen with time. Talking with our sponsor, we have gathered a list of low-conductivity materials that do not fail or otherwise embrittle under cryogenic temperatures. Additionally, we are aiming to create a design that does not place too much tension on the cable or create large stress concentrations with sharp angles.</w:t>
      </w:r>
    </w:p>
    <w:p w14:paraId="23B297D8" w14:textId="763AA336" w:rsidR="153162AF" w:rsidRDefault="45B1CDE4" w:rsidP="78F4978A">
      <w:pPr>
        <w:spacing w:after="160"/>
        <w:ind w:firstLine="0"/>
        <w:rPr>
          <w:rFonts w:eastAsia="Times New Roman" w:cs="Times New Roman"/>
          <w:color w:val="000000" w:themeColor="text1"/>
        </w:rPr>
      </w:pPr>
      <w:r w:rsidRPr="78F4978A">
        <w:rPr>
          <w:rFonts w:eastAsia="Times New Roman" w:cs="Times New Roman"/>
          <w:b/>
          <w:bCs/>
          <w:color w:val="000000" w:themeColor="text1"/>
        </w:rPr>
        <w:t>1.4.2 Derivation of Targets and Metrics</w:t>
      </w:r>
    </w:p>
    <w:p w14:paraId="097DE945" w14:textId="763AA336" w:rsidR="153162AF" w:rsidRDefault="45B1CDE4" w:rsidP="78F4978A">
      <w:pPr>
        <w:spacing w:after="160"/>
        <w:rPr>
          <w:rFonts w:eastAsia="Times New Roman" w:cs="Times New Roman"/>
          <w:color w:val="000000" w:themeColor="text1"/>
        </w:rPr>
      </w:pPr>
      <w:r w:rsidRPr="78F4978A">
        <w:rPr>
          <w:rFonts w:eastAsia="Times New Roman" w:cs="Times New Roman"/>
          <w:color w:val="000000" w:themeColor="text1"/>
        </w:rPr>
        <w:t xml:space="preserve">After generating the functions for the project, we further analyzed their impact on the design structure to derive the targets and metrics. Critical targets, in particular, were found by analyzing our customer needs and subfunctions. For instance, we understood that the overall main problem was that the cable would shrink when exposed to the code, and its structure did not allow it enough slack, so it snapped under the tension. </w:t>
      </w:r>
    </w:p>
    <w:p w14:paraId="79C74F85" w14:textId="763AA336" w:rsidR="153162AF" w:rsidRDefault="45B1CDE4" w:rsidP="78F4978A">
      <w:pPr>
        <w:spacing w:after="160"/>
        <w:rPr>
          <w:rFonts w:eastAsia="Times New Roman" w:cs="Times New Roman"/>
          <w:color w:val="000000" w:themeColor="text1"/>
        </w:rPr>
      </w:pPr>
      <w:r w:rsidRPr="78F4978A">
        <w:rPr>
          <w:rFonts w:eastAsia="Times New Roman" w:cs="Times New Roman"/>
          <w:color w:val="000000" w:themeColor="text1"/>
        </w:rPr>
        <w:t>This meant that everything relating to the structure and sensors needed to be able to operate under cryogenic conditions, and that the structure would not place too much stress or strain on the cable. Lastly, it was brought to our attention the importance of launch conditions for our design. Heat from launch ultimately leads to a portion of the boil-off, and the vibrations can cause a cable or structure that is too loose to haphazardly move around inside the tank.</w:t>
      </w:r>
    </w:p>
    <w:p w14:paraId="4BE2AFD4" w14:textId="763AA336" w:rsidR="153162AF" w:rsidRDefault="45B1CDE4" w:rsidP="78F4978A">
      <w:pPr>
        <w:spacing w:after="160"/>
        <w:rPr>
          <w:rFonts w:eastAsia="Times New Roman" w:cs="Times New Roman"/>
          <w:color w:val="000000" w:themeColor="text1"/>
        </w:rPr>
      </w:pPr>
      <w:r w:rsidRPr="78F4978A">
        <w:rPr>
          <w:rFonts w:eastAsia="Times New Roman" w:cs="Times New Roman"/>
          <w:color w:val="000000" w:themeColor="text1"/>
        </w:rPr>
        <w:t>This led us to the first four targets listed in the table. The numerical values of the stress and strain for the structure have not been determined yet, since we have not determined the material that we will use. Additionally, the values for the cable are based off information gathered from an internet source that compares the stress and strain constraints of different fiberoptic cables. These targets in particular are geared toward ensuring that the cable does not snap at 77K.</w:t>
      </w:r>
    </w:p>
    <w:p w14:paraId="3FB3AF0D" w14:textId="763AA336" w:rsidR="153162AF" w:rsidRDefault="45B1CDE4" w:rsidP="78F4978A">
      <w:pPr>
        <w:spacing w:after="160"/>
        <w:rPr>
          <w:rFonts w:eastAsia="Times New Roman" w:cs="Times New Roman"/>
          <w:color w:val="000000" w:themeColor="text1"/>
        </w:rPr>
      </w:pPr>
      <w:r w:rsidRPr="78F4978A">
        <w:rPr>
          <w:rFonts w:eastAsia="Times New Roman" w:cs="Times New Roman"/>
          <w:color w:val="000000" w:themeColor="text1"/>
        </w:rPr>
        <w:t xml:space="preserve">The remaining targets are important but not paramount to success. They were derived by considering future plans of assembly, testing, and comparison. For instance, there are dimensions of our structure based on the size of our testing dewar, and a few main goals of our final comparison between our model and last year’s model. While the specific values of these comparisons are not yet able to be targeted, we need to begin considering which aspects will be the important to continue studying. </w:t>
      </w:r>
    </w:p>
    <w:p w14:paraId="15335174" w14:textId="763AA336" w:rsidR="153162AF" w:rsidRDefault="45B1CDE4" w:rsidP="78F4978A">
      <w:pPr>
        <w:spacing w:after="160"/>
        <w:rPr>
          <w:rFonts w:eastAsia="Times New Roman" w:cs="Times New Roman"/>
          <w:color w:val="000000" w:themeColor="text1"/>
        </w:rPr>
      </w:pPr>
      <w:r w:rsidRPr="78F4978A">
        <w:rPr>
          <w:rFonts w:eastAsia="Times New Roman" w:cs="Times New Roman"/>
          <w:color w:val="000000" w:themeColor="text1"/>
        </w:rPr>
        <w:t>The target catalog contains each function or need and the corresponding targets, metrics, and methods of validation. While some of our numbers and target values may change as we change our testing procedures or dewar size, it is important that we begin considering all potential constraints.</w:t>
      </w:r>
    </w:p>
    <w:p w14:paraId="5DD329B6" w14:textId="763AA336" w:rsidR="153162AF" w:rsidRDefault="45B1CDE4" w:rsidP="78F4978A">
      <w:pPr>
        <w:spacing w:after="160"/>
        <w:ind w:firstLine="0"/>
        <w:rPr>
          <w:rFonts w:eastAsia="Times New Roman" w:cs="Times New Roman"/>
          <w:color w:val="000000" w:themeColor="text1"/>
        </w:rPr>
      </w:pPr>
      <w:r w:rsidRPr="78F4978A">
        <w:rPr>
          <w:rFonts w:eastAsia="Times New Roman" w:cs="Times New Roman"/>
          <w:b/>
          <w:bCs/>
          <w:color w:val="000000" w:themeColor="text1"/>
        </w:rPr>
        <w:t>1.4.3 Discussion of Measurements</w:t>
      </w:r>
    </w:p>
    <w:p w14:paraId="0E7D3218" w14:textId="763AA336" w:rsidR="153162AF" w:rsidRDefault="45B1CDE4" w:rsidP="78F4978A">
      <w:pPr>
        <w:spacing w:after="160"/>
        <w:rPr>
          <w:rFonts w:eastAsia="Times New Roman" w:cs="Times New Roman"/>
          <w:color w:val="000000" w:themeColor="text1"/>
        </w:rPr>
      </w:pPr>
      <w:r w:rsidRPr="78F4978A">
        <w:rPr>
          <w:rFonts w:eastAsia="Times New Roman" w:cs="Times New Roman"/>
          <w:color w:val="000000" w:themeColor="text1"/>
        </w:rPr>
        <w:t>To determine if we met our targets, methods of validation will be performed as necessary. The structure and sensors must withstand cryogenic conditions, so the method of validation will be using a dewar in the Mag Lab. To test that the code runs properly, test runs will be performed in the Mag Lab where the system is submerged in the dewar and LN2 is added. The dewar is placed on a scale and mass measurements are taken as LN2 is added. These mass measurements can be cross referenced with the sensor and code readings to check the accuracy of the code. To test that the power source supplies 24 V to the system, a voltmeter can be connected to the positive terminal of the power source to read the output voltage. This will validate the source’s power.</w:t>
      </w:r>
    </w:p>
    <w:p w14:paraId="63852478" w14:textId="763AA336" w:rsidR="153162AF" w:rsidRDefault="45B1CDE4" w:rsidP="78F4978A">
      <w:pPr>
        <w:spacing w:after="160"/>
        <w:ind w:firstLine="0"/>
        <w:rPr>
          <w:rFonts w:eastAsia="Times New Roman" w:cs="Times New Roman"/>
          <w:color w:val="000000" w:themeColor="text1"/>
        </w:rPr>
      </w:pPr>
      <w:r w:rsidRPr="78F4978A">
        <w:rPr>
          <w:rFonts w:eastAsia="Times New Roman" w:cs="Times New Roman"/>
          <w:b/>
          <w:bCs/>
          <w:color w:val="000000" w:themeColor="text1"/>
        </w:rPr>
        <w:t>1.4.4 Critical Targets and Metrics</w:t>
      </w:r>
    </w:p>
    <w:p w14:paraId="600876A7" w14:textId="763AA336" w:rsidR="153162AF" w:rsidRDefault="45B1CDE4" w:rsidP="78F4978A">
      <w:pPr>
        <w:spacing w:after="160"/>
        <w:rPr>
          <w:rFonts w:eastAsia="Times New Roman" w:cs="Times New Roman"/>
          <w:color w:val="000000" w:themeColor="text1"/>
          <w:szCs w:val="24"/>
        </w:rPr>
      </w:pPr>
      <w:r w:rsidRPr="51216383">
        <w:rPr>
          <w:rFonts w:eastAsia="Times New Roman" w:cs="Times New Roman"/>
          <w:b/>
          <w:bCs/>
          <w:color w:val="000000" w:themeColor="text1"/>
          <w:szCs w:val="24"/>
        </w:rPr>
        <w:t>1.4.4.1 Structure</w:t>
      </w:r>
    </w:p>
    <w:p w14:paraId="0CA25F5C" w14:textId="763AA336" w:rsidR="153162AF" w:rsidRDefault="45B1CDE4" w:rsidP="78F4978A">
      <w:pPr>
        <w:spacing w:after="160"/>
        <w:jc w:val="both"/>
        <w:rPr>
          <w:rFonts w:eastAsia="Times New Roman" w:cs="Times New Roman"/>
          <w:color w:val="000000" w:themeColor="text1"/>
          <w:szCs w:val="24"/>
        </w:rPr>
      </w:pPr>
      <w:r w:rsidRPr="51216383">
        <w:rPr>
          <w:rFonts w:eastAsia="Times New Roman" w:cs="Times New Roman"/>
          <w:color w:val="000000" w:themeColor="text1"/>
          <w:szCs w:val="24"/>
        </w:rPr>
        <w:t>The critical targets for the structure are to ensure that the stress and strain incurred by the material at 77K is not more than the material bounds. As previously mentioned, the values of stress and strain have not been decided yet, as we haven’t decided which material we will use. The stress and strain were determined to be critical targets because it is imperative for the collection of data that the structure hold the sensors in constant, stable geometry.</w:t>
      </w:r>
    </w:p>
    <w:p w14:paraId="3339215F" w14:textId="763AA336" w:rsidR="153162AF" w:rsidRDefault="45B1CDE4" w:rsidP="49B7F344">
      <w:pPr>
        <w:spacing w:after="160"/>
        <w:rPr>
          <w:rFonts w:eastAsia="Times New Roman" w:cs="Times New Roman"/>
          <w:color w:val="000000" w:themeColor="text1"/>
        </w:rPr>
      </w:pPr>
      <w:r w:rsidRPr="49B7F344">
        <w:rPr>
          <w:rFonts w:eastAsia="Times New Roman" w:cs="Times New Roman"/>
          <w:b/>
          <w:bCs/>
          <w:color w:val="000000" w:themeColor="text1"/>
        </w:rPr>
        <w:t>1.4.4.2 Sensors</w:t>
      </w:r>
    </w:p>
    <w:p w14:paraId="6DFE9CE7" w14:textId="763AA336" w:rsidR="153162AF" w:rsidRDefault="45B1CDE4" w:rsidP="49B7F344">
      <w:pPr>
        <w:spacing w:after="160"/>
        <w:jc w:val="both"/>
        <w:rPr>
          <w:rFonts w:eastAsia="Times New Roman" w:cs="Times New Roman"/>
          <w:color w:val="000000" w:themeColor="text1"/>
        </w:rPr>
      </w:pPr>
      <w:r w:rsidRPr="49B7F344">
        <w:rPr>
          <w:rFonts w:eastAsia="Times New Roman" w:cs="Times New Roman"/>
          <w:color w:val="000000" w:themeColor="text1"/>
        </w:rPr>
        <w:t>The critical target for the sensory system is prevention of snapping at LN2. Since this was the main issue with the original design from NASA, this quickly became one of our critical targets. The values are centered on the stress and strain of the cable, due to both thermal contraction and tension from the structure. The preliminary value of stress is based on data gathered on the tensile stress of glass, and the strain is from data based on fiber strain.</w:t>
      </w:r>
    </w:p>
    <w:p w14:paraId="62EEC82C" w14:textId="763AA336" w:rsidR="153162AF" w:rsidRDefault="45B1CDE4" w:rsidP="49B7F344">
      <w:pPr>
        <w:spacing w:after="160"/>
        <w:rPr>
          <w:rFonts w:eastAsia="Times New Roman" w:cs="Times New Roman"/>
          <w:color w:val="000000" w:themeColor="text1"/>
        </w:rPr>
      </w:pPr>
      <w:r w:rsidRPr="49B7F344">
        <w:rPr>
          <w:rFonts w:eastAsia="Times New Roman" w:cs="Times New Roman"/>
          <w:b/>
          <w:bCs/>
          <w:color w:val="000000" w:themeColor="text1"/>
        </w:rPr>
        <w:t>1.4.4.3 Display Interface and Code</w:t>
      </w:r>
    </w:p>
    <w:p w14:paraId="1AE6177C" w14:textId="763AA336" w:rsidR="153162AF" w:rsidRDefault="45B1CDE4" w:rsidP="49B7F344">
      <w:pPr>
        <w:spacing w:after="160"/>
        <w:rPr>
          <w:rFonts w:eastAsia="Times New Roman" w:cs="Times New Roman"/>
          <w:color w:val="000000" w:themeColor="text1"/>
        </w:rPr>
      </w:pPr>
      <w:r w:rsidRPr="49B7F344">
        <w:rPr>
          <w:rFonts w:eastAsia="Times New Roman" w:cs="Times New Roman"/>
          <w:color w:val="000000" w:themeColor="text1"/>
        </w:rPr>
        <w:t>The critical target for the code and user interface is a subjective opinion regarding its ease of interpretation. The goal of displaying the fuel level was emphasized by our sponsor, making it one of our critical targets, but its overall success will be based on subjective measures.</w:t>
      </w:r>
    </w:p>
    <w:p w14:paraId="26ED65E2" w14:textId="763AA336" w:rsidR="153162AF" w:rsidRDefault="45B1CDE4" w:rsidP="49B7F344">
      <w:pPr>
        <w:spacing w:after="160"/>
        <w:rPr>
          <w:rFonts w:eastAsia="Times New Roman" w:cs="Times New Roman"/>
          <w:color w:val="000000" w:themeColor="text1"/>
        </w:rPr>
      </w:pPr>
      <w:r w:rsidRPr="49B7F344">
        <w:rPr>
          <w:rFonts w:eastAsia="Times New Roman" w:cs="Times New Roman"/>
          <w:b/>
          <w:bCs/>
          <w:color w:val="000000" w:themeColor="text1"/>
        </w:rPr>
        <w:t>1.4.4 Power Source</w:t>
      </w:r>
    </w:p>
    <w:p w14:paraId="2968F37B" w14:textId="3888285F" w:rsidR="153162AF" w:rsidRDefault="45B1CDE4" w:rsidP="49B7F344">
      <w:pPr>
        <w:spacing w:after="160"/>
        <w:rPr>
          <w:rFonts w:eastAsia="Times New Roman" w:cs="Times New Roman"/>
          <w:color w:val="000000" w:themeColor="text1"/>
        </w:rPr>
      </w:pPr>
      <w:r w:rsidRPr="49B7F344">
        <w:rPr>
          <w:rFonts w:eastAsia="Times New Roman" w:cs="Times New Roman"/>
          <w:color w:val="000000" w:themeColor="text1"/>
        </w:rPr>
        <w:t xml:space="preserve">The critical target for the power source is providing a stable supply of 12-24V for </w:t>
      </w:r>
      <w:r w:rsidR="153162AF">
        <w:tab/>
      </w:r>
      <w:r w:rsidRPr="49B7F344">
        <w:rPr>
          <w:rFonts w:eastAsia="Times New Roman" w:cs="Times New Roman"/>
          <w:color w:val="000000" w:themeColor="text1"/>
        </w:rPr>
        <w:t>the FOSS DAQ system. While we do not know exactly what the power requirements of the DAQ system are, no constraints were placed on the power supply and 12-24V is a common range of applications.</w:t>
      </w:r>
    </w:p>
    <w:p w14:paraId="0A0683EC" w14:textId="763AA336" w:rsidR="153162AF" w:rsidRDefault="45B1CDE4" w:rsidP="49B7F344">
      <w:pPr>
        <w:spacing w:after="160"/>
        <w:ind w:firstLine="0"/>
        <w:rPr>
          <w:rFonts w:eastAsia="Times New Roman" w:cs="Times New Roman"/>
          <w:color w:val="000000" w:themeColor="text1"/>
        </w:rPr>
      </w:pPr>
      <w:r w:rsidRPr="49B7F344">
        <w:rPr>
          <w:rFonts w:eastAsia="Times New Roman" w:cs="Times New Roman"/>
          <w:b/>
          <w:bCs/>
          <w:color w:val="000000" w:themeColor="text1"/>
        </w:rPr>
        <w:t>1.4.5 Summary of Targets and Metrics</w:t>
      </w:r>
    </w:p>
    <w:p w14:paraId="7AEFB4DE" w14:textId="763AA336" w:rsidR="153162AF" w:rsidRDefault="45B1CDE4" w:rsidP="49B7F344">
      <w:pPr>
        <w:spacing w:after="160"/>
        <w:rPr>
          <w:rFonts w:eastAsia="Times New Roman" w:cs="Times New Roman"/>
          <w:color w:val="000000" w:themeColor="text1"/>
        </w:rPr>
      </w:pPr>
      <w:r w:rsidRPr="49B7F344">
        <w:rPr>
          <w:rFonts w:eastAsia="Times New Roman" w:cs="Times New Roman"/>
          <w:color w:val="000000" w:themeColor="text1"/>
        </w:rPr>
        <w:t xml:space="preserve">All of our functions (structure, sensors, display interface and code, and power source) have target values that are critical to the success of our project. For the structure and sensors, we have material stress and strain values to prevent failure at 77K. For the display interface and code, we will focus on the ease of interpretation. Lastly, for the power source, we have the required power supply. </w:t>
      </w:r>
    </w:p>
    <w:p w14:paraId="7863D37B" w14:textId="2B4DD436" w:rsidR="153162AF" w:rsidRPr="003B7AE8" w:rsidRDefault="45B1CDE4" w:rsidP="003B7AE8">
      <w:pPr>
        <w:spacing w:after="160"/>
        <w:rPr>
          <w:rFonts w:eastAsia="Times New Roman" w:cs="Times New Roman"/>
          <w:color w:val="000000" w:themeColor="text1"/>
        </w:rPr>
      </w:pPr>
      <w:r w:rsidRPr="49B7F344">
        <w:rPr>
          <w:rFonts w:eastAsia="Times New Roman" w:cs="Times New Roman"/>
          <w:color w:val="000000" w:themeColor="text1"/>
        </w:rPr>
        <w:t>However, we also have many targets for testing, specs, and comparison with last year’s design. For example, we have begun to constrain sizes to our model in that it cannot be taller or wider than our testing dewar. For our final data analysis comparison, we will compare several key points such as cost, scalability, and maintenance. The full catalog of our targets and their methods of validation are located in the appendix.</w:t>
      </w:r>
    </w:p>
    <w:p w14:paraId="04F17339" w14:textId="68F03238" w:rsidR="00DE29D9" w:rsidRDefault="00DE29D9" w:rsidP="008F4D6A">
      <w:pPr>
        <w:pStyle w:val="Heading2"/>
      </w:pPr>
      <w:bookmarkStart w:id="10" w:name="_Toc490488620"/>
      <w:r>
        <w:t>1.5 Concept Generation</w:t>
      </w:r>
      <w:bookmarkEnd w:id="10"/>
    </w:p>
    <w:p w14:paraId="58958D0B" w14:textId="77777777" w:rsidR="003F2FC5" w:rsidRPr="00AE720A" w:rsidRDefault="003F2FC5" w:rsidP="003F2FC5">
      <w:pPr>
        <w:ind w:firstLine="0"/>
        <w:rPr>
          <w:rFonts w:cs="Times New Roman"/>
          <w:b/>
          <w:bCs/>
          <w:szCs w:val="24"/>
        </w:rPr>
      </w:pPr>
      <w:r w:rsidRPr="00AE720A">
        <w:rPr>
          <w:rFonts w:cs="Times New Roman"/>
          <w:b/>
          <w:bCs/>
          <w:szCs w:val="24"/>
        </w:rPr>
        <w:t>1.5.1 Concept Generation Tools</w:t>
      </w:r>
    </w:p>
    <w:p w14:paraId="7C50D3BB" w14:textId="77777777" w:rsidR="003F2FC5" w:rsidRDefault="003F2FC5" w:rsidP="003F2FC5">
      <w:pPr>
        <w:rPr>
          <w:rFonts w:cs="Times New Roman"/>
          <w:szCs w:val="24"/>
        </w:rPr>
      </w:pPr>
      <w:r>
        <w:rPr>
          <w:rFonts w:cs="Times New Roman"/>
          <w:szCs w:val="24"/>
        </w:rPr>
        <w:t xml:space="preserve">Concept generation is an essential tool to </w:t>
      </w:r>
      <w:r w:rsidRPr="0593B589">
        <w:rPr>
          <w:rFonts w:cs="Times New Roman"/>
          <w:szCs w:val="24"/>
        </w:rPr>
        <w:t>solve</w:t>
      </w:r>
      <w:r>
        <w:rPr>
          <w:rFonts w:cs="Times New Roman"/>
          <w:szCs w:val="24"/>
        </w:rPr>
        <w:t xml:space="preserve"> problems effectively. Generating concepts allows for ideas that are not biased and approach the problem from various exercises. The first generated concept tends to be the one that groups want to pursue, as it seems the most feasible and applicable. The first solution is not always the best solution, so generating many concepts allows for more applicable designs and solutions. There are tools used for concept generation, such as morphological chart, biomimicry, and crap shoot. These approaches allow for generating concepts and forcing </w:t>
      </w:r>
      <w:bookmarkStart w:id="11" w:name="_Int_OUZ4kEFF"/>
      <w:r w:rsidRPr="0BF9282F">
        <w:rPr>
          <w:rFonts w:cs="Times New Roman"/>
          <w:szCs w:val="24"/>
        </w:rPr>
        <w:t>innovative</w:t>
      </w:r>
      <w:r>
        <w:rPr>
          <w:rFonts w:cs="Times New Roman"/>
          <w:szCs w:val="24"/>
        </w:rPr>
        <w:t xml:space="preserve"> ideas</w:t>
      </w:r>
      <w:bookmarkEnd w:id="11"/>
      <w:r>
        <w:rPr>
          <w:rFonts w:cs="Times New Roman"/>
          <w:szCs w:val="24"/>
        </w:rPr>
        <w:t xml:space="preserve"> that can lead to a better solution.</w:t>
      </w:r>
    </w:p>
    <w:p w14:paraId="43D7ACFC" w14:textId="77777777" w:rsidR="003F2FC5" w:rsidRPr="00AE720A" w:rsidRDefault="003F2FC5" w:rsidP="003F2FC5">
      <w:pPr>
        <w:ind w:firstLine="0"/>
        <w:rPr>
          <w:rFonts w:cs="Times New Roman"/>
          <w:b/>
          <w:bCs/>
          <w:szCs w:val="24"/>
        </w:rPr>
      </w:pPr>
      <w:r w:rsidRPr="00AE720A">
        <w:rPr>
          <w:rFonts w:cs="Times New Roman"/>
          <w:b/>
          <w:bCs/>
          <w:szCs w:val="24"/>
        </w:rPr>
        <w:t>1.5.1.1 Morphological Chart</w:t>
      </w:r>
    </w:p>
    <w:p w14:paraId="441429B8" w14:textId="77777777" w:rsidR="003F2FC5" w:rsidRDefault="003F2FC5" w:rsidP="003F2FC5">
      <w:pPr>
        <w:rPr>
          <w:rFonts w:cs="Times New Roman"/>
          <w:szCs w:val="24"/>
        </w:rPr>
      </w:pPr>
      <w:r>
        <w:rPr>
          <w:rFonts w:cs="Times New Roman"/>
          <w:szCs w:val="24"/>
        </w:rPr>
        <w:t xml:space="preserve">A morphological chart is a tool that assists in generating conceptual solutions. This chart lists the functions identified for the design problem, as well as the solutions that perform each function. Combining one means for each function produces a potential integrated conceptual design. Depending on the number of functions and solutions listed, a majority of concept generation can be found using this method. </w:t>
      </w:r>
    </w:p>
    <w:p w14:paraId="3DFC5EBD" w14:textId="6B197BAB" w:rsidR="003F2FC5" w:rsidRDefault="38D7ED6D" w:rsidP="761A2B5C">
      <w:pPr>
        <w:rPr>
          <w:rFonts w:cs="Times New Roman"/>
        </w:rPr>
      </w:pPr>
      <w:r w:rsidRPr="761A2B5C">
        <w:rPr>
          <w:rFonts w:cs="Times New Roman"/>
        </w:rPr>
        <w:t>For our morphological chart, it was suggested that we take last year’s project and iterate on the design. Following this advice, we used the SCAMPER (substitute, combine, adapt, modify, put to another use, eliminate, reverse) method to branch off the work done by last year’s team.</w:t>
      </w:r>
      <w:r w:rsidR="35EC26A6" w:rsidRPr="761A2B5C">
        <w:rPr>
          <w:rFonts w:cs="Times New Roman"/>
        </w:rPr>
        <w:t xml:space="preserve"> While no physical chart was made, our progress was tracked in our notebooks and in this manual.</w:t>
      </w:r>
    </w:p>
    <w:p w14:paraId="15CB43F7" w14:textId="77777777" w:rsidR="003F2FC5" w:rsidRPr="00AE720A" w:rsidRDefault="003F2FC5" w:rsidP="003F2FC5">
      <w:pPr>
        <w:ind w:firstLine="0"/>
        <w:rPr>
          <w:rFonts w:cs="Times New Roman"/>
          <w:b/>
          <w:bCs/>
          <w:szCs w:val="24"/>
        </w:rPr>
      </w:pPr>
      <w:r w:rsidRPr="00AE720A">
        <w:rPr>
          <w:rFonts w:cs="Times New Roman"/>
          <w:b/>
          <w:bCs/>
          <w:szCs w:val="24"/>
        </w:rPr>
        <w:t>1.5.1.2 Biomimicry</w:t>
      </w:r>
    </w:p>
    <w:p w14:paraId="31FB2343" w14:textId="2A48C2AC" w:rsidR="003F2FC5" w:rsidRDefault="38D7ED6D" w:rsidP="761A2B5C">
      <w:pPr>
        <w:rPr>
          <w:rFonts w:cs="Times New Roman"/>
        </w:rPr>
      </w:pPr>
      <w:r w:rsidRPr="761A2B5C">
        <w:rPr>
          <w:rFonts w:cs="Times New Roman"/>
        </w:rPr>
        <w:t xml:space="preserve">Biomimicry design is the practice of creating concepts or solutions based on structures or sequences from nature. These solutions can be found by analyzing the behavior of plants, animals, and other living organisms. By analyzing the functions and how these organisms operate and have evolved, </w:t>
      </w:r>
      <w:r w:rsidR="4FFF8961" w:rsidRPr="761A2B5C">
        <w:rPr>
          <w:rFonts w:cs="Times New Roman"/>
        </w:rPr>
        <w:t>t</w:t>
      </w:r>
      <w:r w:rsidRPr="761A2B5C">
        <w:rPr>
          <w:rFonts w:cs="Times New Roman"/>
        </w:rPr>
        <w:t>hese can lead to engineering innovations and new ideas.</w:t>
      </w:r>
      <w:r w:rsidR="45F1E16E" w:rsidRPr="761A2B5C">
        <w:rPr>
          <w:rFonts w:cs="Times New Roman"/>
        </w:rPr>
        <w:t xml:space="preserve"> For instance, several of our ideas focused on decreasing the strain or stress in the structure, leading us to </w:t>
      </w:r>
      <w:r w:rsidR="7B6C5338" w:rsidRPr="761A2B5C">
        <w:rPr>
          <w:rFonts w:cs="Times New Roman"/>
        </w:rPr>
        <w:t>investigate</w:t>
      </w:r>
      <w:r w:rsidR="45F1E16E" w:rsidRPr="761A2B5C">
        <w:rPr>
          <w:rFonts w:cs="Times New Roman"/>
        </w:rPr>
        <w:t xml:space="preserve"> branching patterns and plant fiber organization.</w:t>
      </w:r>
    </w:p>
    <w:p w14:paraId="0A849497" w14:textId="77777777" w:rsidR="003F2FC5" w:rsidRPr="00AE720A" w:rsidRDefault="003F2FC5" w:rsidP="00FD5464">
      <w:pPr>
        <w:ind w:firstLine="0"/>
        <w:rPr>
          <w:rFonts w:cs="Times New Roman"/>
          <w:b/>
          <w:bCs/>
          <w:szCs w:val="24"/>
        </w:rPr>
      </w:pPr>
      <w:r w:rsidRPr="00AE720A">
        <w:rPr>
          <w:rFonts w:cs="Times New Roman"/>
          <w:b/>
          <w:bCs/>
          <w:szCs w:val="24"/>
        </w:rPr>
        <w:t>1.5.1.3 Crap Shoot</w:t>
      </w:r>
    </w:p>
    <w:p w14:paraId="1B4510C4" w14:textId="4937833B" w:rsidR="003F2FC5" w:rsidRDefault="003F2FC5" w:rsidP="761A2B5C">
      <w:pPr>
        <w:ind w:firstLine="0"/>
        <w:rPr>
          <w:rFonts w:cs="Times New Roman"/>
        </w:rPr>
      </w:pPr>
      <w:r>
        <w:rPr>
          <w:rFonts w:cs="Times New Roman"/>
          <w:szCs w:val="24"/>
        </w:rPr>
        <w:tab/>
      </w:r>
      <w:r w:rsidR="38D7ED6D" w:rsidRPr="761A2B5C">
        <w:rPr>
          <w:rFonts w:cs="Times New Roman"/>
        </w:rPr>
        <w:t xml:space="preserve">Crap shoot is another form of concept generation. The team lists six items under each category, and dice rolls are used to randomly select combinations. Three dice are used to roll and select the items. With these ideas, concepts are proposed by combining the three items to solve the problem or improve some part of the problem. </w:t>
      </w:r>
      <w:r w:rsidR="362F3794" w:rsidRPr="761A2B5C">
        <w:rPr>
          <w:rFonts w:cs="Times New Roman"/>
        </w:rPr>
        <w:t>While this method led to some questionable outcomes, the base ideas were able to be elaborated on and then turned into usable concepts.</w:t>
      </w:r>
    </w:p>
    <w:p w14:paraId="43A0F39D" w14:textId="77777777" w:rsidR="003F2FC5" w:rsidRPr="00AE720A" w:rsidRDefault="003F2FC5" w:rsidP="00FD5464">
      <w:pPr>
        <w:ind w:firstLine="0"/>
        <w:rPr>
          <w:rFonts w:cs="Times New Roman"/>
          <w:b/>
          <w:bCs/>
          <w:szCs w:val="24"/>
        </w:rPr>
      </w:pPr>
      <w:r w:rsidRPr="00AE720A">
        <w:rPr>
          <w:rFonts w:cs="Times New Roman"/>
          <w:b/>
          <w:bCs/>
          <w:szCs w:val="24"/>
        </w:rPr>
        <w:t>1.5.2 Concept Analysis</w:t>
      </w:r>
    </w:p>
    <w:p w14:paraId="10AEA1A9" w14:textId="77777777" w:rsidR="003F2FC5" w:rsidRPr="00AE720A" w:rsidRDefault="003F2FC5" w:rsidP="00FD5464">
      <w:pPr>
        <w:ind w:firstLine="0"/>
        <w:rPr>
          <w:rFonts w:cs="Times New Roman"/>
          <w:b/>
          <w:bCs/>
          <w:szCs w:val="24"/>
        </w:rPr>
      </w:pPr>
      <w:r w:rsidRPr="00AE720A">
        <w:rPr>
          <w:rFonts w:cs="Times New Roman"/>
          <w:b/>
          <w:bCs/>
          <w:szCs w:val="24"/>
        </w:rPr>
        <w:t>1.5.2.1 Medium Fidelity Concepts</w:t>
      </w:r>
    </w:p>
    <w:p w14:paraId="167C78C9" w14:textId="3A223D28" w:rsidR="003F2FC5" w:rsidRDefault="003F2FC5" w:rsidP="003F2FC5">
      <w:pPr>
        <w:rPr>
          <w:rFonts w:cs="Times New Roman"/>
          <w:szCs w:val="24"/>
        </w:rPr>
      </w:pPr>
      <w:r>
        <w:rPr>
          <w:rFonts w:cs="Times New Roman"/>
          <w:szCs w:val="24"/>
        </w:rPr>
        <w:t>Medium fidelity concepts are ideas that address needs for the design, but do not deserve a large amount of effort or attention. These concepts propose feasible concepts but are not as accredited as the high-fidelity concepts. These concepts are still used during concept selection and are designs that may be pursued if high fidelity concepts are deemed unworthy.</w:t>
      </w:r>
    </w:p>
    <w:tbl>
      <w:tblPr>
        <w:tblStyle w:val="TableGrid"/>
        <w:tblW w:w="9360" w:type="dxa"/>
        <w:tblLayout w:type="fixed"/>
        <w:tblLook w:val="06A0" w:firstRow="1" w:lastRow="0" w:firstColumn="1" w:lastColumn="0" w:noHBand="1" w:noVBand="1"/>
      </w:tblPr>
      <w:tblGrid>
        <w:gridCol w:w="4630"/>
        <w:gridCol w:w="4730"/>
      </w:tblGrid>
      <w:tr w:rsidR="003F2FC5" w14:paraId="4A50A8F2" w14:textId="77777777" w:rsidTr="761A2B5C">
        <w:trPr>
          <w:trHeight w:val="269"/>
        </w:trPr>
        <w:tc>
          <w:tcPr>
            <w:tcW w:w="4630" w:type="dxa"/>
            <w:tcBorders>
              <w:top w:val="single" w:sz="4" w:space="0" w:color="auto"/>
              <w:left w:val="single" w:sz="4" w:space="0" w:color="auto"/>
              <w:bottom w:val="single" w:sz="4" w:space="0" w:color="auto"/>
              <w:right w:val="single" w:sz="4" w:space="0" w:color="auto"/>
            </w:tcBorders>
            <w:hideMark/>
          </w:tcPr>
          <w:p w14:paraId="403266D3" w14:textId="77777777" w:rsidR="003F2FC5" w:rsidRPr="000D0D77" w:rsidRDefault="003F2FC5" w:rsidP="00856C92">
            <w:pPr>
              <w:rPr>
                <w:rFonts w:eastAsia="Calibri" w:cs="Times New Roman"/>
                <w:szCs w:val="24"/>
              </w:rPr>
            </w:pPr>
            <w:r w:rsidRPr="000D0D77">
              <w:rPr>
                <w:rFonts w:eastAsia="Calibri" w:cs="Times New Roman"/>
                <w:szCs w:val="24"/>
              </w:rPr>
              <w:t>Concept Number</w:t>
            </w:r>
          </w:p>
        </w:tc>
        <w:tc>
          <w:tcPr>
            <w:tcW w:w="4730" w:type="dxa"/>
            <w:tcBorders>
              <w:top w:val="single" w:sz="4" w:space="0" w:color="auto"/>
              <w:left w:val="single" w:sz="4" w:space="0" w:color="auto"/>
              <w:bottom w:val="single" w:sz="4" w:space="0" w:color="auto"/>
              <w:right w:val="single" w:sz="4" w:space="0" w:color="auto"/>
            </w:tcBorders>
            <w:hideMark/>
          </w:tcPr>
          <w:p w14:paraId="689F8225" w14:textId="77777777" w:rsidR="003F2FC5" w:rsidRPr="000D0D77" w:rsidRDefault="003F2FC5" w:rsidP="00856C92">
            <w:pPr>
              <w:rPr>
                <w:rFonts w:eastAsia="Calibri" w:cs="Times New Roman"/>
                <w:szCs w:val="24"/>
              </w:rPr>
            </w:pPr>
            <w:r w:rsidRPr="000D0D77">
              <w:rPr>
                <w:rFonts w:eastAsia="Calibri" w:cs="Times New Roman"/>
                <w:szCs w:val="24"/>
              </w:rPr>
              <w:t>Medium Fidelity Concept</w:t>
            </w:r>
          </w:p>
        </w:tc>
      </w:tr>
      <w:tr w:rsidR="003F2FC5" w14:paraId="17FD022B" w14:textId="77777777" w:rsidTr="761A2B5C">
        <w:trPr>
          <w:trHeight w:val="269"/>
        </w:trPr>
        <w:tc>
          <w:tcPr>
            <w:tcW w:w="4630" w:type="dxa"/>
            <w:tcBorders>
              <w:top w:val="single" w:sz="4" w:space="0" w:color="auto"/>
              <w:left w:val="single" w:sz="4" w:space="0" w:color="auto"/>
              <w:bottom w:val="single" w:sz="4" w:space="0" w:color="auto"/>
              <w:right w:val="single" w:sz="4" w:space="0" w:color="auto"/>
            </w:tcBorders>
          </w:tcPr>
          <w:p w14:paraId="136E2E26" w14:textId="77777777" w:rsidR="003F2FC5" w:rsidRPr="000D0D77" w:rsidRDefault="003F2FC5" w:rsidP="00856C92">
            <w:pPr>
              <w:rPr>
                <w:rFonts w:eastAsia="Calibri" w:cs="Times New Roman"/>
                <w:szCs w:val="24"/>
              </w:rPr>
            </w:pPr>
            <w:r w:rsidRPr="000D0D77">
              <w:rPr>
                <w:rFonts w:eastAsia="Calibri" w:cs="Times New Roman"/>
                <w:szCs w:val="24"/>
              </w:rPr>
              <w:t>21</w:t>
            </w:r>
          </w:p>
        </w:tc>
        <w:tc>
          <w:tcPr>
            <w:tcW w:w="4725" w:type="dxa"/>
            <w:tcBorders>
              <w:top w:val="single" w:sz="4" w:space="0" w:color="auto"/>
              <w:left w:val="single" w:sz="4" w:space="0" w:color="auto"/>
              <w:bottom w:val="single" w:sz="4" w:space="0" w:color="auto"/>
              <w:right w:val="single" w:sz="4" w:space="0" w:color="auto"/>
            </w:tcBorders>
          </w:tcPr>
          <w:p w14:paraId="04ED204E" w14:textId="77777777" w:rsidR="003F2FC5" w:rsidRPr="000D0D77" w:rsidRDefault="38D7ED6D" w:rsidP="761A2B5C">
            <w:pPr>
              <w:spacing w:line="276" w:lineRule="auto"/>
              <w:ind w:firstLine="0"/>
              <w:rPr>
                <w:rFonts w:eastAsia="Calibri" w:cs="Times New Roman"/>
              </w:rPr>
            </w:pPr>
            <w:r w:rsidRPr="761A2B5C">
              <w:rPr>
                <w:rFonts w:cs="Times New Roman"/>
              </w:rPr>
              <w:t>Light dispersed in a prism that is then refracted through the liquid and gas, the refracted angle is then measured to determine the state of the propellant.</w:t>
            </w:r>
          </w:p>
        </w:tc>
      </w:tr>
      <w:tr w:rsidR="003F2FC5" w14:paraId="14F9EA34" w14:textId="77777777" w:rsidTr="761A2B5C">
        <w:trPr>
          <w:trHeight w:val="269"/>
        </w:trPr>
        <w:tc>
          <w:tcPr>
            <w:tcW w:w="4630" w:type="dxa"/>
            <w:tcBorders>
              <w:top w:val="single" w:sz="4" w:space="0" w:color="auto"/>
              <w:left w:val="single" w:sz="4" w:space="0" w:color="auto"/>
              <w:bottom w:val="single" w:sz="4" w:space="0" w:color="auto"/>
              <w:right w:val="single" w:sz="4" w:space="0" w:color="auto"/>
            </w:tcBorders>
            <w:hideMark/>
          </w:tcPr>
          <w:p w14:paraId="6048D714" w14:textId="77777777" w:rsidR="003F2FC5" w:rsidRPr="000D0D77" w:rsidRDefault="003F2FC5" w:rsidP="00856C92">
            <w:pPr>
              <w:rPr>
                <w:rFonts w:eastAsia="Calibri" w:cs="Times New Roman"/>
                <w:szCs w:val="24"/>
              </w:rPr>
            </w:pPr>
            <w:r w:rsidRPr="000D0D77">
              <w:rPr>
                <w:rFonts w:eastAsia="Calibri" w:cs="Times New Roman"/>
                <w:szCs w:val="24"/>
              </w:rPr>
              <w:t>27</w:t>
            </w:r>
          </w:p>
        </w:tc>
        <w:tc>
          <w:tcPr>
            <w:tcW w:w="4730" w:type="dxa"/>
            <w:tcBorders>
              <w:top w:val="single" w:sz="4" w:space="0" w:color="auto"/>
              <w:left w:val="single" w:sz="4" w:space="0" w:color="auto"/>
              <w:bottom w:val="single" w:sz="4" w:space="0" w:color="auto"/>
              <w:right w:val="single" w:sz="4" w:space="0" w:color="auto"/>
            </w:tcBorders>
            <w:hideMark/>
          </w:tcPr>
          <w:p w14:paraId="65700197" w14:textId="77777777" w:rsidR="003F2FC5" w:rsidRPr="000D0D77" w:rsidRDefault="38D7ED6D" w:rsidP="761A2B5C">
            <w:pPr>
              <w:spacing w:line="276" w:lineRule="auto"/>
              <w:ind w:firstLine="0"/>
              <w:rPr>
                <w:rFonts w:eastAsia="Calibri" w:cs="Times New Roman"/>
              </w:rPr>
            </w:pPr>
            <w:r w:rsidRPr="761A2B5C">
              <w:rPr>
                <w:rFonts w:cs="Times New Roman"/>
              </w:rPr>
              <w:t>Lasers on either side of the tank that are aligned at each other, and the angle of misalignment corresponds to the index of refraction, this can then back out the state of the liquid and the amount of remaining propellant</w:t>
            </w:r>
          </w:p>
        </w:tc>
      </w:tr>
      <w:tr w:rsidR="003F2FC5" w14:paraId="3DE8E429" w14:textId="77777777" w:rsidTr="761A2B5C">
        <w:trPr>
          <w:trHeight w:val="269"/>
        </w:trPr>
        <w:tc>
          <w:tcPr>
            <w:tcW w:w="4630" w:type="dxa"/>
            <w:tcBorders>
              <w:top w:val="single" w:sz="4" w:space="0" w:color="auto"/>
              <w:left w:val="single" w:sz="4" w:space="0" w:color="auto"/>
              <w:bottom w:val="single" w:sz="4" w:space="0" w:color="auto"/>
              <w:right w:val="single" w:sz="4" w:space="0" w:color="auto"/>
            </w:tcBorders>
            <w:hideMark/>
          </w:tcPr>
          <w:p w14:paraId="529A9964" w14:textId="77777777" w:rsidR="003F2FC5" w:rsidRPr="000D0D77" w:rsidRDefault="003F2FC5" w:rsidP="00856C92">
            <w:pPr>
              <w:rPr>
                <w:rFonts w:eastAsia="Calibri" w:cs="Times New Roman"/>
                <w:szCs w:val="24"/>
              </w:rPr>
            </w:pPr>
            <w:r w:rsidRPr="000D0D77">
              <w:rPr>
                <w:rFonts w:eastAsia="Calibri" w:cs="Times New Roman"/>
                <w:szCs w:val="24"/>
              </w:rPr>
              <w:t>31</w:t>
            </w:r>
          </w:p>
        </w:tc>
        <w:tc>
          <w:tcPr>
            <w:tcW w:w="4730" w:type="dxa"/>
            <w:tcBorders>
              <w:top w:val="single" w:sz="4" w:space="0" w:color="auto"/>
              <w:left w:val="single" w:sz="4" w:space="0" w:color="auto"/>
              <w:bottom w:val="single" w:sz="4" w:space="0" w:color="auto"/>
              <w:right w:val="single" w:sz="4" w:space="0" w:color="auto"/>
            </w:tcBorders>
            <w:hideMark/>
          </w:tcPr>
          <w:p w14:paraId="0FFB7CA1" w14:textId="77777777" w:rsidR="003F2FC5" w:rsidRPr="000D0D77" w:rsidRDefault="38D7ED6D" w:rsidP="761A2B5C">
            <w:pPr>
              <w:spacing w:line="276" w:lineRule="auto"/>
              <w:ind w:firstLine="0"/>
              <w:rPr>
                <w:rFonts w:eastAsia="Calibri" w:cs="Times New Roman"/>
              </w:rPr>
            </w:pPr>
            <w:r w:rsidRPr="761A2B5C">
              <w:rPr>
                <w:rFonts w:cs="Times New Roman"/>
              </w:rPr>
              <w:t>Radio frequency waves are sent through the propellant to determine the state of the propellant by determining their deflection at the base of the collector on the opposite side.</w:t>
            </w:r>
          </w:p>
        </w:tc>
      </w:tr>
      <w:tr w:rsidR="003F2FC5" w14:paraId="5FF91EC7" w14:textId="77777777" w:rsidTr="761A2B5C">
        <w:trPr>
          <w:trHeight w:val="269"/>
        </w:trPr>
        <w:tc>
          <w:tcPr>
            <w:tcW w:w="4630" w:type="dxa"/>
            <w:tcBorders>
              <w:top w:val="single" w:sz="4" w:space="0" w:color="auto"/>
              <w:left w:val="single" w:sz="4" w:space="0" w:color="auto"/>
              <w:bottom w:val="single" w:sz="4" w:space="0" w:color="auto"/>
              <w:right w:val="single" w:sz="4" w:space="0" w:color="auto"/>
            </w:tcBorders>
            <w:hideMark/>
          </w:tcPr>
          <w:p w14:paraId="2A85D129" w14:textId="075DFDA6" w:rsidR="003F2FC5" w:rsidRPr="000D0D77" w:rsidRDefault="6FC1A271" w:rsidP="761A2B5C">
            <w:pPr>
              <w:rPr>
                <w:rFonts w:eastAsia="Calibri" w:cs="Times New Roman"/>
              </w:rPr>
            </w:pPr>
            <w:r w:rsidRPr="761A2B5C">
              <w:rPr>
                <w:rFonts w:eastAsia="Calibri" w:cs="Times New Roman"/>
              </w:rPr>
              <w:t>93</w:t>
            </w:r>
          </w:p>
        </w:tc>
        <w:tc>
          <w:tcPr>
            <w:tcW w:w="4725" w:type="dxa"/>
            <w:tcBorders>
              <w:top w:val="single" w:sz="4" w:space="0" w:color="auto"/>
              <w:left w:val="single" w:sz="4" w:space="0" w:color="auto"/>
              <w:bottom w:val="single" w:sz="4" w:space="0" w:color="auto"/>
              <w:right w:val="single" w:sz="4" w:space="0" w:color="auto"/>
            </w:tcBorders>
            <w:hideMark/>
          </w:tcPr>
          <w:p w14:paraId="7C40A0CD" w14:textId="77777777" w:rsidR="003F2FC5" w:rsidRPr="000D0D77" w:rsidRDefault="6FC1A271" w:rsidP="761A2B5C">
            <w:pPr>
              <w:spacing w:line="276" w:lineRule="auto"/>
              <w:ind w:firstLine="0"/>
              <w:rPr>
                <w:rFonts w:cs="Times New Roman"/>
              </w:rPr>
            </w:pPr>
            <w:r w:rsidRPr="761A2B5C">
              <w:rPr>
                <w:rFonts w:cs="Times New Roman"/>
              </w:rPr>
              <w:t>Use magnets on the outside of the tank to control a membrane that “combs” through the fluid and gas mixture and using thermal sensors and is able to determine which part of the fuel is gas or liquid.</w:t>
            </w:r>
          </w:p>
          <w:p w14:paraId="6AB5EAAF" w14:textId="2AB38C50" w:rsidR="003F2FC5" w:rsidRPr="000D0D77" w:rsidRDefault="003F2FC5" w:rsidP="761A2B5C">
            <w:pPr>
              <w:spacing w:line="276" w:lineRule="auto"/>
              <w:rPr>
                <w:rFonts w:cs="Times New Roman"/>
              </w:rPr>
            </w:pPr>
          </w:p>
        </w:tc>
      </w:tr>
      <w:tr w:rsidR="003F2FC5" w14:paraId="0966A02B" w14:textId="77777777" w:rsidTr="761A2B5C">
        <w:trPr>
          <w:trHeight w:val="269"/>
        </w:trPr>
        <w:tc>
          <w:tcPr>
            <w:tcW w:w="4630" w:type="dxa"/>
            <w:tcBorders>
              <w:top w:val="single" w:sz="4" w:space="0" w:color="auto"/>
              <w:left w:val="single" w:sz="4" w:space="0" w:color="auto"/>
              <w:bottom w:val="single" w:sz="4" w:space="0" w:color="auto"/>
              <w:right w:val="single" w:sz="4" w:space="0" w:color="auto"/>
            </w:tcBorders>
            <w:hideMark/>
          </w:tcPr>
          <w:p w14:paraId="731EA503" w14:textId="280D4D1B" w:rsidR="003F2FC5" w:rsidRPr="000D0D77" w:rsidRDefault="6FC1A271" w:rsidP="761A2B5C">
            <w:pPr>
              <w:rPr>
                <w:rFonts w:eastAsia="Calibri" w:cs="Times New Roman"/>
              </w:rPr>
            </w:pPr>
            <w:r w:rsidRPr="761A2B5C">
              <w:rPr>
                <w:rFonts w:eastAsia="Calibri" w:cs="Times New Roman"/>
              </w:rPr>
              <w:t>10</w:t>
            </w:r>
            <w:r w:rsidR="38D7ED6D" w:rsidRPr="761A2B5C">
              <w:rPr>
                <w:rFonts w:eastAsia="Calibri" w:cs="Times New Roman"/>
              </w:rPr>
              <w:t>3</w:t>
            </w:r>
          </w:p>
        </w:tc>
        <w:tc>
          <w:tcPr>
            <w:tcW w:w="4725" w:type="dxa"/>
            <w:tcBorders>
              <w:top w:val="single" w:sz="4" w:space="0" w:color="auto"/>
              <w:left w:val="single" w:sz="4" w:space="0" w:color="auto"/>
              <w:bottom w:val="single" w:sz="4" w:space="0" w:color="auto"/>
              <w:right w:val="single" w:sz="4" w:space="0" w:color="auto"/>
            </w:tcBorders>
            <w:hideMark/>
          </w:tcPr>
          <w:p w14:paraId="695F6A98" w14:textId="5D132FDD" w:rsidR="003F2FC5" w:rsidRPr="000D0D77" w:rsidRDefault="2BFE28AC" w:rsidP="761A2B5C">
            <w:pPr>
              <w:spacing w:line="276" w:lineRule="auto"/>
              <w:ind w:firstLine="0"/>
              <w:rPr>
                <w:rFonts w:eastAsia="Calibri" w:cs="Times New Roman"/>
              </w:rPr>
            </w:pPr>
            <w:r w:rsidRPr="761A2B5C">
              <w:rPr>
                <w:rFonts w:cs="Times New Roman"/>
              </w:rPr>
              <w:t>Thermistors that are aligned in a circuit to determine the temperature of the propellant to determine the state, that determine the remaining propellant in the storage tank.</w:t>
            </w:r>
          </w:p>
          <w:p w14:paraId="79AD536E" w14:textId="12722129" w:rsidR="003F2FC5" w:rsidRPr="000D0D77" w:rsidRDefault="003F2FC5" w:rsidP="761A2B5C">
            <w:pPr>
              <w:spacing w:line="276" w:lineRule="auto"/>
              <w:rPr>
                <w:rFonts w:cs="Times New Roman"/>
              </w:rPr>
            </w:pPr>
          </w:p>
        </w:tc>
      </w:tr>
    </w:tbl>
    <w:p w14:paraId="411B592E" w14:textId="408EFAE3" w:rsidR="003F2FC5" w:rsidRDefault="17B3A7A1" w:rsidP="6D699127">
      <w:pPr>
        <w:rPr>
          <w:rFonts w:cs="Times New Roman"/>
        </w:rPr>
      </w:pPr>
      <w:r w:rsidRPr="761A2B5C">
        <w:rPr>
          <w:rFonts w:cs="Times New Roman"/>
        </w:rPr>
        <w:t>The medium fidelity concepts selected for our project are concepts #21, #27, #31, #</w:t>
      </w:r>
      <w:r w:rsidR="34D828DA" w:rsidRPr="761A2B5C">
        <w:rPr>
          <w:rFonts w:cs="Times New Roman"/>
        </w:rPr>
        <w:t>93</w:t>
      </w:r>
      <w:r w:rsidRPr="761A2B5C">
        <w:rPr>
          <w:rFonts w:cs="Times New Roman"/>
        </w:rPr>
        <w:t>, and #</w:t>
      </w:r>
      <w:r w:rsidR="5E268FEB" w:rsidRPr="761A2B5C">
        <w:rPr>
          <w:rFonts w:cs="Times New Roman"/>
        </w:rPr>
        <w:t>10</w:t>
      </w:r>
      <w:r w:rsidRPr="761A2B5C">
        <w:rPr>
          <w:rFonts w:cs="Times New Roman"/>
        </w:rPr>
        <w:t xml:space="preserve">3. These concepts focus on the </w:t>
      </w:r>
      <w:r w:rsidR="5597F172" w:rsidRPr="761A2B5C">
        <w:rPr>
          <w:rFonts w:cs="Times New Roman"/>
        </w:rPr>
        <w:t xml:space="preserve">some of the </w:t>
      </w:r>
      <w:r w:rsidRPr="761A2B5C">
        <w:rPr>
          <w:rFonts w:cs="Times New Roman"/>
        </w:rPr>
        <w:t xml:space="preserve">most promising </w:t>
      </w:r>
      <w:r w:rsidR="10B2AF55" w:rsidRPr="761A2B5C">
        <w:rPr>
          <w:rFonts w:cs="Times New Roman"/>
        </w:rPr>
        <w:t xml:space="preserve">ideas </w:t>
      </w:r>
      <w:r w:rsidRPr="761A2B5C">
        <w:rPr>
          <w:rFonts w:cs="Times New Roman"/>
        </w:rPr>
        <w:t>we explored during our concept generation process</w:t>
      </w:r>
      <w:r w:rsidR="73CE011A" w:rsidRPr="761A2B5C">
        <w:rPr>
          <w:rFonts w:cs="Times New Roman"/>
        </w:rPr>
        <w:t>,</w:t>
      </w:r>
      <w:r w:rsidRPr="761A2B5C">
        <w:rPr>
          <w:rFonts w:cs="Times New Roman"/>
        </w:rPr>
        <w:t xml:space="preserve"> highlighting the innovative ideas</w:t>
      </w:r>
      <w:r w:rsidR="4277521A" w:rsidRPr="761A2B5C">
        <w:rPr>
          <w:rFonts w:cs="Times New Roman"/>
        </w:rPr>
        <w:t xml:space="preserve"> about</w:t>
      </w:r>
      <w:r w:rsidRPr="761A2B5C">
        <w:rPr>
          <w:rFonts w:cs="Times New Roman"/>
        </w:rPr>
        <w:t xml:space="preserve"> redefining the geometry of the support system that are further explored in the high-fidelity table below. By examining the various concepts during our concept generation, these medium-fidelity ideas propose feasible concepts but are not as accredited as the high-fidelity concepts</w:t>
      </w:r>
      <w:r w:rsidR="4D9A6230" w:rsidRPr="761A2B5C">
        <w:rPr>
          <w:rFonts w:cs="Times New Roman"/>
        </w:rPr>
        <w:t xml:space="preserve"> due to uncertainty in the technology, cost, or overall success.</w:t>
      </w:r>
    </w:p>
    <w:p w14:paraId="5138FF18" w14:textId="77777777" w:rsidR="003F2FC5" w:rsidRDefault="003F2FC5" w:rsidP="003F2FC5">
      <w:pPr>
        <w:rPr>
          <w:rFonts w:eastAsia="Calibri"/>
        </w:rPr>
      </w:pPr>
      <w:r w:rsidRPr="65A66456">
        <w:rPr>
          <w:rFonts w:cs="Times New Roman"/>
          <w:szCs w:val="24"/>
        </w:rPr>
        <w:t>Concept #21 details how we may be able to use light dispersed in a prism that is then</w:t>
      </w:r>
    </w:p>
    <w:p w14:paraId="129F1D34" w14:textId="77777777" w:rsidR="003F2FC5" w:rsidRDefault="003F2FC5" w:rsidP="00FD5464">
      <w:pPr>
        <w:ind w:firstLine="0"/>
        <w:rPr>
          <w:rFonts w:eastAsia="Calibri"/>
        </w:rPr>
      </w:pPr>
      <w:r w:rsidRPr="65A66456">
        <w:rPr>
          <w:rFonts w:cs="Times New Roman"/>
          <w:szCs w:val="24"/>
        </w:rPr>
        <w:t xml:space="preserve"> refracted through the liquid and gas, the refracted angle is then measured to determine the state</w:t>
      </w:r>
    </w:p>
    <w:p w14:paraId="76D9D522" w14:textId="07FDA765" w:rsidR="003F2FC5" w:rsidRPr="000E2E23" w:rsidRDefault="17B3A7A1" w:rsidP="761A2B5C">
      <w:pPr>
        <w:ind w:firstLine="0"/>
        <w:rPr>
          <w:rFonts w:cs="Times New Roman"/>
        </w:rPr>
      </w:pPr>
      <w:r w:rsidRPr="761A2B5C">
        <w:rPr>
          <w:rFonts w:cs="Times New Roman"/>
        </w:rPr>
        <w:t xml:space="preserve"> of the propellant. Concept #27 utilizes lasers that are aligned at one another. These lasers will be pointed through the longest cross section of the tank, and the angle of misalignment can determine the refraction from the fluid and determine the fluid’s state. Concept #31 uses radio frequency waves that are sent through the propellant. </w:t>
      </w:r>
      <w:r w:rsidR="239BA52F" w:rsidRPr="761A2B5C">
        <w:rPr>
          <w:rFonts w:cs="Times New Roman"/>
        </w:rPr>
        <w:t>With the speed of sound being different in a liquid than in a gas, we may be able to tell which fluids the waves have passed through</w:t>
      </w:r>
      <w:r w:rsidRPr="761A2B5C">
        <w:rPr>
          <w:rFonts w:cs="Times New Roman"/>
        </w:rPr>
        <w:t>.</w:t>
      </w:r>
    </w:p>
    <w:p w14:paraId="51CA6AF8" w14:textId="6EA9E7C8" w:rsidR="003F2FC5" w:rsidRPr="000E2E23" w:rsidRDefault="7765DC00" w:rsidP="761A2B5C">
      <w:pPr>
        <w:rPr>
          <w:rFonts w:cs="Times New Roman"/>
          <w:b/>
          <w:bCs/>
        </w:rPr>
      </w:pPr>
      <w:r w:rsidRPr="7DCA594C">
        <w:rPr>
          <w:rFonts w:cs="Times New Roman"/>
        </w:rPr>
        <w:t xml:space="preserve">Concept #93 utilizes a magnet field that guides a sensor through the tank in order to map out the tank and determine the remaining propellant. As we are not overly familiar with magnetic technology, this was not </w:t>
      </w:r>
      <w:r w:rsidR="0F40D0A5" w:rsidRPr="7DCA594C">
        <w:rPr>
          <w:rFonts w:cs="Times New Roman"/>
        </w:rPr>
        <w:t>considered</w:t>
      </w:r>
      <w:r w:rsidRPr="7DCA594C">
        <w:rPr>
          <w:rFonts w:cs="Times New Roman"/>
        </w:rPr>
        <w:t xml:space="preserve"> a high-fidelity </w:t>
      </w:r>
      <w:r w:rsidR="06863E11" w:rsidRPr="7DCA594C">
        <w:rPr>
          <w:rFonts w:cs="Times New Roman"/>
        </w:rPr>
        <w:t>concept</w:t>
      </w:r>
      <w:r w:rsidRPr="7DCA594C">
        <w:rPr>
          <w:rFonts w:cs="Times New Roman"/>
        </w:rPr>
        <w:t xml:space="preserve">. </w:t>
      </w:r>
      <w:r w:rsidR="17B3A7A1" w:rsidRPr="7DCA594C">
        <w:rPr>
          <w:rFonts w:cs="Times New Roman"/>
        </w:rPr>
        <w:t>Concept #</w:t>
      </w:r>
      <w:r w:rsidR="58ED2A44" w:rsidRPr="7DCA594C">
        <w:rPr>
          <w:rFonts w:cs="Times New Roman"/>
        </w:rPr>
        <w:t>103</w:t>
      </w:r>
      <w:r w:rsidR="17B3A7A1" w:rsidRPr="7DCA594C">
        <w:rPr>
          <w:rFonts w:cs="Times New Roman"/>
        </w:rPr>
        <w:t xml:space="preserve"> uses a circuit of thermistors</w:t>
      </w:r>
      <w:r w:rsidR="6DCC42FF" w:rsidRPr="7DCA594C">
        <w:rPr>
          <w:rFonts w:cs="Times New Roman"/>
        </w:rPr>
        <w:t>, something we are unfamiliar with and could be complex in nature</w:t>
      </w:r>
      <w:r w:rsidR="17B3A7A1" w:rsidRPr="7DCA594C">
        <w:rPr>
          <w:rFonts w:cs="Times New Roman"/>
        </w:rPr>
        <w:t xml:space="preserve">. These thermistors can measure the temperature of the fluid to determine its state, and then back out the volume of propellant. </w:t>
      </w:r>
    </w:p>
    <w:p w14:paraId="38663E00" w14:textId="6F9D4C31" w:rsidR="003F2FC5" w:rsidRPr="000E2E23" w:rsidRDefault="38D7ED6D" w:rsidP="761A2B5C">
      <w:pPr>
        <w:ind w:firstLine="0"/>
        <w:rPr>
          <w:rFonts w:cs="Times New Roman"/>
          <w:b/>
          <w:bCs/>
        </w:rPr>
      </w:pPr>
      <w:r w:rsidRPr="761A2B5C">
        <w:rPr>
          <w:rFonts w:cs="Times New Roman"/>
          <w:b/>
          <w:bCs/>
        </w:rPr>
        <w:t>1.5.2.2 High Fidelity Concepts</w:t>
      </w:r>
    </w:p>
    <w:p w14:paraId="45655426" w14:textId="77777777" w:rsidR="003F2FC5" w:rsidRDefault="003F2FC5" w:rsidP="761A2B5C">
      <w:pPr>
        <w:ind w:firstLine="0"/>
        <w:rPr>
          <w:rFonts w:cs="Times New Roman"/>
        </w:rPr>
      </w:pPr>
      <w:r>
        <w:rPr>
          <w:rFonts w:cs="Times New Roman"/>
          <w:szCs w:val="24"/>
        </w:rPr>
        <w:tab/>
      </w:r>
      <w:r w:rsidR="38D7ED6D" w:rsidRPr="761A2B5C">
        <w:rPr>
          <w:rFonts w:cs="Times New Roman"/>
        </w:rPr>
        <w:t>High fidelity concepts are ideas that are more suitable for the problem and have high potential. These concepts are analyzed in concept generation in order to select the best option to pursue.</w:t>
      </w:r>
    </w:p>
    <w:p w14:paraId="2C6B103C" w14:textId="0AF237DF" w:rsidR="761A2B5C" w:rsidRDefault="761A2B5C" w:rsidP="761A2B5C">
      <w:pPr>
        <w:ind w:firstLine="0"/>
        <w:rPr>
          <w:rFonts w:cs="Times New Roman"/>
        </w:rPr>
      </w:pPr>
    </w:p>
    <w:tbl>
      <w:tblPr>
        <w:tblStyle w:val="TableGrid"/>
        <w:tblW w:w="9360" w:type="dxa"/>
        <w:tblLayout w:type="fixed"/>
        <w:tblLook w:val="06A0" w:firstRow="1" w:lastRow="0" w:firstColumn="1" w:lastColumn="0" w:noHBand="1" w:noVBand="1"/>
      </w:tblPr>
      <w:tblGrid>
        <w:gridCol w:w="4765"/>
        <w:gridCol w:w="4595"/>
      </w:tblGrid>
      <w:tr w:rsidR="003F2FC5" w14:paraId="73BC332A" w14:textId="77777777" w:rsidTr="00856C92">
        <w:tc>
          <w:tcPr>
            <w:tcW w:w="4765" w:type="dxa"/>
            <w:tcBorders>
              <w:top w:val="single" w:sz="4" w:space="0" w:color="auto"/>
              <w:left w:val="single" w:sz="4" w:space="0" w:color="auto"/>
              <w:bottom w:val="single" w:sz="4" w:space="0" w:color="auto"/>
              <w:right w:val="single" w:sz="4" w:space="0" w:color="auto"/>
            </w:tcBorders>
            <w:hideMark/>
          </w:tcPr>
          <w:p w14:paraId="5B5A20F3" w14:textId="77777777" w:rsidR="003F2FC5" w:rsidRPr="008E36E8" w:rsidRDefault="003F2FC5" w:rsidP="00856C92">
            <w:pPr>
              <w:rPr>
                <w:rFonts w:eastAsia="Calibri" w:cs="Times New Roman"/>
                <w:szCs w:val="24"/>
              </w:rPr>
            </w:pPr>
            <w:r w:rsidRPr="008E36E8">
              <w:rPr>
                <w:rFonts w:eastAsia="Calibri" w:cs="Times New Roman"/>
                <w:szCs w:val="24"/>
              </w:rPr>
              <w:t>Concept Number</w:t>
            </w:r>
          </w:p>
        </w:tc>
        <w:tc>
          <w:tcPr>
            <w:tcW w:w="4595" w:type="dxa"/>
            <w:tcBorders>
              <w:top w:val="single" w:sz="4" w:space="0" w:color="auto"/>
              <w:left w:val="single" w:sz="4" w:space="0" w:color="auto"/>
              <w:bottom w:val="single" w:sz="4" w:space="0" w:color="auto"/>
              <w:right w:val="single" w:sz="4" w:space="0" w:color="auto"/>
            </w:tcBorders>
            <w:hideMark/>
          </w:tcPr>
          <w:p w14:paraId="2BAF00BE" w14:textId="77777777" w:rsidR="003F2FC5" w:rsidRPr="008E36E8" w:rsidRDefault="003F2FC5" w:rsidP="00856C92">
            <w:pPr>
              <w:rPr>
                <w:rFonts w:eastAsia="Calibri" w:cs="Times New Roman"/>
                <w:szCs w:val="24"/>
              </w:rPr>
            </w:pPr>
            <w:r w:rsidRPr="008E36E8">
              <w:rPr>
                <w:rFonts w:eastAsia="Calibri" w:cs="Times New Roman"/>
                <w:szCs w:val="24"/>
              </w:rPr>
              <w:t>High Fidelity Concept</w:t>
            </w:r>
          </w:p>
        </w:tc>
      </w:tr>
      <w:tr w:rsidR="003F2FC5" w14:paraId="6EA8DC04" w14:textId="77777777" w:rsidTr="00856C92">
        <w:tc>
          <w:tcPr>
            <w:tcW w:w="4765" w:type="dxa"/>
            <w:tcBorders>
              <w:top w:val="single" w:sz="4" w:space="0" w:color="auto"/>
              <w:left w:val="single" w:sz="4" w:space="0" w:color="auto"/>
              <w:bottom w:val="single" w:sz="4" w:space="0" w:color="auto"/>
              <w:right w:val="single" w:sz="4" w:space="0" w:color="auto"/>
            </w:tcBorders>
          </w:tcPr>
          <w:p w14:paraId="1603D0AA" w14:textId="77777777" w:rsidR="003F2FC5" w:rsidRPr="003323AA" w:rsidRDefault="003F2FC5" w:rsidP="00856C92">
            <w:pPr>
              <w:rPr>
                <w:rFonts w:eastAsia="Calibri" w:cs="Times New Roman"/>
                <w:szCs w:val="24"/>
              </w:rPr>
            </w:pPr>
            <w:r w:rsidRPr="003323AA">
              <w:rPr>
                <w:rFonts w:eastAsia="Calibri" w:cs="Times New Roman"/>
                <w:szCs w:val="24"/>
              </w:rPr>
              <w:t>1</w:t>
            </w:r>
          </w:p>
        </w:tc>
        <w:tc>
          <w:tcPr>
            <w:tcW w:w="4595" w:type="dxa"/>
            <w:tcBorders>
              <w:top w:val="single" w:sz="4" w:space="0" w:color="auto"/>
              <w:left w:val="single" w:sz="4" w:space="0" w:color="auto"/>
              <w:bottom w:val="single" w:sz="4" w:space="0" w:color="auto"/>
              <w:right w:val="single" w:sz="4" w:space="0" w:color="auto"/>
            </w:tcBorders>
          </w:tcPr>
          <w:p w14:paraId="2B68CDB8" w14:textId="77777777" w:rsidR="003F2FC5" w:rsidRDefault="003F2FC5" w:rsidP="00080E2E">
            <w:pPr>
              <w:spacing w:line="276" w:lineRule="auto"/>
              <w:ind w:firstLine="0"/>
              <w:rPr>
                <w:rFonts w:eastAsia="Calibri"/>
              </w:rPr>
            </w:pPr>
            <w:r w:rsidRPr="12F76A02">
              <w:rPr>
                <w:rFonts w:cs="Times New Roman"/>
                <w:szCs w:val="24"/>
              </w:rPr>
              <w:t>Vertical</w:t>
            </w:r>
            <w:r w:rsidRPr="6E7F1BB5">
              <w:rPr>
                <w:rFonts w:cs="Times New Roman"/>
                <w:szCs w:val="24"/>
              </w:rPr>
              <w:t xml:space="preserve"> bars on the outside of </w:t>
            </w:r>
            <w:r w:rsidRPr="6436D2C1">
              <w:rPr>
                <w:rFonts w:cs="Times New Roman"/>
                <w:szCs w:val="24"/>
              </w:rPr>
              <w:t xml:space="preserve">a </w:t>
            </w:r>
            <w:r w:rsidRPr="599B9610">
              <w:rPr>
                <w:rFonts w:cs="Times New Roman"/>
                <w:szCs w:val="24"/>
              </w:rPr>
              <w:t>circular platform</w:t>
            </w:r>
            <w:r w:rsidRPr="6E7F1BB5">
              <w:rPr>
                <w:rFonts w:cs="Times New Roman"/>
                <w:szCs w:val="24"/>
              </w:rPr>
              <w:t xml:space="preserve">, and </w:t>
            </w:r>
            <w:r w:rsidRPr="1F6C7D97">
              <w:rPr>
                <w:rFonts w:cs="Times New Roman"/>
                <w:szCs w:val="24"/>
              </w:rPr>
              <w:t>some inside,</w:t>
            </w:r>
            <w:r w:rsidRPr="6E7F1BB5">
              <w:rPr>
                <w:rFonts w:cs="Times New Roman"/>
                <w:szCs w:val="24"/>
              </w:rPr>
              <w:t xml:space="preserve"> with fiberoptic cables wrapped around every vertical bar</w:t>
            </w:r>
            <w:r w:rsidRPr="42BE939E">
              <w:rPr>
                <w:rFonts w:cs="Times New Roman"/>
                <w:szCs w:val="24"/>
              </w:rPr>
              <w:t xml:space="preserve"> (</w:t>
            </w:r>
            <w:r w:rsidRPr="2CF9CCA3">
              <w:rPr>
                <w:rFonts w:cs="Times New Roman"/>
                <w:szCs w:val="24"/>
              </w:rPr>
              <w:t xml:space="preserve">concentric </w:t>
            </w:r>
            <w:r w:rsidRPr="6947B2EF">
              <w:rPr>
                <w:rFonts w:cs="Times New Roman"/>
                <w:szCs w:val="24"/>
              </w:rPr>
              <w:t>helical sweeps</w:t>
            </w:r>
            <w:r w:rsidRPr="739DF8B1">
              <w:rPr>
                <w:rFonts w:cs="Times New Roman"/>
                <w:szCs w:val="24"/>
              </w:rPr>
              <w:t>).</w:t>
            </w:r>
          </w:p>
        </w:tc>
      </w:tr>
      <w:tr w:rsidR="003F2FC5" w14:paraId="4CB5E5BB" w14:textId="77777777" w:rsidTr="00856C92">
        <w:tc>
          <w:tcPr>
            <w:tcW w:w="4765" w:type="dxa"/>
            <w:tcBorders>
              <w:top w:val="single" w:sz="4" w:space="0" w:color="auto"/>
              <w:left w:val="single" w:sz="4" w:space="0" w:color="auto"/>
              <w:bottom w:val="single" w:sz="4" w:space="0" w:color="auto"/>
              <w:right w:val="single" w:sz="4" w:space="0" w:color="auto"/>
            </w:tcBorders>
          </w:tcPr>
          <w:p w14:paraId="5F0D6CED" w14:textId="77777777" w:rsidR="003F2FC5" w:rsidRPr="008E36E8" w:rsidRDefault="003F2FC5" w:rsidP="00856C92">
            <w:pPr>
              <w:rPr>
                <w:rFonts w:eastAsia="Calibri" w:cs="Times New Roman"/>
                <w:szCs w:val="24"/>
              </w:rPr>
            </w:pPr>
            <w:r>
              <w:rPr>
                <w:rFonts w:eastAsia="Calibri" w:cs="Times New Roman"/>
                <w:szCs w:val="24"/>
              </w:rPr>
              <w:t>18</w:t>
            </w:r>
          </w:p>
        </w:tc>
        <w:tc>
          <w:tcPr>
            <w:tcW w:w="4595" w:type="dxa"/>
            <w:tcBorders>
              <w:top w:val="single" w:sz="4" w:space="0" w:color="auto"/>
              <w:left w:val="single" w:sz="4" w:space="0" w:color="auto"/>
              <w:bottom w:val="single" w:sz="4" w:space="0" w:color="auto"/>
              <w:right w:val="single" w:sz="4" w:space="0" w:color="auto"/>
            </w:tcBorders>
          </w:tcPr>
          <w:p w14:paraId="2118BA75" w14:textId="77777777" w:rsidR="003F2FC5" w:rsidRPr="008E36E8" w:rsidRDefault="003F2FC5" w:rsidP="00080E2E">
            <w:pPr>
              <w:spacing w:line="276" w:lineRule="auto"/>
              <w:ind w:firstLine="0"/>
              <w:rPr>
                <w:rFonts w:eastAsia="Calibri" w:cs="Times New Roman"/>
                <w:szCs w:val="24"/>
              </w:rPr>
            </w:pPr>
            <w:r w:rsidRPr="169B5C37">
              <w:rPr>
                <w:rFonts w:cs="Times New Roman"/>
                <w:szCs w:val="24"/>
              </w:rPr>
              <w:t xml:space="preserve">Triangular truss </w:t>
            </w:r>
            <w:r w:rsidRPr="05920CF2">
              <w:rPr>
                <w:rFonts w:cs="Times New Roman"/>
                <w:szCs w:val="24"/>
              </w:rPr>
              <w:t xml:space="preserve">system </w:t>
            </w:r>
            <w:r w:rsidRPr="69C8D5A6">
              <w:rPr>
                <w:rFonts w:cs="Times New Roman"/>
                <w:szCs w:val="24"/>
              </w:rPr>
              <w:t xml:space="preserve">in a series of </w:t>
            </w:r>
            <w:r w:rsidRPr="5449059A">
              <w:rPr>
                <w:rFonts w:cs="Times New Roman"/>
                <w:szCs w:val="24"/>
              </w:rPr>
              <w:t xml:space="preserve">inverted </w:t>
            </w:r>
            <w:r w:rsidRPr="3EB8C405">
              <w:rPr>
                <w:rFonts w:cs="Times New Roman"/>
                <w:szCs w:val="24"/>
              </w:rPr>
              <w:t xml:space="preserve">structural </w:t>
            </w:r>
            <w:r w:rsidRPr="06752B8B">
              <w:rPr>
                <w:rFonts w:cs="Times New Roman"/>
                <w:szCs w:val="24"/>
              </w:rPr>
              <w:t>orientations</w:t>
            </w:r>
            <w:r w:rsidRPr="3EB8C405">
              <w:rPr>
                <w:rFonts w:cs="Times New Roman"/>
                <w:szCs w:val="24"/>
              </w:rPr>
              <w:t xml:space="preserve"> similar to that of </w:t>
            </w:r>
            <w:r w:rsidRPr="7B04DC31">
              <w:rPr>
                <w:rFonts w:cs="Times New Roman"/>
                <w:szCs w:val="24"/>
              </w:rPr>
              <w:t>cacti</w:t>
            </w:r>
            <w:r w:rsidRPr="644633D8">
              <w:rPr>
                <w:rFonts w:cs="Times New Roman"/>
                <w:szCs w:val="24"/>
              </w:rPr>
              <w:t xml:space="preserve"> to </w:t>
            </w:r>
            <w:r w:rsidRPr="6FB4B511">
              <w:rPr>
                <w:rFonts w:cs="Times New Roman"/>
                <w:szCs w:val="24"/>
              </w:rPr>
              <w:t xml:space="preserve">create a </w:t>
            </w:r>
            <w:r w:rsidRPr="7A4FF1C2">
              <w:rPr>
                <w:rFonts w:cs="Times New Roman"/>
                <w:szCs w:val="24"/>
              </w:rPr>
              <w:t xml:space="preserve">structural </w:t>
            </w:r>
            <w:r w:rsidRPr="1059AFAD">
              <w:rPr>
                <w:rFonts w:cs="Times New Roman"/>
                <w:szCs w:val="24"/>
              </w:rPr>
              <w:t xml:space="preserve">support </w:t>
            </w:r>
            <w:r w:rsidRPr="6D0799A5">
              <w:rPr>
                <w:rFonts w:cs="Times New Roman"/>
                <w:szCs w:val="24"/>
              </w:rPr>
              <w:t>system.</w:t>
            </w:r>
          </w:p>
        </w:tc>
      </w:tr>
      <w:tr w:rsidR="003F2FC5" w14:paraId="7E06A9ED" w14:textId="77777777" w:rsidTr="00856C92">
        <w:tc>
          <w:tcPr>
            <w:tcW w:w="4765" w:type="dxa"/>
            <w:tcBorders>
              <w:top w:val="single" w:sz="4" w:space="0" w:color="auto"/>
              <w:left w:val="single" w:sz="4" w:space="0" w:color="auto"/>
              <w:bottom w:val="single" w:sz="4" w:space="0" w:color="auto"/>
              <w:right w:val="single" w:sz="4" w:space="0" w:color="auto"/>
            </w:tcBorders>
          </w:tcPr>
          <w:p w14:paraId="793B1EDB" w14:textId="77777777" w:rsidR="003F2FC5" w:rsidRPr="008E36E8" w:rsidRDefault="003F2FC5" w:rsidP="00856C92">
            <w:pPr>
              <w:rPr>
                <w:rFonts w:eastAsia="Calibri" w:cs="Times New Roman"/>
                <w:szCs w:val="24"/>
              </w:rPr>
            </w:pPr>
            <w:r>
              <w:rPr>
                <w:rFonts w:eastAsia="Calibri" w:cs="Times New Roman"/>
                <w:szCs w:val="24"/>
              </w:rPr>
              <w:t>20</w:t>
            </w:r>
          </w:p>
        </w:tc>
        <w:tc>
          <w:tcPr>
            <w:tcW w:w="4595" w:type="dxa"/>
            <w:tcBorders>
              <w:top w:val="single" w:sz="4" w:space="0" w:color="auto"/>
              <w:left w:val="single" w:sz="4" w:space="0" w:color="auto"/>
              <w:bottom w:val="single" w:sz="4" w:space="0" w:color="auto"/>
              <w:right w:val="single" w:sz="4" w:space="0" w:color="auto"/>
            </w:tcBorders>
          </w:tcPr>
          <w:p w14:paraId="6C1BB549" w14:textId="77777777" w:rsidR="003F2FC5" w:rsidRPr="008E36E8" w:rsidRDefault="003F2FC5" w:rsidP="00080E2E">
            <w:pPr>
              <w:spacing w:line="276" w:lineRule="auto"/>
              <w:ind w:firstLine="0"/>
              <w:rPr>
                <w:rFonts w:eastAsia="Calibri" w:cs="Times New Roman"/>
                <w:szCs w:val="24"/>
              </w:rPr>
            </w:pPr>
            <w:r w:rsidRPr="4D5394DE">
              <w:rPr>
                <w:rFonts w:cs="Times New Roman"/>
                <w:szCs w:val="24"/>
              </w:rPr>
              <w:t>Use a honeycomb structure</w:t>
            </w:r>
            <w:r w:rsidRPr="2A017ED7">
              <w:rPr>
                <w:rFonts w:cs="Times New Roman"/>
                <w:szCs w:val="24"/>
              </w:rPr>
              <w:t xml:space="preserve"> base to absorb</w:t>
            </w:r>
            <w:r w:rsidRPr="06AF68D0">
              <w:rPr>
                <w:rFonts w:cs="Times New Roman"/>
                <w:szCs w:val="24"/>
              </w:rPr>
              <w:t xml:space="preserve"> </w:t>
            </w:r>
            <w:r w:rsidRPr="327DEDB5">
              <w:rPr>
                <w:rFonts w:cs="Times New Roman"/>
                <w:szCs w:val="24"/>
              </w:rPr>
              <w:t xml:space="preserve">shock </w:t>
            </w:r>
            <w:r w:rsidRPr="1A5561F8">
              <w:rPr>
                <w:rFonts w:cs="Times New Roman"/>
                <w:szCs w:val="24"/>
              </w:rPr>
              <w:t>and vibration</w:t>
            </w:r>
            <w:r w:rsidRPr="054F0E41">
              <w:rPr>
                <w:rFonts w:cs="Times New Roman"/>
                <w:szCs w:val="24"/>
              </w:rPr>
              <w:t xml:space="preserve">. </w:t>
            </w:r>
            <w:r w:rsidRPr="44BF2C93">
              <w:rPr>
                <w:rFonts w:cs="Times New Roman"/>
                <w:szCs w:val="24"/>
              </w:rPr>
              <w:t xml:space="preserve">Use small rings on the outside of the </w:t>
            </w:r>
            <w:r w:rsidRPr="216D168C">
              <w:rPr>
                <w:rFonts w:cs="Times New Roman"/>
                <w:szCs w:val="24"/>
              </w:rPr>
              <w:t xml:space="preserve">structure </w:t>
            </w:r>
            <w:r w:rsidRPr="574CEA44">
              <w:rPr>
                <w:rFonts w:cs="Times New Roman"/>
                <w:szCs w:val="24"/>
              </w:rPr>
              <w:t xml:space="preserve">to hold the </w:t>
            </w:r>
            <w:r w:rsidRPr="29E9856A">
              <w:rPr>
                <w:rFonts w:cs="Times New Roman"/>
                <w:szCs w:val="24"/>
              </w:rPr>
              <w:t>cable</w:t>
            </w:r>
          </w:p>
        </w:tc>
      </w:tr>
    </w:tbl>
    <w:p w14:paraId="60B1E567" w14:textId="77777777" w:rsidR="003F2FC5" w:rsidRDefault="003F2FC5" w:rsidP="003F2FC5">
      <w:pPr>
        <w:rPr>
          <w:rFonts w:cs="Times New Roman"/>
          <w:szCs w:val="24"/>
        </w:rPr>
      </w:pPr>
    </w:p>
    <w:p w14:paraId="23BA8772" w14:textId="2E87B09A" w:rsidR="003F2FC5" w:rsidRDefault="38D7ED6D" w:rsidP="761A2B5C">
      <w:pPr>
        <w:rPr>
          <w:rFonts w:cs="Times New Roman"/>
        </w:rPr>
      </w:pPr>
      <w:r w:rsidRPr="761A2B5C">
        <w:rPr>
          <w:rFonts w:cs="Times New Roman"/>
        </w:rPr>
        <w:t xml:space="preserve">The high-fidelity concepts selected were concepts #1, #18, and #20. These concepts all relate to redefining the geometry of a support system for the FOSS cable. These are high fidelity because they </w:t>
      </w:r>
      <w:r w:rsidR="3E9A31B9" w:rsidRPr="761A2B5C">
        <w:rPr>
          <w:rFonts w:cs="Times New Roman"/>
        </w:rPr>
        <w:t xml:space="preserve">will likely be </w:t>
      </w:r>
      <w:r w:rsidRPr="761A2B5C">
        <w:rPr>
          <w:rFonts w:cs="Times New Roman"/>
        </w:rPr>
        <w:t xml:space="preserve">the most efficient and we are already provided with the FOSS system. Redefining the way the liquid and gas states are determined may lead to incomplete or unreliable work, so staying consistent by using the FOSS system allows for a more efficient technique. These concepts all utilize the FOSS system and layering it along the inside of the storage tank to </w:t>
      </w:r>
      <w:r w:rsidR="1398E98D" w:rsidRPr="761A2B5C">
        <w:rPr>
          <w:rFonts w:cs="Times New Roman"/>
        </w:rPr>
        <w:t xml:space="preserve">then work </w:t>
      </w:r>
      <w:r w:rsidRPr="761A2B5C">
        <w:rPr>
          <w:rFonts w:cs="Times New Roman"/>
        </w:rPr>
        <w:t>out the</w:t>
      </w:r>
      <w:r w:rsidR="2F1E3D11" w:rsidRPr="761A2B5C">
        <w:rPr>
          <w:rFonts w:cs="Times New Roman"/>
        </w:rPr>
        <w:t xml:space="preserve"> </w:t>
      </w:r>
      <w:r w:rsidRPr="761A2B5C">
        <w:rPr>
          <w:rFonts w:cs="Times New Roman"/>
        </w:rPr>
        <w:t>volume</w:t>
      </w:r>
      <w:r w:rsidR="1AA76F1F" w:rsidRPr="761A2B5C">
        <w:rPr>
          <w:rFonts w:cs="Times New Roman"/>
        </w:rPr>
        <w:t xml:space="preserve"> of the fluid</w:t>
      </w:r>
      <w:r w:rsidRPr="761A2B5C">
        <w:rPr>
          <w:rFonts w:cs="Times New Roman"/>
        </w:rPr>
        <w:t>.</w:t>
      </w:r>
    </w:p>
    <w:p w14:paraId="45EAF0E3" w14:textId="4EE3DBC0" w:rsidR="003F2FC5" w:rsidRDefault="38D7ED6D" w:rsidP="761A2B5C">
      <w:pPr>
        <w:rPr>
          <w:rFonts w:cs="Times New Roman"/>
        </w:rPr>
      </w:pPr>
      <w:r w:rsidRPr="761A2B5C">
        <w:rPr>
          <w:rFonts w:cs="Times New Roman"/>
        </w:rPr>
        <w:t>Concept #1 utilizes a series of helical sweeps that are connected to increase the stability of the structure</w:t>
      </w:r>
      <w:r w:rsidR="268A36FD" w:rsidRPr="761A2B5C">
        <w:rPr>
          <w:rFonts w:cs="Times New Roman"/>
        </w:rPr>
        <w:t xml:space="preserve"> and the depth of the sensors in the tank</w:t>
      </w:r>
      <w:r w:rsidRPr="761A2B5C">
        <w:rPr>
          <w:rFonts w:cs="Times New Roman"/>
        </w:rPr>
        <w:t xml:space="preserve">. This design allows for the FOSS cable to be weaved through the tank in order to measure the propellant and determine its state. From mapping the gas bubble formation, the volume can be calculated and then subtracted from the overall tank volume to determine the amount of remaining propellant. Concepts #18 and #20 utilize similar designs to supporting the FOSS cable. These concepts redefine the geometry of the </w:t>
      </w:r>
      <w:r w:rsidR="113EE7F4" w:rsidRPr="761A2B5C">
        <w:rPr>
          <w:rFonts w:cs="Times New Roman"/>
        </w:rPr>
        <w:t>structure but</w:t>
      </w:r>
      <w:r w:rsidRPr="761A2B5C">
        <w:rPr>
          <w:rFonts w:cs="Times New Roman"/>
        </w:rPr>
        <w:t xml:space="preserve"> use the FOSS cable </w:t>
      </w:r>
      <w:r w:rsidR="655E9D63" w:rsidRPr="761A2B5C">
        <w:rPr>
          <w:rFonts w:cs="Times New Roman"/>
        </w:rPr>
        <w:t xml:space="preserve">in a </w:t>
      </w:r>
      <w:r w:rsidRPr="761A2B5C">
        <w:rPr>
          <w:rFonts w:cs="Times New Roman"/>
        </w:rPr>
        <w:t xml:space="preserve">similar </w:t>
      </w:r>
      <w:r w:rsidR="4D2A44FD" w:rsidRPr="761A2B5C">
        <w:rPr>
          <w:rFonts w:cs="Times New Roman"/>
        </w:rPr>
        <w:t xml:space="preserve">way </w:t>
      </w:r>
      <w:r w:rsidRPr="761A2B5C">
        <w:rPr>
          <w:rFonts w:cs="Times New Roman"/>
        </w:rPr>
        <w:t>to concept #1.</w:t>
      </w:r>
    </w:p>
    <w:p w14:paraId="2967A849" w14:textId="328B3D8C" w:rsidR="00FD5464" w:rsidRDefault="113EE7F4" w:rsidP="761A2B5C">
      <w:pPr>
        <w:rPr>
          <w:rFonts w:cs="Times New Roman"/>
        </w:rPr>
      </w:pPr>
      <w:r w:rsidRPr="761A2B5C">
        <w:rPr>
          <w:rFonts w:cs="Times New Roman"/>
        </w:rPr>
        <w:t xml:space="preserve">The full list of the </w:t>
      </w:r>
      <w:r w:rsidR="1FC71320" w:rsidRPr="761A2B5C">
        <w:rPr>
          <w:rFonts w:cs="Times New Roman"/>
        </w:rPr>
        <w:t xml:space="preserve">concepts generated </w:t>
      </w:r>
      <w:r w:rsidR="391332CB" w:rsidRPr="761A2B5C">
        <w:rPr>
          <w:rFonts w:cs="Times New Roman"/>
        </w:rPr>
        <w:t xml:space="preserve">is </w:t>
      </w:r>
      <w:r w:rsidR="1FC71320" w:rsidRPr="761A2B5C">
        <w:rPr>
          <w:rFonts w:cs="Times New Roman"/>
        </w:rPr>
        <w:t>listed below</w:t>
      </w:r>
      <w:r w:rsidR="579E6EF2" w:rsidRPr="761A2B5C">
        <w:rPr>
          <w:rFonts w:cs="Times New Roman"/>
        </w:rPr>
        <w:t>:</w:t>
      </w:r>
    </w:p>
    <w:p w14:paraId="6461C9F5" w14:textId="77777777" w:rsidR="00AE720A" w:rsidRPr="000E2E23" w:rsidRDefault="00AE720A" w:rsidP="00AE720A">
      <w:pPr>
        <w:ind w:firstLine="0"/>
        <w:rPr>
          <w:rFonts w:cs="Times New Roman"/>
          <w:b/>
          <w:bCs/>
          <w:szCs w:val="24"/>
        </w:rPr>
      </w:pPr>
      <w:r w:rsidRPr="000E2E23">
        <w:rPr>
          <w:rFonts w:cs="Times New Roman"/>
          <w:b/>
          <w:bCs/>
          <w:szCs w:val="24"/>
        </w:rPr>
        <w:t>1.5.3 Full List of Concepts</w:t>
      </w:r>
    </w:p>
    <w:p w14:paraId="168DAFEC" w14:textId="77777777" w:rsidR="00AE720A" w:rsidRPr="00481E8A" w:rsidRDefault="64260BBC" w:rsidP="6D699127">
      <w:pPr>
        <w:ind w:firstLine="0"/>
        <w:rPr>
          <w:rFonts w:cs="Times New Roman"/>
        </w:rPr>
      </w:pPr>
      <w:r w:rsidRPr="6D699127">
        <w:rPr>
          <w:rFonts w:cs="Times New Roman"/>
        </w:rPr>
        <w:t>1. Vertical bars on the outside of a circular platform, and some inside, with fiberoptic cables wrapped around every vertical bar (concentric helical sweeps).</w:t>
      </w:r>
    </w:p>
    <w:p w14:paraId="54A2A422" w14:textId="77777777" w:rsidR="00AE720A" w:rsidRDefault="64260BBC" w:rsidP="6D699127">
      <w:pPr>
        <w:ind w:firstLine="0"/>
        <w:rPr>
          <w:rFonts w:cs="Times New Roman"/>
        </w:rPr>
      </w:pPr>
      <w:r w:rsidRPr="6D699127">
        <w:rPr>
          <w:rFonts w:cs="Times New Roman"/>
        </w:rPr>
        <w:t xml:space="preserve">2. One large vertical bar in the middle, several small ones on the outside. The fiberoptic cable is suspended between the small and large bars. </w:t>
      </w:r>
    </w:p>
    <w:p w14:paraId="7E7F9D6A" w14:textId="77777777" w:rsidR="00AE720A" w:rsidRDefault="64260BBC" w:rsidP="6D699127">
      <w:pPr>
        <w:ind w:firstLine="0"/>
        <w:rPr>
          <w:rFonts w:cs="Times New Roman"/>
        </w:rPr>
      </w:pPr>
      <w:r w:rsidRPr="6D699127">
        <w:rPr>
          <w:rFonts w:cs="Times New Roman"/>
        </w:rPr>
        <w:t xml:space="preserve">3. Ribbed support structure similar to that of the Amazon water lily in a rectangular prism formation to support the fiberoptic cable as it connects to the bars via linkage. </w:t>
      </w:r>
    </w:p>
    <w:p w14:paraId="00C6EF63" w14:textId="77777777" w:rsidR="00AE720A" w:rsidRDefault="64260BBC" w:rsidP="6D699127">
      <w:pPr>
        <w:ind w:firstLine="0"/>
        <w:rPr>
          <w:rFonts w:cs="Times New Roman"/>
        </w:rPr>
      </w:pPr>
      <w:r w:rsidRPr="6D699127">
        <w:rPr>
          <w:rFonts w:cs="Times New Roman"/>
        </w:rPr>
        <w:t>4. Long, skinny support structures similar to that of seaweed stalks (Stipe) that experience lower stress forces when pulled rather than bent to hold the fiberoptic cable.</w:t>
      </w:r>
    </w:p>
    <w:p w14:paraId="6ADA5073" w14:textId="77777777" w:rsidR="00AE720A" w:rsidRDefault="64260BBC" w:rsidP="6D699127">
      <w:pPr>
        <w:ind w:firstLine="0"/>
        <w:rPr>
          <w:rFonts w:cs="Times New Roman"/>
        </w:rPr>
      </w:pPr>
      <w:r w:rsidRPr="6D699127">
        <w:rPr>
          <w:rFonts w:cs="Times New Roman"/>
        </w:rPr>
        <w:t xml:space="preserve">5. Structure made of composite mesoglea similar to that of jellyfish providing structural support using collagen fibers in a simple gel matrix to support the cable. </w:t>
      </w:r>
    </w:p>
    <w:p w14:paraId="544D416A" w14:textId="77777777" w:rsidR="00AE720A" w:rsidRDefault="64260BBC" w:rsidP="6D699127">
      <w:pPr>
        <w:ind w:firstLine="0"/>
        <w:rPr>
          <w:rFonts w:cs="Times New Roman"/>
        </w:rPr>
      </w:pPr>
      <w:r w:rsidRPr="6D699127">
        <w:rPr>
          <w:rFonts w:cs="Times New Roman"/>
        </w:rPr>
        <w:t>6. Lattice structured truss system, with FOSS System placed along the beams.</w:t>
      </w:r>
    </w:p>
    <w:p w14:paraId="32D36BA1" w14:textId="77777777" w:rsidR="00AE720A" w:rsidRDefault="64260BBC" w:rsidP="6D699127">
      <w:pPr>
        <w:ind w:firstLine="0"/>
        <w:rPr>
          <w:rFonts w:cs="Times New Roman"/>
        </w:rPr>
      </w:pPr>
      <w:r w:rsidRPr="6D699127">
        <w:rPr>
          <w:rFonts w:cs="Times New Roman"/>
        </w:rPr>
        <w:t>7. Fiberoptic cables suspended from top of the vat, free hanging like moss.</w:t>
      </w:r>
    </w:p>
    <w:p w14:paraId="73D4DD72" w14:textId="77777777" w:rsidR="00AE720A" w:rsidRDefault="64260BBC" w:rsidP="6D699127">
      <w:pPr>
        <w:ind w:firstLine="0"/>
        <w:rPr>
          <w:rFonts w:cs="Times New Roman"/>
        </w:rPr>
      </w:pPr>
      <w:r w:rsidRPr="6D699127">
        <w:rPr>
          <w:rFonts w:cs="Times New Roman"/>
        </w:rPr>
        <w:t xml:space="preserve">8. “Shape-changing” formation similar to that of the supportive gel-like substance (mesoglea) of sea anemones that allows for extreme shape changing due to its viscoelasticity. </w:t>
      </w:r>
    </w:p>
    <w:p w14:paraId="48405613" w14:textId="77777777" w:rsidR="00AE720A" w:rsidRDefault="64260BBC" w:rsidP="6D699127">
      <w:pPr>
        <w:ind w:firstLine="0"/>
        <w:rPr>
          <w:rFonts w:cs="Times New Roman"/>
        </w:rPr>
      </w:pPr>
      <w:r w:rsidRPr="6D699127">
        <w:rPr>
          <w:rFonts w:cs="Times New Roman"/>
        </w:rPr>
        <w:t xml:space="preserve">9. Fiberoptic cables fixed on both sides of the vat, like a tightrope creating a spider-web shape to interweave and suspend the cable. </w:t>
      </w:r>
    </w:p>
    <w:p w14:paraId="6732F3E3" w14:textId="77777777" w:rsidR="00AE720A" w:rsidRDefault="64260BBC" w:rsidP="6D699127">
      <w:pPr>
        <w:ind w:firstLine="0"/>
        <w:rPr>
          <w:rFonts w:cs="Times New Roman"/>
        </w:rPr>
      </w:pPr>
      <w:r w:rsidRPr="6D699127">
        <w:rPr>
          <w:rFonts w:cs="Times New Roman"/>
        </w:rPr>
        <w:t xml:space="preserve">10. Two concentric helical sweeps of the cable, wrapping in opposite directions. </w:t>
      </w:r>
    </w:p>
    <w:p w14:paraId="28C33544" w14:textId="77777777" w:rsidR="00AE720A" w:rsidRDefault="64260BBC" w:rsidP="6D699127">
      <w:pPr>
        <w:ind w:firstLine="0"/>
        <w:rPr>
          <w:rFonts w:cs="Times New Roman"/>
        </w:rPr>
      </w:pPr>
      <w:r w:rsidRPr="6D699127">
        <w:rPr>
          <w:rFonts w:cs="Times New Roman"/>
        </w:rPr>
        <w:t xml:space="preserve">11. A support system made of ligaments similar to that of the nuchal ligament of large grazing mammals suspending the cable in an “X-like” formation. </w:t>
      </w:r>
    </w:p>
    <w:p w14:paraId="63DF3776" w14:textId="77777777" w:rsidR="00AE720A" w:rsidRDefault="64260BBC" w:rsidP="6D699127">
      <w:pPr>
        <w:ind w:firstLine="0"/>
        <w:rPr>
          <w:rFonts w:cs="Times New Roman"/>
        </w:rPr>
      </w:pPr>
      <w:r w:rsidRPr="6D699127">
        <w:rPr>
          <w:rFonts w:cs="Times New Roman"/>
        </w:rPr>
        <w:t xml:space="preserve">12. Arch like formation support system similar to that of termite housing providing support for the fiberoptic cable in a series of semi-circle-oriented curves. </w:t>
      </w:r>
    </w:p>
    <w:p w14:paraId="055F87D5" w14:textId="77777777" w:rsidR="00AE720A" w:rsidRDefault="64260BBC" w:rsidP="6D699127">
      <w:pPr>
        <w:ind w:firstLine="0"/>
        <w:rPr>
          <w:rFonts w:cs="Times New Roman"/>
        </w:rPr>
      </w:pPr>
      <w:r w:rsidRPr="6D699127">
        <w:rPr>
          <w:rFonts w:cs="Times New Roman"/>
        </w:rPr>
        <w:t xml:space="preserve">13. Use nested oblique shapes to span entire tank, use small rings to keep the cable suspended in the oblique shape. </w:t>
      </w:r>
    </w:p>
    <w:p w14:paraId="3CEAA150" w14:textId="77777777" w:rsidR="00AE720A" w:rsidRDefault="64260BBC" w:rsidP="6D699127">
      <w:pPr>
        <w:ind w:firstLine="0"/>
        <w:rPr>
          <w:rFonts w:cs="Times New Roman"/>
        </w:rPr>
      </w:pPr>
      <w:r w:rsidRPr="6D699127">
        <w:rPr>
          <w:rFonts w:cs="Times New Roman"/>
        </w:rPr>
        <w:t xml:space="preserve">14. Suspension system similar to that of the spicular skeleton of sponges to provide structural support in the form of dispersed struts. </w:t>
      </w:r>
    </w:p>
    <w:p w14:paraId="103B56FA" w14:textId="77777777" w:rsidR="00AE720A" w:rsidRDefault="64260BBC" w:rsidP="6D699127">
      <w:pPr>
        <w:ind w:firstLine="0"/>
        <w:rPr>
          <w:rFonts w:cs="Times New Roman"/>
        </w:rPr>
      </w:pPr>
      <w:r w:rsidRPr="6D699127">
        <w:rPr>
          <w:rFonts w:cs="Times New Roman"/>
        </w:rPr>
        <w:t xml:space="preserve">15. Utilize snowflake designs and use that as the basis for the FOSS System shape. </w:t>
      </w:r>
    </w:p>
    <w:p w14:paraId="4F847149" w14:textId="77777777" w:rsidR="00AE720A" w:rsidRDefault="64260BBC" w:rsidP="6D699127">
      <w:pPr>
        <w:ind w:firstLine="0"/>
        <w:rPr>
          <w:rFonts w:cs="Times New Roman"/>
        </w:rPr>
      </w:pPr>
      <w:r w:rsidRPr="6D699127">
        <w:rPr>
          <w:rFonts w:cs="Times New Roman"/>
        </w:rPr>
        <w:t xml:space="preserve">16. Utilizing a spider web and constructing a support structure that mimics the base for the FOSS System shape. </w:t>
      </w:r>
    </w:p>
    <w:p w14:paraId="26FAEDC4" w14:textId="77777777" w:rsidR="00AE720A" w:rsidRDefault="64260BBC" w:rsidP="6D699127">
      <w:pPr>
        <w:ind w:firstLine="0"/>
        <w:rPr>
          <w:rFonts w:cs="Times New Roman"/>
        </w:rPr>
      </w:pPr>
      <w:r w:rsidRPr="6D699127">
        <w:rPr>
          <w:rFonts w:cs="Times New Roman"/>
        </w:rPr>
        <w:t>17. Introduce a harmless dye to the fluid in the tank. When the fluid boils off, the gas will be clear. Color-tracking sensors can be used to distinguish the areas of gas and liquid.</w:t>
      </w:r>
    </w:p>
    <w:p w14:paraId="03802F6E" w14:textId="77777777" w:rsidR="00AE720A" w:rsidRDefault="64260BBC" w:rsidP="6D699127">
      <w:pPr>
        <w:ind w:firstLine="0"/>
        <w:rPr>
          <w:rFonts w:cs="Times New Roman"/>
        </w:rPr>
      </w:pPr>
      <w:r w:rsidRPr="6D699127">
        <w:rPr>
          <w:rFonts w:cs="Times New Roman"/>
        </w:rPr>
        <w:t xml:space="preserve">18. Triangular truss system in a series of inverted structural orientations similar to that of cacti to create a structural support system. </w:t>
      </w:r>
    </w:p>
    <w:p w14:paraId="67A83D6A" w14:textId="77777777" w:rsidR="00AE720A" w:rsidRDefault="64260BBC" w:rsidP="6D699127">
      <w:pPr>
        <w:ind w:firstLine="0"/>
        <w:rPr>
          <w:rFonts w:cs="Times New Roman"/>
        </w:rPr>
      </w:pPr>
      <w:r w:rsidRPr="6D699127">
        <w:rPr>
          <w:rFonts w:cs="Times New Roman"/>
        </w:rPr>
        <w:t xml:space="preserve">19. Similar to baffles in a shell and tube heat exchanger (or a mesh), use vertical bars with many small openings to weave the cable, or multiple cables, through in a helical shape. </w:t>
      </w:r>
    </w:p>
    <w:p w14:paraId="3C48FD06" w14:textId="77777777" w:rsidR="00AE720A" w:rsidRDefault="64260BBC" w:rsidP="6D699127">
      <w:pPr>
        <w:ind w:firstLine="0"/>
        <w:rPr>
          <w:rFonts w:cs="Times New Roman"/>
        </w:rPr>
      </w:pPr>
      <w:r w:rsidRPr="6D699127">
        <w:rPr>
          <w:rFonts w:cs="Times New Roman"/>
        </w:rPr>
        <w:t xml:space="preserve">20. Use a honeycomb structure base to absorb shock and vibration. Use small rings on the outside of the structure to hold the cable. </w:t>
      </w:r>
    </w:p>
    <w:p w14:paraId="571FB023" w14:textId="77777777" w:rsidR="00AE720A" w:rsidRDefault="64260BBC" w:rsidP="6D699127">
      <w:pPr>
        <w:ind w:firstLine="0"/>
        <w:rPr>
          <w:rFonts w:cs="Times New Roman"/>
        </w:rPr>
      </w:pPr>
      <w:r w:rsidRPr="6D699127">
        <w:rPr>
          <w:rFonts w:cs="Times New Roman"/>
        </w:rPr>
        <w:t>21. Light dispersed in a prism that is then refracted through the liquid and gas, the refracted angle is then measured to determine the state of the propellant.</w:t>
      </w:r>
    </w:p>
    <w:p w14:paraId="75B50A33" w14:textId="77777777" w:rsidR="00AE720A" w:rsidRDefault="64260BBC" w:rsidP="6D699127">
      <w:pPr>
        <w:ind w:firstLine="0"/>
        <w:rPr>
          <w:rFonts w:cs="Times New Roman"/>
        </w:rPr>
      </w:pPr>
      <w:r w:rsidRPr="6D699127">
        <w:rPr>
          <w:rFonts w:cs="Times New Roman"/>
        </w:rPr>
        <w:t>22. Light source on all surrounding sides that emit towards the center of the tank containing a sensor that determines the state of the propellant.</w:t>
      </w:r>
    </w:p>
    <w:p w14:paraId="3D553E6A" w14:textId="77777777" w:rsidR="00AE720A" w:rsidRDefault="64260BBC" w:rsidP="6D699127">
      <w:pPr>
        <w:ind w:firstLine="0"/>
        <w:rPr>
          <w:rFonts w:cs="Times New Roman"/>
        </w:rPr>
      </w:pPr>
      <w:r w:rsidRPr="6D699127">
        <w:rPr>
          <w:rFonts w:cs="Times New Roman"/>
        </w:rPr>
        <w:t>23. Light source at the center of the tank emits light from the center of the tank that is then reflected into sensors to determine the amount of propellant.</w:t>
      </w:r>
    </w:p>
    <w:p w14:paraId="0A4833F7" w14:textId="77777777" w:rsidR="00AE720A" w:rsidRDefault="64260BBC" w:rsidP="6D699127">
      <w:pPr>
        <w:ind w:firstLine="0"/>
        <w:rPr>
          <w:rFonts w:cs="Times New Roman"/>
        </w:rPr>
      </w:pPr>
      <w:r w:rsidRPr="6D699127">
        <w:rPr>
          <w:rFonts w:cs="Times New Roman"/>
        </w:rPr>
        <w:t>24. Lasers that are stationed a certain amount of distance around the tank in order to send beams that cover all of the propellant to determine its state.</w:t>
      </w:r>
    </w:p>
    <w:p w14:paraId="0EFE3AD6" w14:textId="77777777" w:rsidR="00AE720A" w:rsidRDefault="64260BBC" w:rsidP="6D699127">
      <w:pPr>
        <w:ind w:firstLine="0"/>
        <w:rPr>
          <w:rFonts w:cs="Times New Roman"/>
        </w:rPr>
      </w:pPr>
      <w:r w:rsidRPr="6D699127">
        <w:rPr>
          <w:rFonts w:cs="Times New Roman"/>
        </w:rPr>
        <w:t xml:space="preserve">25. Cameras that photograph the tank, and then send the pictures to a data acquisition system that determines the amount of propellant in the storage tank. </w:t>
      </w:r>
    </w:p>
    <w:p w14:paraId="4A23EEBF" w14:textId="77777777" w:rsidR="00AE720A" w:rsidRDefault="64260BBC" w:rsidP="6D699127">
      <w:pPr>
        <w:ind w:firstLine="0"/>
        <w:rPr>
          <w:rFonts w:cs="Times New Roman"/>
        </w:rPr>
      </w:pPr>
      <w:r w:rsidRPr="6D699127">
        <w:rPr>
          <w:rFonts w:cs="Times New Roman"/>
        </w:rPr>
        <w:t>26. Lasers that are stationed around the tank that are reflected along the edges to cover the entire tank, the amount of light reflected then determines the state of the propellant and the remaining amount.</w:t>
      </w:r>
    </w:p>
    <w:p w14:paraId="5F8AE868" w14:textId="77777777" w:rsidR="00AE720A" w:rsidRDefault="64260BBC" w:rsidP="6D699127">
      <w:pPr>
        <w:ind w:firstLine="0"/>
        <w:rPr>
          <w:rFonts w:cs="Times New Roman"/>
        </w:rPr>
      </w:pPr>
      <w:r w:rsidRPr="6D699127">
        <w:rPr>
          <w:rFonts w:cs="Times New Roman"/>
        </w:rPr>
        <w:t>27. Lasers on either side of the tank that are aligned at each other, and the angle of misalignment corresponds to the index of refraction, this can then back out the state of the liquid and the amount of remaining propellant.</w:t>
      </w:r>
    </w:p>
    <w:p w14:paraId="6F02C182" w14:textId="77777777" w:rsidR="00AE720A" w:rsidRDefault="64260BBC" w:rsidP="6D699127">
      <w:pPr>
        <w:ind w:firstLine="0"/>
        <w:rPr>
          <w:rFonts w:cs="Times New Roman"/>
        </w:rPr>
      </w:pPr>
      <w:r w:rsidRPr="6D699127">
        <w:rPr>
          <w:rFonts w:cs="Times New Roman"/>
        </w:rPr>
        <w:t xml:space="preserve">28. Light source that is pointed towards the middle of the tank, and the amount of light that reaches the center determines the amount of propellant in the tank. </w:t>
      </w:r>
    </w:p>
    <w:p w14:paraId="57C68F5D" w14:textId="77777777" w:rsidR="00AE720A" w:rsidRDefault="64260BBC" w:rsidP="6D699127">
      <w:pPr>
        <w:ind w:firstLine="0"/>
        <w:rPr>
          <w:rFonts w:cs="Times New Roman"/>
        </w:rPr>
      </w:pPr>
      <w:r w:rsidRPr="6D699127">
        <w:rPr>
          <w:rFonts w:cs="Times New Roman"/>
        </w:rPr>
        <w:t>29. Light source and a reflective material surrounding the tank that allows light to travel through the tank to determine the amount of propellant left in the tank.</w:t>
      </w:r>
    </w:p>
    <w:p w14:paraId="7776B56E" w14:textId="77777777" w:rsidR="00AE720A" w:rsidRDefault="64260BBC" w:rsidP="6D699127">
      <w:pPr>
        <w:ind w:firstLine="0"/>
        <w:rPr>
          <w:rFonts w:cs="Times New Roman"/>
        </w:rPr>
      </w:pPr>
      <w:r w:rsidRPr="6D699127">
        <w:rPr>
          <w:rFonts w:cs="Times New Roman"/>
        </w:rPr>
        <w:t>30. Lasers that read the amount of propellant remaining in the storage tank.</w:t>
      </w:r>
    </w:p>
    <w:p w14:paraId="201B2437" w14:textId="77777777" w:rsidR="00AE720A" w:rsidRDefault="64260BBC" w:rsidP="6D699127">
      <w:pPr>
        <w:ind w:firstLine="0"/>
        <w:rPr>
          <w:rFonts w:cs="Times New Roman"/>
        </w:rPr>
      </w:pPr>
      <w:r w:rsidRPr="6D699127">
        <w:rPr>
          <w:rFonts w:cs="Times New Roman"/>
        </w:rPr>
        <w:t xml:space="preserve">31. Radio frequency waves are sent through the propellant to determine the state of the propellant by determining their deflection at the base of the collector on the opposite side. </w:t>
      </w:r>
    </w:p>
    <w:p w14:paraId="4C491125" w14:textId="77777777" w:rsidR="00AE720A" w:rsidRDefault="64260BBC" w:rsidP="6D699127">
      <w:pPr>
        <w:ind w:firstLine="0"/>
        <w:rPr>
          <w:rFonts w:cs="Times New Roman"/>
        </w:rPr>
      </w:pPr>
      <w:r w:rsidRPr="6D699127">
        <w:rPr>
          <w:rFonts w:cs="Times New Roman"/>
        </w:rPr>
        <w:t>32. Find interference on a radio signal playing a single note of music to measure tank volume.</w:t>
      </w:r>
    </w:p>
    <w:p w14:paraId="2A239701" w14:textId="7583EA4E" w:rsidR="00AE720A" w:rsidRDefault="4F9C4943" w:rsidP="6D699127">
      <w:pPr>
        <w:ind w:firstLine="0"/>
        <w:rPr>
          <w:rFonts w:cs="Times New Roman"/>
        </w:rPr>
      </w:pPr>
      <w:r w:rsidRPr="761A2B5C">
        <w:rPr>
          <w:rFonts w:cs="Times New Roman"/>
        </w:rPr>
        <w:t>33.</w:t>
      </w:r>
      <w:r w:rsidR="4A8ADE5C" w:rsidRPr="761A2B5C">
        <w:rPr>
          <w:rFonts w:cs="Times New Roman"/>
        </w:rPr>
        <w:t xml:space="preserve"> </w:t>
      </w:r>
      <w:r w:rsidRPr="761A2B5C">
        <w:rPr>
          <w:rFonts w:cs="Times New Roman"/>
        </w:rPr>
        <w:t>Launch a projectile through the tank and get the velocity at different points on the flight path. The top and bottom of the tank will have elastic qualities that can pulse the projectile to the other side to check again.</w:t>
      </w:r>
    </w:p>
    <w:p w14:paraId="3264BDAF" w14:textId="77777777" w:rsidR="00AE720A" w:rsidRDefault="64260BBC" w:rsidP="6D699127">
      <w:pPr>
        <w:ind w:firstLine="0"/>
        <w:rPr>
          <w:rFonts w:cs="Times New Roman"/>
        </w:rPr>
      </w:pPr>
      <w:r w:rsidRPr="6D699127">
        <w:rPr>
          <w:rFonts w:cs="Times New Roman"/>
        </w:rPr>
        <w:t>34. Use an initial thermal probe in the center of the tank to check if there is boil-off. If there is, introduce the cable into the tank by use of simple linkages.</w:t>
      </w:r>
    </w:p>
    <w:p w14:paraId="5DCD9E84" w14:textId="77777777" w:rsidR="00AE720A" w:rsidRDefault="64260BBC" w:rsidP="6D699127">
      <w:pPr>
        <w:ind w:firstLine="0"/>
        <w:rPr>
          <w:rFonts w:cs="Times New Roman"/>
        </w:rPr>
      </w:pPr>
      <w:r w:rsidRPr="6D699127">
        <w:rPr>
          <w:rFonts w:cs="Times New Roman"/>
        </w:rPr>
        <w:t>35. Spin the tank and record how much torque is needed to move it at constant velocity. From that, the mass can be calculated.</w:t>
      </w:r>
    </w:p>
    <w:p w14:paraId="344713C8" w14:textId="77777777" w:rsidR="00AE720A" w:rsidRDefault="64260BBC" w:rsidP="6D699127">
      <w:pPr>
        <w:ind w:firstLine="0"/>
        <w:rPr>
          <w:rFonts w:cs="Times New Roman"/>
        </w:rPr>
      </w:pPr>
      <w:r w:rsidRPr="6D699127">
        <w:rPr>
          <w:rFonts w:cs="Times New Roman"/>
        </w:rPr>
        <w:t>36. Use a thermally reactive coating that changes colors inside the tank to see where fluid is.</w:t>
      </w:r>
    </w:p>
    <w:p w14:paraId="25CEB3BA" w14:textId="77777777" w:rsidR="00AE720A" w:rsidRDefault="64260BBC" w:rsidP="6D699127">
      <w:pPr>
        <w:ind w:firstLine="0"/>
        <w:rPr>
          <w:rFonts w:cs="Times New Roman"/>
        </w:rPr>
      </w:pPr>
      <w:r w:rsidRPr="6D699127">
        <w:rPr>
          <w:rFonts w:cs="Times New Roman"/>
        </w:rPr>
        <w:t xml:space="preserve">37. Use a piston-like system to compress the fluid to see how much there is by measuring the amount of fuel displaced by the compression system. </w:t>
      </w:r>
    </w:p>
    <w:p w14:paraId="05D1B8C5" w14:textId="77777777" w:rsidR="00AE720A" w:rsidRDefault="64260BBC" w:rsidP="6D699127">
      <w:pPr>
        <w:ind w:firstLine="0"/>
        <w:rPr>
          <w:rFonts w:cs="Times New Roman"/>
        </w:rPr>
      </w:pPr>
      <w:r w:rsidRPr="6D699127">
        <w:rPr>
          <w:rFonts w:cs="Times New Roman"/>
        </w:rPr>
        <w:t xml:space="preserve">38. Multiple radio frequency emitters and collectors located in a spider-web like formation to emit and collect the data to display how much interference has been calculated to determine the state of the fuel. </w:t>
      </w:r>
    </w:p>
    <w:p w14:paraId="59AA1B02" w14:textId="77777777" w:rsidR="00AE720A" w:rsidRDefault="64260BBC" w:rsidP="6D699127">
      <w:pPr>
        <w:ind w:firstLine="0"/>
        <w:rPr>
          <w:rFonts w:cs="Times New Roman"/>
        </w:rPr>
      </w:pPr>
      <w:r w:rsidRPr="6D699127">
        <w:rPr>
          <w:rFonts w:cs="Times New Roman"/>
        </w:rPr>
        <w:t>39. Using a piston-like system, compress the fluid but build-in a small ventilation path for the boil off to escape out of.</w:t>
      </w:r>
    </w:p>
    <w:p w14:paraId="6DDAF377" w14:textId="77777777" w:rsidR="00AE720A" w:rsidRDefault="64260BBC" w:rsidP="6D699127">
      <w:pPr>
        <w:ind w:firstLine="0"/>
        <w:rPr>
          <w:rFonts w:cs="Times New Roman"/>
        </w:rPr>
      </w:pPr>
      <w:r w:rsidRPr="6D699127">
        <w:rPr>
          <w:rFonts w:cs="Times New Roman"/>
        </w:rPr>
        <w:t>40. Tell the US Government there’s oil in it.</w:t>
      </w:r>
    </w:p>
    <w:p w14:paraId="03BB10F9" w14:textId="6ACD1216" w:rsidR="00AE720A" w:rsidRDefault="4F9C4943" w:rsidP="6D699127">
      <w:pPr>
        <w:ind w:firstLine="0"/>
        <w:rPr>
          <w:rFonts w:cs="Times New Roman"/>
        </w:rPr>
      </w:pPr>
      <w:r w:rsidRPr="761A2B5C">
        <w:rPr>
          <w:rFonts w:cs="Times New Roman"/>
        </w:rPr>
        <w:t xml:space="preserve">41. Thermistors that are </w:t>
      </w:r>
      <w:r w:rsidR="457AD8F9" w:rsidRPr="761A2B5C">
        <w:rPr>
          <w:rFonts w:cs="Times New Roman"/>
        </w:rPr>
        <w:t xml:space="preserve">positioned across from one another </w:t>
      </w:r>
      <w:r w:rsidRPr="761A2B5C">
        <w:rPr>
          <w:rFonts w:cs="Times New Roman"/>
        </w:rPr>
        <w:t>in a circuit to determine the temperature of the propellant to determine the state, that determine the remaining propellant in the storage tank.</w:t>
      </w:r>
    </w:p>
    <w:p w14:paraId="3A86D3EF" w14:textId="77777777" w:rsidR="00AE720A" w:rsidRDefault="64260BBC" w:rsidP="6D699127">
      <w:pPr>
        <w:ind w:firstLine="0"/>
        <w:rPr>
          <w:rFonts w:cs="Times New Roman"/>
        </w:rPr>
      </w:pPr>
      <w:r w:rsidRPr="6D699127">
        <w:rPr>
          <w:rFonts w:cs="Times New Roman"/>
        </w:rPr>
        <w:t>42. Anchored heat sensing rods that can determine the state of the propellant to then determine the amount of propellant left.</w:t>
      </w:r>
    </w:p>
    <w:p w14:paraId="617D497F" w14:textId="77777777" w:rsidR="00AE720A" w:rsidRDefault="64260BBC" w:rsidP="6D699127">
      <w:pPr>
        <w:ind w:firstLine="0"/>
        <w:rPr>
          <w:rFonts w:cs="Times New Roman"/>
        </w:rPr>
      </w:pPr>
      <w:r w:rsidRPr="6D699127">
        <w:rPr>
          <w:rFonts w:cs="Times New Roman"/>
        </w:rPr>
        <w:t>43. Placed at several distinct orientations in the tank and deploy signals at different time intervals. This will allow for a continuous read on the fuel levels in the tank.</w:t>
      </w:r>
    </w:p>
    <w:p w14:paraId="1E796687" w14:textId="77777777" w:rsidR="00AE720A" w:rsidRDefault="64260BBC" w:rsidP="6D699127">
      <w:pPr>
        <w:ind w:firstLine="0"/>
        <w:rPr>
          <w:rFonts w:cs="Times New Roman"/>
        </w:rPr>
      </w:pPr>
      <w:r w:rsidRPr="6D699127">
        <w:rPr>
          <w:rFonts w:cs="Times New Roman"/>
        </w:rPr>
        <w:t xml:space="preserve">44. Put a window on the tank to use in tandem with the laser systems discussed for mass gauging. </w:t>
      </w:r>
    </w:p>
    <w:p w14:paraId="325F1745" w14:textId="77777777" w:rsidR="00AE720A" w:rsidRDefault="64260BBC" w:rsidP="6D699127">
      <w:pPr>
        <w:ind w:firstLine="0"/>
        <w:rPr>
          <w:rFonts w:cs="Times New Roman"/>
        </w:rPr>
      </w:pPr>
      <w:r w:rsidRPr="6D699127">
        <w:rPr>
          <w:rFonts w:cs="Times New Roman"/>
        </w:rPr>
        <w:t>45. Make the lid of the tank transparent for easy monitoring.</w:t>
      </w:r>
    </w:p>
    <w:p w14:paraId="050C7DD3" w14:textId="77777777" w:rsidR="00AE720A" w:rsidRDefault="64260BBC" w:rsidP="6D699127">
      <w:pPr>
        <w:ind w:firstLine="0"/>
        <w:rPr>
          <w:rFonts w:cs="Times New Roman"/>
        </w:rPr>
      </w:pPr>
      <w:r w:rsidRPr="6D699127">
        <w:rPr>
          <w:rFonts w:cs="Times New Roman"/>
        </w:rPr>
        <w:t xml:space="preserve">46. Align thermal imaging sensors inside the tank that can graph the orientation of the propellant bubble in the storage tank to determine its volume to subtract from the overall volume. </w:t>
      </w:r>
    </w:p>
    <w:p w14:paraId="4B43AD44" w14:textId="77777777" w:rsidR="00AE720A" w:rsidRDefault="64260BBC" w:rsidP="6D699127">
      <w:pPr>
        <w:ind w:firstLine="0"/>
        <w:rPr>
          <w:rFonts w:cs="Times New Roman"/>
        </w:rPr>
      </w:pPr>
      <w:r w:rsidRPr="6D699127">
        <w:rPr>
          <w:rFonts w:cs="Times New Roman"/>
        </w:rPr>
        <w:t xml:space="preserve">47. Align resistors that run along the edge of the tank to determine the state of the propellant to then determine the remaining propellant in the storage tank. </w:t>
      </w:r>
    </w:p>
    <w:p w14:paraId="7E5AEA95" w14:textId="77777777" w:rsidR="00AE720A" w:rsidRDefault="64260BBC" w:rsidP="6D699127">
      <w:pPr>
        <w:ind w:firstLine="0"/>
        <w:rPr>
          <w:rFonts w:cs="Times New Roman"/>
        </w:rPr>
      </w:pPr>
      <w:r w:rsidRPr="6D699127">
        <w:rPr>
          <w:rFonts w:cs="Times New Roman"/>
        </w:rPr>
        <w:t>48. Use a thermocouple to measure the temperatures of the propellant to determine its state and then find the volume of propellant.</w:t>
      </w:r>
    </w:p>
    <w:p w14:paraId="00E65104" w14:textId="77777777" w:rsidR="00AE720A" w:rsidRDefault="64260BBC" w:rsidP="6D699127">
      <w:pPr>
        <w:ind w:firstLine="0"/>
        <w:rPr>
          <w:rFonts w:cs="Times New Roman"/>
        </w:rPr>
      </w:pPr>
      <w:r w:rsidRPr="6D699127">
        <w:rPr>
          <w:rFonts w:cs="Times New Roman"/>
        </w:rPr>
        <w:t>49. Suspend a series of cameras into the tank to observe any changes in the fuel.</w:t>
      </w:r>
    </w:p>
    <w:p w14:paraId="1EBEB5BC" w14:textId="77777777" w:rsidR="00AE720A" w:rsidRDefault="64260BBC" w:rsidP="6D699127">
      <w:pPr>
        <w:ind w:firstLine="0"/>
        <w:rPr>
          <w:rFonts w:cs="Times New Roman"/>
        </w:rPr>
      </w:pPr>
      <w:r w:rsidRPr="6D699127">
        <w:rPr>
          <w:rFonts w:cs="Times New Roman"/>
        </w:rPr>
        <w:t>50. Suspend thermal sensors (like stalagmites) anchored on the top and bottom of the tank.</w:t>
      </w:r>
    </w:p>
    <w:p w14:paraId="154EB861" w14:textId="77777777" w:rsidR="00AE720A" w:rsidRDefault="64260BBC" w:rsidP="6D699127">
      <w:pPr>
        <w:ind w:firstLine="0"/>
        <w:rPr>
          <w:rFonts w:cs="Times New Roman"/>
        </w:rPr>
      </w:pPr>
      <w:r w:rsidRPr="6D699127">
        <w:rPr>
          <w:rFonts w:cs="Times New Roman"/>
        </w:rPr>
        <w:t>51. Small pipe flow system that determines the state of the propellant to then determine the amount of propellant in the tank.</w:t>
      </w:r>
    </w:p>
    <w:p w14:paraId="0804205E" w14:textId="77777777" w:rsidR="00AE720A" w:rsidRDefault="64260BBC" w:rsidP="6D699127">
      <w:pPr>
        <w:ind w:firstLine="0"/>
        <w:rPr>
          <w:rFonts w:cs="Times New Roman"/>
        </w:rPr>
      </w:pPr>
      <w:r w:rsidRPr="6D699127">
        <w:rPr>
          <w:rFonts w:cs="Times New Roman"/>
        </w:rPr>
        <w:t>52. Determine the mass flow rate of the boil-off being ventilated from the tank. The amount calculated will tell how much propellant is left in the tank.</w:t>
      </w:r>
    </w:p>
    <w:p w14:paraId="215A7E0B" w14:textId="77777777" w:rsidR="00AE720A" w:rsidRDefault="64260BBC" w:rsidP="6D699127">
      <w:pPr>
        <w:ind w:firstLine="0"/>
        <w:rPr>
          <w:rFonts w:cs="Times New Roman"/>
        </w:rPr>
      </w:pPr>
      <w:r w:rsidRPr="6D699127">
        <w:rPr>
          <w:rFonts w:cs="Times New Roman"/>
        </w:rPr>
        <w:t>53. Use a series of laser beams (at the top) and collectors (at the bottom) in a wedge pattern around the tank.</w:t>
      </w:r>
    </w:p>
    <w:p w14:paraId="27A23D8F" w14:textId="77777777" w:rsidR="00AE720A" w:rsidRDefault="64260BBC" w:rsidP="6D699127">
      <w:pPr>
        <w:ind w:firstLine="0"/>
        <w:rPr>
          <w:rFonts w:cs="Times New Roman"/>
        </w:rPr>
      </w:pPr>
      <w:r w:rsidRPr="6D699127">
        <w:rPr>
          <w:rFonts w:cs="Times New Roman"/>
        </w:rPr>
        <w:t>54. Create a ventilation system that extracts the gas from the fuel to determine how much gas has been removed and calculate the amount of fluid remaining in the tank.</w:t>
      </w:r>
    </w:p>
    <w:p w14:paraId="162052B5" w14:textId="77777777" w:rsidR="00AE720A" w:rsidRDefault="64260BBC" w:rsidP="6D699127">
      <w:pPr>
        <w:ind w:firstLine="0"/>
        <w:rPr>
          <w:rFonts w:cs="Times New Roman"/>
        </w:rPr>
      </w:pPr>
      <w:r w:rsidRPr="6D699127">
        <w:rPr>
          <w:rFonts w:cs="Times New Roman"/>
        </w:rPr>
        <w:t>55. Create a fluid piping system that constantly circulates the fuel and passes a pressure gauge measuring the amount of fluid that passes through the pipe,</w:t>
      </w:r>
    </w:p>
    <w:p w14:paraId="7111AAFA" w14:textId="77777777" w:rsidR="00AE720A" w:rsidRDefault="64260BBC" w:rsidP="6D699127">
      <w:pPr>
        <w:ind w:firstLine="0"/>
        <w:rPr>
          <w:rFonts w:cs="Times New Roman"/>
        </w:rPr>
      </w:pPr>
      <w:r w:rsidRPr="6D699127">
        <w:rPr>
          <w:rFonts w:cs="Times New Roman"/>
        </w:rPr>
        <w:t xml:space="preserve">56. Create a suction piping system the extends and retracts into the fluid taking a sample of the fluid to see how much fluid is being extracted at a given time. </w:t>
      </w:r>
    </w:p>
    <w:p w14:paraId="4DD92A60" w14:textId="77777777" w:rsidR="00AE720A" w:rsidRDefault="64260BBC" w:rsidP="6D699127">
      <w:pPr>
        <w:ind w:firstLine="0"/>
        <w:rPr>
          <w:rFonts w:cs="Times New Roman"/>
        </w:rPr>
      </w:pPr>
      <w:r w:rsidRPr="6D699127">
        <w:rPr>
          <w:rFonts w:cs="Times New Roman"/>
        </w:rPr>
        <w:t>57. Create a churning system that moves the fluid and gas combination around and “organizes” it by phase to then use another system to measure the amount of fluid or gas in each state.</w:t>
      </w:r>
    </w:p>
    <w:p w14:paraId="1F3B762D" w14:textId="77777777" w:rsidR="00AE720A" w:rsidRDefault="64260BBC" w:rsidP="6D699127">
      <w:pPr>
        <w:ind w:firstLine="0"/>
        <w:rPr>
          <w:rFonts w:cs="Times New Roman"/>
        </w:rPr>
      </w:pPr>
      <w:r w:rsidRPr="6D699127">
        <w:rPr>
          <w:rFonts w:cs="Times New Roman"/>
        </w:rPr>
        <w:t>58. Suspend a heating orb into the middle of the fuel tank that is slightly warmer than the surrounding fuel to create a gas later around it to then control the amount of gas in the tank.</w:t>
      </w:r>
    </w:p>
    <w:p w14:paraId="473152E5" w14:textId="77777777" w:rsidR="00AE720A" w:rsidRDefault="64260BBC" w:rsidP="6D699127">
      <w:pPr>
        <w:ind w:firstLine="0"/>
        <w:rPr>
          <w:rFonts w:cs="Times New Roman"/>
        </w:rPr>
      </w:pPr>
      <w:r w:rsidRPr="6D699127">
        <w:rPr>
          <w:rFonts w:cs="Times New Roman"/>
        </w:rPr>
        <w:t>59. Use a mapping tool that is able to “scan” the entire tank vertically and horizontally and create a digital mapping software that is able to display exactly what state the fuel is in at each part of the tank.</w:t>
      </w:r>
    </w:p>
    <w:p w14:paraId="4A45FE06" w14:textId="77777777" w:rsidR="00AE720A" w:rsidRDefault="64260BBC" w:rsidP="6D699127">
      <w:pPr>
        <w:ind w:firstLine="0"/>
        <w:rPr>
          <w:rFonts w:cs="Times New Roman"/>
        </w:rPr>
      </w:pPr>
      <w:r w:rsidRPr="6D699127">
        <w:rPr>
          <w:rFonts w:cs="Times New Roman"/>
        </w:rPr>
        <w:t>60. Use a vertical bar to suspend the cable inside the tank. Once it has passed through launch and it is in space, unfurl the cable in branching patterns that minimize the strain on the cable.</w:t>
      </w:r>
    </w:p>
    <w:p w14:paraId="7A2EF60E" w14:textId="77777777" w:rsidR="00AE720A" w:rsidRDefault="64260BBC" w:rsidP="6D699127">
      <w:pPr>
        <w:ind w:firstLine="0"/>
        <w:rPr>
          <w:rFonts w:cs="Times New Roman"/>
        </w:rPr>
      </w:pPr>
      <w:r w:rsidRPr="6D699127">
        <w:rPr>
          <w:rFonts w:cs="Times New Roman"/>
        </w:rPr>
        <w:t>61. Probe sensors that hang from the top of the propellant tank that detect the amount of propellant in the tank.</w:t>
      </w:r>
    </w:p>
    <w:p w14:paraId="76A27B08" w14:textId="77777777" w:rsidR="00AE720A" w:rsidRDefault="64260BBC" w:rsidP="6D699127">
      <w:pPr>
        <w:ind w:firstLine="0"/>
        <w:rPr>
          <w:rFonts w:cs="Times New Roman"/>
        </w:rPr>
      </w:pPr>
      <w:r w:rsidRPr="6D699127">
        <w:rPr>
          <w:rFonts w:cs="Times New Roman"/>
        </w:rPr>
        <w:t xml:space="preserve">62. Probe systems that move around in the fluid to determine its properties and then back out the state of the propellant. </w:t>
      </w:r>
    </w:p>
    <w:p w14:paraId="5256DD2A" w14:textId="77777777" w:rsidR="00AE720A" w:rsidRDefault="64260BBC" w:rsidP="6D699127">
      <w:pPr>
        <w:ind w:firstLine="0"/>
        <w:rPr>
          <w:rFonts w:cs="Times New Roman"/>
        </w:rPr>
      </w:pPr>
      <w:r w:rsidRPr="6D699127">
        <w:rPr>
          <w:rFonts w:cs="Times New Roman"/>
        </w:rPr>
        <w:t>63. Send robotic arm inside the tank with a probe system to measure the propellant in the tank to measure the remaining propellant. The arm can be moved to any position in the tank to sense the temperature.</w:t>
      </w:r>
    </w:p>
    <w:p w14:paraId="696F6674" w14:textId="77777777" w:rsidR="00AE720A" w:rsidRDefault="64260BBC" w:rsidP="6D699127">
      <w:pPr>
        <w:ind w:firstLine="0"/>
        <w:rPr>
          <w:rFonts w:cs="Times New Roman"/>
        </w:rPr>
      </w:pPr>
      <w:r w:rsidRPr="6D699127">
        <w:rPr>
          <w:rFonts w:cs="Times New Roman"/>
        </w:rPr>
        <w:t>64. Send Juan inside the tank with a probe system to measure the propellant in the tank to measure the remaining propellant.</w:t>
      </w:r>
    </w:p>
    <w:p w14:paraId="71BA53F1" w14:textId="77777777" w:rsidR="00AE720A" w:rsidRDefault="64260BBC" w:rsidP="6D699127">
      <w:pPr>
        <w:ind w:firstLine="0"/>
        <w:rPr>
          <w:rFonts w:cs="Times New Roman"/>
        </w:rPr>
      </w:pPr>
      <w:r w:rsidRPr="6D699127">
        <w:rPr>
          <w:rFonts w:cs="Times New Roman"/>
        </w:rPr>
        <w:t>65. Send Catherine inside the tank with a probe system to measure the propellant in the tank to measure the remaining propellant.</w:t>
      </w:r>
    </w:p>
    <w:p w14:paraId="143342A8" w14:textId="77777777" w:rsidR="00AE720A" w:rsidRDefault="64260BBC" w:rsidP="6D699127">
      <w:pPr>
        <w:ind w:firstLine="0"/>
        <w:rPr>
          <w:rFonts w:cs="Times New Roman"/>
        </w:rPr>
      </w:pPr>
      <w:r w:rsidRPr="6D699127">
        <w:rPr>
          <w:rFonts w:cs="Times New Roman"/>
        </w:rPr>
        <w:t>66. Send Dane inside the tank with a probe system to measure the propellant in the tank to measure the remaining propellant.</w:t>
      </w:r>
    </w:p>
    <w:p w14:paraId="0D90F57C" w14:textId="77777777" w:rsidR="00AE720A" w:rsidRDefault="64260BBC" w:rsidP="6D699127">
      <w:pPr>
        <w:ind w:firstLine="0"/>
        <w:rPr>
          <w:rFonts w:cs="Times New Roman"/>
        </w:rPr>
      </w:pPr>
      <w:r w:rsidRPr="6D699127">
        <w:rPr>
          <w:rFonts w:cs="Times New Roman"/>
        </w:rPr>
        <w:t xml:space="preserve">67. Send Trevor inside the tank with a probe system to measure the propellant in the tank to measure the remaining propellant. </w:t>
      </w:r>
    </w:p>
    <w:p w14:paraId="0D265058" w14:textId="77777777" w:rsidR="00AE720A" w:rsidRDefault="64260BBC" w:rsidP="6D699127">
      <w:pPr>
        <w:ind w:firstLine="0"/>
        <w:rPr>
          <w:rFonts w:cs="Times New Roman"/>
        </w:rPr>
      </w:pPr>
      <w:r w:rsidRPr="6D699127">
        <w:rPr>
          <w:rFonts w:cs="Times New Roman"/>
        </w:rPr>
        <w:t>68. Send Zafer inside the tank with a probe system to measure the propellant in the tank to measure the remaining propellant.</w:t>
      </w:r>
    </w:p>
    <w:p w14:paraId="11E4FF96" w14:textId="77777777" w:rsidR="00AE720A" w:rsidRDefault="64260BBC" w:rsidP="6D699127">
      <w:pPr>
        <w:ind w:firstLine="0"/>
        <w:rPr>
          <w:rFonts w:cs="Times New Roman"/>
        </w:rPr>
      </w:pPr>
      <w:r w:rsidRPr="6D699127">
        <w:rPr>
          <w:rFonts w:cs="Times New Roman"/>
        </w:rPr>
        <w:t>69. Send Bryson inside the tank with a probe system to measure the propellant in the tank to measure the remaining propellant.</w:t>
      </w:r>
    </w:p>
    <w:p w14:paraId="192DD923" w14:textId="16D04B03" w:rsidR="00AE720A" w:rsidRDefault="4F9C4943" w:rsidP="6D699127">
      <w:pPr>
        <w:ind w:firstLine="0"/>
        <w:rPr>
          <w:rFonts w:cs="Times New Roman"/>
        </w:rPr>
      </w:pPr>
      <w:r w:rsidRPr="761A2B5C">
        <w:rPr>
          <w:rFonts w:cs="Times New Roman"/>
        </w:rPr>
        <w:t>70. Introduce harmless particles into the tank</w:t>
      </w:r>
      <w:r w:rsidR="4E7730AF" w:rsidRPr="761A2B5C">
        <w:rPr>
          <w:rFonts w:cs="Times New Roman"/>
        </w:rPr>
        <w:t xml:space="preserve"> and use PIV imaging to capture the flow of particles in the tank. The particles will have different flow patterns if they are in a liquid or gas.</w:t>
      </w:r>
    </w:p>
    <w:p w14:paraId="0EEFDDAC" w14:textId="77777777" w:rsidR="00AE720A" w:rsidRDefault="64260BBC" w:rsidP="6D699127">
      <w:pPr>
        <w:ind w:firstLine="0"/>
        <w:rPr>
          <w:rFonts w:cs="Times New Roman"/>
        </w:rPr>
      </w:pPr>
      <w:r w:rsidRPr="6D699127">
        <w:rPr>
          <w:rFonts w:cs="Times New Roman"/>
        </w:rPr>
        <w:t>71. 3D print a flexible helical sweep to act as a frame for the cable. Use small pins to suspend the cable around the design.</w:t>
      </w:r>
    </w:p>
    <w:p w14:paraId="2317CDAD" w14:textId="77777777" w:rsidR="00AE720A" w:rsidRDefault="64260BBC" w:rsidP="6D699127">
      <w:pPr>
        <w:ind w:firstLine="0"/>
        <w:rPr>
          <w:rFonts w:cs="Times New Roman"/>
        </w:rPr>
      </w:pPr>
      <w:r w:rsidRPr="6D699127">
        <w:rPr>
          <w:rFonts w:cs="Times New Roman"/>
        </w:rPr>
        <w:t>72. Use an upside-down U-shape, anchored to lid, to suspend the cables in the center of the tank.</w:t>
      </w:r>
    </w:p>
    <w:p w14:paraId="633A368B" w14:textId="77777777" w:rsidR="00AE720A" w:rsidRDefault="64260BBC" w:rsidP="6D699127">
      <w:pPr>
        <w:ind w:firstLine="0"/>
        <w:rPr>
          <w:rFonts w:cs="Times New Roman"/>
        </w:rPr>
      </w:pPr>
      <w:r w:rsidRPr="6D699127">
        <w:rPr>
          <w:rFonts w:cs="Times New Roman"/>
        </w:rPr>
        <w:t>73. Review the pulley system previously tested and integrate a more flexible rotation mechanism that is able to reliably contract under the conditions.</w:t>
      </w:r>
    </w:p>
    <w:p w14:paraId="4B4B6463" w14:textId="77777777" w:rsidR="00AE720A" w:rsidRDefault="64260BBC" w:rsidP="6D699127">
      <w:pPr>
        <w:ind w:firstLine="0"/>
        <w:rPr>
          <w:rFonts w:cs="Times New Roman"/>
        </w:rPr>
      </w:pPr>
      <w:r w:rsidRPr="6D699127">
        <w:rPr>
          <w:rFonts w:cs="Times New Roman"/>
        </w:rPr>
        <w:t>74. Create small wheel mechanisms inside the tank with collection valves that rotates to capture any liquid fuel that is comes in contact with to create a map of how much liquid was displaced.</w:t>
      </w:r>
    </w:p>
    <w:p w14:paraId="26570767" w14:textId="77777777" w:rsidR="00AE720A" w:rsidRDefault="64260BBC" w:rsidP="6D699127">
      <w:pPr>
        <w:ind w:firstLine="0"/>
        <w:rPr>
          <w:rFonts w:cs="Times New Roman"/>
        </w:rPr>
      </w:pPr>
      <w:r w:rsidRPr="6D699127">
        <w:rPr>
          <w:rFonts w:cs="Times New Roman"/>
        </w:rPr>
        <w:t xml:space="preserve">75. Create a “space scale” that </w:t>
      </w:r>
      <w:bookmarkStart w:id="12" w:name="_Int_VYcWK9k0"/>
      <w:r w:rsidRPr="6D699127">
        <w:rPr>
          <w:rFonts w:cs="Times New Roman"/>
        </w:rPr>
        <w:t>can measure</w:t>
      </w:r>
      <w:bookmarkEnd w:id="12"/>
      <w:r w:rsidRPr="6D699127">
        <w:rPr>
          <w:rFonts w:cs="Times New Roman"/>
        </w:rPr>
        <w:t xml:space="preserve"> the mass of a tank in space.</w:t>
      </w:r>
    </w:p>
    <w:p w14:paraId="73C3C14C" w14:textId="77777777" w:rsidR="00AE720A" w:rsidRDefault="64260BBC" w:rsidP="6D699127">
      <w:pPr>
        <w:ind w:firstLine="0"/>
        <w:rPr>
          <w:rFonts w:cs="Times New Roman"/>
        </w:rPr>
      </w:pPr>
      <w:r w:rsidRPr="6D699127">
        <w:rPr>
          <w:rFonts w:cs="Times New Roman"/>
        </w:rPr>
        <w:t>76. Create a structure similar to the Eiffel tower to string the cables in the center of the tank.</w:t>
      </w:r>
    </w:p>
    <w:p w14:paraId="37DB7A5E" w14:textId="77777777" w:rsidR="00AE720A" w:rsidRDefault="64260BBC" w:rsidP="6D699127">
      <w:pPr>
        <w:ind w:firstLine="0"/>
        <w:rPr>
          <w:rFonts w:cs="Times New Roman"/>
        </w:rPr>
      </w:pPr>
      <w:r w:rsidRPr="6D699127">
        <w:rPr>
          <w:rFonts w:cs="Times New Roman"/>
        </w:rPr>
        <w:t>77. Take a sample of the fluid in order to determine the ratios of gas to liquid to extrapolate a volume for the tank.</w:t>
      </w:r>
    </w:p>
    <w:p w14:paraId="79F2486E" w14:textId="77777777" w:rsidR="00AE720A" w:rsidRDefault="64260BBC" w:rsidP="6D699127">
      <w:pPr>
        <w:ind w:firstLine="0"/>
        <w:rPr>
          <w:rFonts w:cs="Times New Roman"/>
        </w:rPr>
      </w:pPr>
      <w:r w:rsidRPr="6D699127">
        <w:rPr>
          <w:rFonts w:cs="Times New Roman"/>
        </w:rPr>
        <w:t>78. Observe the behavior of fluid in the dewar to pr</w:t>
      </w:r>
      <w:bookmarkStart w:id="13" w:name="_Int_AjiXQc6P"/>
      <w:r w:rsidRPr="6D699127">
        <w:rPr>
          <w:rFonts w:cs="Times New Roman"/>
        </w:rPr>
        <w:t>oduce</w:t>
      </w:r>
      <w:bookmarkEnd w:id="13"/>
      <w:r w:rsidRPr="6D699127">
        <w:rPr>
          <w:rFonts w:cs="Times New Roman"/>
        </w:rPr>
        <w:t xml:space="preserve"> a math function that accurately describes the loss of propellant as a function of time.</w:t>
      </w:r>
    </w:p>
    <w:p w14:paraId="5ED18D75" w14:textId="77777777" w:rsidR="00AE720A" w:rsidRDefault="64260BBC" w:rsidP="6D699127">
      <w:pPr>
        <w:ind w:firstLine="0"/>
        <w:rPr>
          <w:rFonts w:cs="Times New Roman"/>
        </w:rPr>
      </w:pPr>
      <w:r w:rsidRPr="6D699127">
        <w:rPr>
          <w:rFonts w:cs="Times New Roman"/>
        </w:rPr>
        <w:t xml:space="preserve">79. Create a Dyson sphere around the sun that is able to power an interplanetary station that rotates simulating gravity to measure the amount of fluid in the tank. </w:t>
      </w:r>
    </w:p>
    <w:p w14:paraId="282CB81E" w14:textId="6498FC96" w:rsidR="00AE720A" w:rsidRDefault="4F9C4943" w:rsidP="6D699127">
      <w:pPr>
        <w:ind w:firstLine="0"/>
        <w:rPr>
          <w:rFonts w:cs="Times New Roman"/>
        </w:rPr>
      </w:pPr>
      <w:r w:rsidRPr="761A2B5C">
        <w:rPr>
          <w:rFonts w:cs="Times New Roman"/>
        </w:rPr>
        <w:t xml:space="preserve">80. Introduce a small robotic probe (i.e. </w:t>
      </w:r>
      <w:r w:rsidR="3C444B52" w:rsidRPr="761A2B5C">
        <w:rPr>
          <w:rFonts w:cs="Times New Roman"/>
        </w:rPr>
        <w:t xml:space="preserve">a </w:t>
      </w:r>
      <w:r w:rsidRPr="761A2B5C">
        <w:rPr>
          <w:rFonts w:cs="Times New Roman"/>
        </w:rPr>
        <w:t>capybara) into the tank that can be remotely controlled. The FOSS system could be kept in a small bale at the bottom of the tank for the robot to pull through the propellant. The user can then direct the probe to swim around various areas of the tank to sense the temperature and state of the fluid.</w:t>
      </w:r>
    </w:p>
    <w:p w14:paraId="56A01EFA" w14:textId="77777777" w:rsidR="00AE720A" w:rsidRDefault="64260BBC" w:rsidP="6D699127">
      <w:pPr>
        <w:ind w:firstLine="0"/>
        <w:rPr>
          <w:rFonts w:cs="Times New Roman"/>
        </w:rPr>
      </w:pPr>
      <w:r w:rsidRPr="6D699127">
        <w:rPr>
          <w:rFonts w:cs="Times New Roman"/>
        </w:rPr>
        <w:t>81. Store the fluid in progressively smaller containers in the tank to gauge how much fluid there is by means of compression.</w:t>
      </w:r>
    </w:p>
    <w:p w14:paraId="57D152FB" w14:textId="77777777" w:rsidR="00AE720A" w:rsidRDefault="64260BBC" w:rsidP="6D699127">
      <w:pPr>
        <w:ind w:firstLine="0"/>
        <w:rPr>
          <w:rFonts w:cs="Times New Roman"/>
        </w:rPr>
      </w:pPr>
      <w:r w:rsidRPr="6D699127">
        <w:rPr>
          <w:rFonts w:cs="Times New Roman"/>
        </w:rPr>
        <w:t>82. Use a barometer to determine the pressure within the tank. This, combined with the mass of the fluid could measure the amount of propellant.</w:t>
      </w:r>
    </w:p>
    <w:p w14:paraId="1469522F" w14:textId="77777777" w:rsidR="00AE720A" w:rsidRDefault="64260BBC" w:rsidP="6D699127">
      <w:pPr>
        <w:ind w:firstLine="0"/>
        <w:rPr>
          <w:rFonts w:cs="Times New Roman"/>
        </w:rPr>
      </w:pPr>
      <w:r w:rsidRPr="6D699127">
        <w:rPr>
          <w:rFonts w:cs="Times New Roman"/>
        </w:rPr>
        <w:t xml:space="preserve">83. Just measure the fluid by thinking really hard how much you believe would have been lost. </w:t>
      </w:r>
    </w:p>
    <w:p w14:paraId="2782973D" w14:textId="77777777" w:rsidR="00AE720A" w:rsidRDefault="64260BBC" w:rsidP="6D699127">
      <w:pPr>
        <w:ind w:firstLine="0"/>
        <w:rPr>
          <w:rFonts w:cs="Times New Roman"/>
        </w:rPr>
      </w:pPr>
      <w:r w:rsidRPr="6D699127">
        <w:rPr>
          <w:rFonts w:cs="Times New Roman"/>
        </w:rPr>
        <w:t>84. Create a reflective device that reflects the amount of light from a source that determines the propellant’s state.</w:t>
      </w:r>
    </w:p>
    <w:p w14:paraId="57F0C18C" w14:textId="77777777" w:rsidR="00AE720A" w:rsidRDefault="64260BBC" w:rsidP="6D699127">
      <w:pPr>
        <w:ind w:firstLine="0"/>
        <w:rPr>
          <w:rFonts w:cs="Times New Roman"/>
        </w:rPr>
      </w:pPr>
      <w:r w:rsidRPr="6D699127">
        <w:rPr>
          <w:rFonts w:cs="Times New Roman"/>
        </w:rPr>
        <w:t>85. Create a buoyancy device to float within the tank and measure the propellant.</w:t>
      </w:r>
    </w:p>
    <w:p w14:paraId="4A3DEF27" w14:textId="77777777" w:rsidR="00AE720A" w:rsidRDefault="64260BBC" w:rsidP="6D699127">
      <w:pPr>
        <w:ind w:firstLine="0"/>
        <w:rPr>
          <w:rFonts w:cs="Times New Roman"/>
        </w:rPr>
      </w:pPr>
      <w:r w:rsidRPr="6D699127">
        <w:rPr>
          <w:rFonts w:cs="Times New Roman"/>
        </w:rPr>
        <w:t>86. Use a capacitance transmitter to measure the total capacitance of the fluid. The more fluid, the greater the capacitance.</w:t>
      </w:r>
    </w:p>
    <w:p w14:paraId="450C7619" w14:textId="77777777" w:rsidR="00AE720A" w:rsidRDefault="64260BBC" w:rsidP="6D699127">
      <w:pPr>
        <w:ind w:firstLine="0"/>
        <w:rPr>
          <w:rFonts w:cs="Times New Roman"/>
        </w:rPr>
      </w:pPr>
      <w:r w:rsidRPr="6D699127">
        <w:rPr>
          <w:rFonts w:cs="Times New Roman"/>
        </w:rPr>
        <w:t>87. Use a flow meter with temperature probes instead of pressure probes to measure the speed and temperature of the fluid.</w:t>
      </w:r>
    </w:p>
    <w:p w14:paraId="0A1B6923" w14:textId="77777777" w:rsidR="00AE720A" w:rsidRDefault="64260BBC" w:rsidP="6D699127">
      <w:pPr>
        <w:ind w:firstLine="0"/>
        <w:rPr>
          <w:rFonts w:cs="Times New Roman"/>
        </w:rPr>
      </w:pPr>
      <w:r w:rsidRPr="6D699127">
        <w:rPr>
          <w:rFonts w:cs="Times New Roman"/>
        </w:rPr>
        <w:t>88. Attach poles onto the sides of the side of the tank with loops on the end to run the fiberoptic cable throughout the tank in a circular design in order to capture the inner circle of the fuel.</w:t>
      </w:r>
    </w:p>
    <w:p w14:paraId="589D2533" w14:textId="77777777" w:rsidR="00AE720A" w:rsidRDefault="64260BBC" w:rsidP="6D699127">
      <w:pPr>
        <w:ind w:firstLine="0"/>
        <w:rPr>
          <w:rFonts w:cs="Times New Roman"/>
        </w:rPr>
      </w:pPr>
      <w:r w:rsidRPr="6D699127">
        <w:rPr>
          <w:rFonts w:cs="Times New Roman"/>
        </w:rPr>
        <w:t>89. Redefine the inner tank and create “cells” that each individually store liquid fuel. As the fuel is being used, only one cell is used at a time until it is depleted, thus making measurement much more accurate and controlled.</w:t>
      </w:r>
    </w:p>
    <w:p w14:paraId="1FA90C4A" w14:textId="77777777" w:rsidR="00AE720A" w:rsidRDefault="64260BBC" w:rsidP="6D699127">
      <w:pPr>
        <w:ind w:firstLine="0"/>
        <w:rPr>
          <w:rFonts w:cs="Times New Roman"/>
        </w:rPr>
      </w:pPr>
      <w:r w:rsidRPr="6D699127">
        <w:rPr>
          <w:rFonts w:cs="Times New Roman"/>
        </w:rPr>
        <w:t>90. Create a new fuel gauge that measures the fluid as it exits the tank. On Earth, we will know how much fluid is added and as it enters orbit and beyond, and as we extract from it, we can calculate how much fluid is left by simple arithmetic.</w:t>
      </w:r>
    </w:p>
    <w:p w14:paraId="334948E7" w14:textId="77777777" w:rsidR="00AE720A" w:rsidRDefault="64260BBC" w:rsidP="6D699127">
      <w:pPr>
        <w:ind w:firstLine="0"/>
        <w:rPr>
          <w:rFonts w:cs="Times New Roman"/>
        </w:rPr>
      </w:pPr>
      <w:r w:rsidRPr="6D699127">
        <w:rPr>
          <w:rFonts w:cs="Times New Roman"/>
        </w:rPr>
        <w:t>91. Wrap cable in an accordion-style shape, keep the mechanism compressed during launch, then extend into the fluid once the tank is stable in space.</w:t>
      </w:r>
    </w:p>
    <w:p w14:paraId="1D7E8D7A" w14:textId="77777777" w:rsidR="00AE720A" w:rsidRDefault="64260BBC" w:rsidP="6D699127">
      <w:pPr>
        <w:ind w:firstLine="0"/>
        <w:rPr>
          <w:rFonts w:cs="Times New Roman"/>
        </w:rPr>
      </w:pPr>
      <w:r w:rsidRPr="6D699127">
        <w:rPr>
          <w:rFonts w:cs="Times New Roman"/>
        </w:rPr>
        <w:t xml:space="preserve">92. Set up a magnet system that can determine the amount of propellant in the tank to determine the amount left in the tank. </w:t>
      </w:r>
    </w:p>
    <w:p w14:paraId="1B0646B5" w14:textId="77777777" w:rsidR="00AE720A" w:rsidRDefault="64260BBC" w:rsidP="6D699127">
      <w:pPr>
        <w:ind w:firstLine="0"/>
        <w:rPr>
          <w:rFonts w:cs="Times New Roman"/>
        </w:rPr>
      </w:pPr>
      <w:r w:rsidRPr="6D699127">
        <w:rPr>
          <w:rFonts w:cs="Times New Roman"/>
        </w:rPr>
        <w:t>93. Use magnets on the outside of the tank to control a membrane that “combs” through the fluid and gas mixture and using thermal sensors is able to determine which part of the fuel is gas or liquid.</w:t>
      </w:r>
    </w:p>
    <w:p w14:paraId="5AD348DF" w14:textId="77777777" w:rsidR="00AE720A" w:rsidRDefault="64260BBC" w:rsidP="6D699127">
      <w:pPr>
        <w:ind w:firstLine="0"/>
        <w:rPr>
          <w:rFonts w:cs="Times New Roman"/>
        </w:rPr>
      </w:pPr>
      <w:r w:rsidRPr="6D699127">
        <w:rPr>
          <w:rFonts w:cs="Times New Roman"/>
        </w:rPr>
        <w:t xml:space="preserve">94. Use magnets that attract one another to determine the resistance of the propellant to determine its state and back out the volume of remaining propellant. </w:t>
      </w:r>
    </w:p>
    <w:p w14:paraId="769F78E9" w14:textId="77777777" w:rsidR="00AE720A" w:rsidRDefault="64260BBC" w:rsidP="6D699127">
      <w:pPr>
        <w:ind w:firstLine="0"/>
        <w:rPr>
          <w:rFonts w:cs="Times New Roman"/>
        </w:rPr>
      </w:pPr>
      <w:r w:rsidRPr="6D699127">
        <w:rPr>
          <w:rFonts w:cs="Times New Roman"/>
        </w:rPr>
        <w:t>95. Utilize the magnetic force of a strong magnet to attract the gas bubble that can then be measured utilizing a light or refraction technique.</w:t>
      </w:r>
    </w:p>
    <w:p w14:paraId="5EEE840B" w14:textId="77777777" w:rsidR="00AE720A" w:rsidRDefault="64260BBC" w:rsidP="6D699127">
      <w:pPr>
        <w:ind w:firstLine="0"/>
        <w:rPr>
          <w:rFonts w:cs="Times New Roman"/>
        </w:rPr>
      </w:pPr>
      <w:r w:rsidRPr="6D699127">
        <w:rPr>
          <w:rFonts w:cs="Times New Roman"/>
        </w:rPr>
        <w:t>96. Use magnets of different strengths to attract a medium through the propellant to determine the fluid properties and then back out the volume from that data.</w:t>
      </w:r>
    </w:p>
    <w:p w14:paraId="7F4C8E82" w14:textId="77777777" w:rsidR="00AE720A" w:rsidRDefault="64260BBC" w:rsidP="6D699127">
      <w:pPr>
        <w:ind w:firstLine="0"/>
        <w:rPr>
          <w:rFonts w:cs="Times New Roman"/>
        </w:rPr>
      </w:pPr>
      <w:r w:rsidRPr="6D699127">
        <w:rPr>
          <w:rFonts w:cs="Times New Roman"/>
        </w:rPr>
        <w:t xml:space="preserve">97. Use a magnet system that pushes and pulls on a thermocouple that allows for reaching most of the tank and use the temperature data to determine the state of the propellant. </w:t>
      </w:r>
    </w:p>
    <w:p w14:paraId="3703FC60" w14:textId="77777777" w:rsidR="00AE720A" w:rsidRDefault="64260BBC" w:rsidP="6D699127">
      <w:pPr>
        <w:ind w:firstLine="0"/>
        <w:rPr>
          <w:rFonts w:cs="Times New Roman"/>
        </w:rPr>
      </w:pPr>
      <w:r w:rsidRPr="6D699127">
        <w:rPr>
          <w:rFonts w:cs="Times New Roman"/>
        </w:rPr>
        <w:t>98. Use a magnet system that pushes and pulls on a thermistor that allows for reaching most of the tank and use the temperature data to determine the state of the propellant.</w:t>
      </w:r>
    </w:p>
    <w:p w14:paraId="2EF5BF20" w14:textId="77777777" w:rsidR="00AE720A" w:rsidRDefault="64260BBC" w:rsidP="6D699127">
      <w:pPr>
        <w:ind w:firstLine="0"/>
        <w:rPr>
          <w:rFonts w:cs="Times New Roman"/>
        </w:rPr>
      </w:pPr>
      <w:r w:rsidRPr="6D699127">
        <w:rPr>
          <w:rFonts w:cs="Times New Roman"/>
        </w:rPr>
        <w:t>99. Place a strong magnet in the center that allows fluid flow along the attractive side, this can then determine the fluid properties and back out the state of the propellant.</w:t>
      </w:r>
    </w:p>
    <w:p w14:paraId="24B1F6B5" w14:textId="4EF85080" w:rsidR="00AE720A" w:rsidRDefault="4F9C4943" w:rsidP="6D699127">
      <w:pPr>
        <w:ind w:firstLine="0"/>
        <w:rPr>
          <w:rFonts w:cs="Times New Roman"/>
        </w:rPr>
      </w:pPr>
      <w:r w:rsidRPr="761A2B5C">
        <w:rPr>
          <w:rFonts w:cs="Times New Roman"/>
        </w:rPr>
        <w:t>100. Put iron filings in the fluid and use a magnet to pull the fluid to the bottom. Then measure</w:t>
      </w:r>
      <w:r w:rsidR="4A72823A" w:rsidRPr="761A2B5C">
        <w:rPr>
          <w:rFonts w:cs="Times New Roman"/>
        </w:rPr>
        <w:t xml:space="preserve"> how long it takes them to reach the bottom</w:t>
      </w:r>
      <w:r w:rsidRPr="761A2B5C">
        <w:rPr>
          <w:rFonts w:cs="Times New Roman"/>
        </w:rPr>
        <w:t xml:space="preserve"> with a camera</w:t>
      </w:r>
      <w:r w:rsidR="154F44D6" w:rsidRPr="761A2B5C">
        <w:rPr>
          <w:rFonts w:cs="Times New Roman"/>
        </w:rPr>
        <w:t xml:space="preserve"> and force sensors</w:t>
      </w:r>
      <w:r w:rsidRPr="761A2B5C">
        <w:rPr>
          <w:rFonts w:cs="Times New Roman"/>
        </w:rPr>
        <w:t>.</w:t>
      </w:r>
    </w:p>
    <w:p w14:paraId="6BA6F2AA" w14:textId="3F5C1D36" w:rsidR="00D60EF2" w:rsidRPr="00D60EF2" w:rsidRDefault="55F0A476" w:rsidP="761A2B5C">
      <w:pPr>
        <w:ind w:firstLine="0"/>
        <w:rPr>
          <w:rFonts w:cs="Times New Roman"/>
        </w:rPr>
      </w:pPr>
      <w:r w:rsidRPr="761A2B5C">
        <w:rPr>
          <w:rFonts w:cs="Times New Roman"/>
        </w:rPr>
        <w:t>101. Design a system that will read a series of values pertaining to the fuel level and as it is depleted</w:t>
      </w:r>
      <w:r w:rsidR="4A4921F6" w:rsidRPr="761A2B5C">
        <w:rPr>
          <w:rFonts w:cs="Times New Roman"/>
        </w:rPr>
        <w:t>, measure the rate of depletion and</w:t>
      </w:r>
      <w:r w:rsidRPr="761A2B5C">
        <w:rPr>
          <w:rFonts w:cs="Times New Roman"/>
        </w:rPr>
        <w:t xml:space="preserve"> display the results on a scre</w:t>
      </w:r>
      <w:r w:rsidR="0B3A2086" w:rsidRPr="761A2B5C">
        <w:rPr>
          <w:rFonts w:cs="Times New Roman"/>
        </w:rPr>
        <w:t>en.</w:t>
      </w:r>
    </w:p>
    <w:p w14:paraId="3EC906A6" w14:textId="0752C24D" w:rsidR="00D60EF2" w:rsidRPr="00D60EF2" w:rsidRDefault="0B3A2086" w:rsidP="761A2B5C">
      <w:pPr>
        <w:ind w:firstLine="0"/>
        <w:rPr>
          <w:rFonts w:cs="Times New Roman"/>
        </w:rPr>
      </w:pPr>
      <w:r w:rsidRPr="761A2B5C">
        <w:rPr>
          <w:rFonts w:cs="Times New Roman"/>
        </w:rPr>
        <w:t xml:space="preserve">102. </w:t>
      </w:r>
      <w:r w:rsidR="35458C00" w:rsidRPr="761A2B5C">
        <w:rPr>
          <w:rFonts w:cs="Times New Roman"/>
        </w:rPr>
        <w:t xml:space="preserve">Create a system that measures the amount of boil off and displays the value on a gauge that is capable of </w:t>
      </w:r>
      <w:r w:rsidR="34CE2D74" w:rsidRPr="761A2B5C">
        <w:rPr>
          <w:rFonts w:cs="Times New Roman"/>
        </w:rPr>
        <w:t>lowering the value displayed.</w:t>
      </w:r>
    </w:p>
    <w:p w14:paraId="2BB69EB2" w14:textId="3D947743" w:rsidR="00D60EF2" w:rsidRPr="00D60EF2" w:rsidRDefault="2EB0D9EB" w:rsidP="761A2B5C">
      <w:pPr>
        <w:ind w:firstLine="0"/>
        <w:rPr>
          <w:rFonts w:eastAsia="Calibri" w:cs="Times New Roman"/>
        </w:rPr>
      </w:pPr>
      <w:r w:rsidRPr="761A2B5C">
        <w:rPr>
          <w:rFonts w:cs="Times New Roman"/>
        </w:rPr>
        <w:t>103. Thermistors that are aligned in a circuit to determine the temperature of the propellant to determine the state, that determine the remaining propellant in the storage tank.</w:t>
      </w:r>
    </w:p>
    <w:p w14:paraId="3BA04E30" w14:textId="770FA8D6" w:rsidR="00D60EF2" w:rsidRPr="00D60EF2" w:rsidRDefault="59E8019C" w:rsidP="761A2B5C">
      <w:pPr>
        <w:ind w:firstLine="0"/>
        <w:rPr>
          <w:rFonts w:cs="Times New Roman"/>
        </w:rPr>
      </w:pPr>
      <w:r w:rsidRPr="761A2B5C">
        <w:rPr>
          <w:rFonts w:cs="Times New Roman"/>
        </w:rPr>
        <w:t>104. Scale-like systems that operate by creating a ridge on the inside of the tank to help control the formation of air and liquid states of fuel.</w:t>
      </w:r>
    </w:p>
    <w:p w14:paraId="71219B5F" w14:textId="39F15C03" w:rsidR="00D60EF2" w:rsidRPr="00D60EF2" w:rsidRDefault="59E8019C" w:rsidP="761A2B5C">
      <w:pPr>
        <w:ind w:firstLine="0"/>
        <w:rPr>
          <w:rFonts w:cs="Times New Roman"/>
        </w:rPr>
      </w:pPr>
      <w:r w:rsidRPr="761A2B5C">
        <w:rPr>
          <w:rFonts w:cs="Times New Roman"/>
        </w:rPr>
        <w:t>105. Intricately woven structural support system that intertwines allowing for greater suppor of the fiberoptic cable.</w:t>
      </w:r>
    </w:p>
    <w:p w14:paraId="3472FEFD" w14:textId="2E0935FD" w:rsidR="00D60EF2" w:rsidRPr="00D60EF2" w:rsidRDefault="4843A6B1" w:rsidP="761A2B5C">
      <w:pPr>
        <w:ind w:firstLine="0"/>
        <w:rPr>
          <w:rFonts w:cs="Times New Roman"/>
        </w:rPr>
      </w:pPr>
      <w:r w:rsidRPr="761A2B5C">
        <w:rPr>
          <w:rFonts w:cs="Times New Roman"/>
        </w:rPr>
        <w:t>106. Constructing “bubble-like” devices in five positions in the tank that are attached to poles on the base of the tank with the fiberoptic cable wrapped around it to measure the thermal levels at each of the bubbles.</w:t>
      </w:r>
    </w:p>
    <w:p w14:paraId="6DAAE0BE" w14:textId="5C1C0990" w:rsidR="00D60EF2" w:rsidRPr="00D60EF2" w:rsidRDefault="59E8019C" w:rsidP="761A2B5C">
      <w:pPr>
        <w:ind w:firstLine="0"/>
        <w:rPr>
          <w:rFonts w:cs="Times New Roman"/>
        </w:rPr>
      </w:pPr>
      <w:r w:rsidRPr="761A2B5C">
        <w:rPr>
          <w:rFonts w:cs="Times New Roman"/>
        </w:rPr>
        <w:t xml:space="preserve">107. </w:t>
      </w:r>
      <w:r w:rsidR="7745F969" w:rsidRPr="761A2B5C">
        <w:rPr>
          <w:rFonts w:cs="Times New Roman"/>
        </w:rPr>
        <w:t>“Airfoil-like” formations interjecting into the fluid with thermal sensors at the tips that measure the change in temperature as the fluid flows around the surface.</w:t>
      </w:r>
    </w:p>
    <w:p w14:paraId="1FA29340" w14:textId="04276B00" w:rsidR="00D60EF2" w:rsidRPr="00D60EF2" w:rsidRDefault="7745F969" w:rsidP="761A2B5C">
      <w:pPr>
        <w:ind w:firstLine="0"/>
        <w:rPr>
          <w:rFonts w:cs="Times New Roman"/>
        </w:rPr>
      </w:pPr>
      <w:r w:rsidRPr="761A2B5C">
        <w:rPr>
          <w:rFonts w:cs="Times New Roman"/>
        </w:rPr>
        <w:t xml:space="preserve">108. Small device that is released into the fuel that emits lasers at preordained locations and measures the amount of deflected light </w:t>
      </w:r>
      <w:r w:rsidR="5363A77B" w:rsidRPr="761A2B5C">
        <w:rPr>
          <w:rFonts w:cs="Times New Roman"/>
        </w:rPr>
        <w:t>in the fuel tank.</w:t>
      </w:r>
    </w:p>
    <w:p w14:paraId="55E48738" w14:textId="4B46F775" w:rsidR="00D60EF2" w:rsidRPr="00D60EF2" w:rsidRDefault="7745F969" w:rsidP="761A2B5C">
      <w:pPr>
        <w:ind w:firstLine="0"/>
        <w:rPr>
          <w:rFonts w:cs="Times New Roman"/>
        </w:rPr>
      </w:pPr>
      <w:r w:rsidRPr="761A2B5C">
        <w:rPr>
          <w:rFonts w:cs="Times New Roman"/>
        </w:rPr>
        <w:t>109.</w:t>
      </w:r>
      <w:r w:rsidR="62FB7E65" w:rsidRPr="761A2B5C">
        <w:rPr>
          <w:rFonts w:cs="Times New Roman"/>
        </w:rPr>
        <w:t xml:space="preserve"> Triangle-like formations similar to those in sound-proof rooms that “break-up” the air-l</w:t>
      </w:r>
      <w:r w:rsidR="72E40425" w:rsidRPr="761A2B5C">
        <w:rPr>
          <w:rFonts w:cs="Times New Roman"/>
        </w:rPr>
        <w:t>ayer on the bottom integrated with the fiberoptic cable surrounding both these ridges and the interior bubble.</w:t>
      </w:r>
    </w:p>
    <w:p w14:paraId="0D3F68C3" w14:textId="396D81AE" w:rsidR="00D60EF2" w:rsidRPr="00D60EF2" w:rsidRDefault="7745F969" w:rsidP="761A2B5C">
      <w:pPr>
        <w:ind w:firstLine="0"/>
        <w:rPr>
          <w:rFonts w:cs="Times New Roman"/>
        </w:rPr>
      </w:pPr>
      <w:r w:rsidRPr="761A2B5C">
        <w:rPr>
          <w:rFonts w:cs="Times New Roman"/>
        </w:rPr>
        <w:t xml:space="preserve">110. </w:t>
      </w:r>
      <w:r w:rsidR="086B12E8" w:rsidRPr="761A2B5C">
        <w:rPr>
          <w:rFonts w:cs="Times New Roman"/>
        </w:rPr>
        <w:t>Creating a system that is able to map the fuel level by separating the gas from the liquid using a strainer-like system that extracts the air bubbles from the liquid.</w:t>
      </w:r>
    </w:p>
    <w:p w14:paraId="3B3F2FFA" w14:textId="505CAB7F" w:rsidR="00D60EF2" w:rsidRPr="00D60EF2" w:rsidRDefault="086B12E8" w:rsidP="761A2B5C">
      <w:pPr>
        <w:ind w:firstLine="0"/>
        <w:rPr>
          <w:rFonts w:cs="Times New Roman"/>
        </w:rPr>
      </w:pPr>
      <w:r w:rsidRPr="761A2B5C">
        <w:rPr>
          <w:rFonts w:cs="Times New Roman"/>
        </w:rPr>
        <w:t xml:space="preserve">111. </w:t>
      </w:r>
      <w:r w:rsidR="6C84767D" w:rsidRPr="761A2B5C">
        <w:rPr>
          <w:rFonts w:cs="Times New Roman"/>
        </w:rPr>
        <w:t xml:space="preserve">Create a measurement system that analyzes the thermal properties of the </w:t>
      </w:r>
      <w:r w:rsidR="38F3D4C0" w:rsidRPr="761A2B5C">
        <w:rPr>
          <w:rFonts w:cs="Times New Roman"/>
        </w:rPr>
        <w:t>fluid by examining the internal temperatures using probes extending from four centralized pillars in the middle of the tank.</w:t>
      </w:r>
    </w:p>
    <w:p w14:paraId="60C261D7" w14:textId="4F30D8C8" w:rsidR="00D60EF2" w:rsidRPr="00D60EF2" w:rsidRDefault="086B12E8" w:rsidP="761A2B5C">
      <w:pPr>
        <w:ind w:firstLine="0"/>
        <w:rPr>
          <w:rFonts w:cs="Times New Roman"/>
        </w:rPr>
      </w:pPr>
      <w:r w:rsidRPr="761A2B5C">
        <w:rPr>
          <w:rFonts w:cs="Times New Roman"/>
        </w:rPr>
        <w:t>112.</w:t>
      </w:r>
      <w:r w:rsidR="097B2C16" w:rsidRPr="761A2B5C">
        <w:rPr>
          <w:rFonts w:cs="Times New Roman"/>
        </w:rPr>
        <w:t xml:space="preserve"> Utilizing various methods provided above and creating a conglomeration of different techniques to form various methods of testing. </w:t>
      </w:r>
    </w:p>
    <w:p w14:paraId="19F7263E" w14:textId="464B1851" w:rsidR="00D60EF2" w:rsidRPr="00D60EF2" w:rsidRDefault="086B12E8" w:rsidP="761A2B5C">
      <w:pPr>
        <w:ind w:firstLine="0"/>
        <w:rPr>
          <w:rFonts w:cs="Times New Roman"/>
        </w:rPr>
      </w:pPr>
      <w:r w:rsidRPr="761A2B5C">
        <w:rPr>
          <w:rFonts w:cs="Times New Roman"/>
        </w:rPr>
        <w:t>113.</w:t>
      </w:r>
      <w:r w:rsidR="3B27F715" w:rsidRPr="761A2B5C">
        <w:rPr>
          <w:rFonts w:cs="Times New Roman"/>
        </w:rPr>
        <w:t xml:space="preserve"> Making a geometrical track that extends the length of the tank and create a device that travels on the track sending out a laser signal to the opposite side to collect this data and measure the dis</w:t>
      </w:r>
      <w:r w:rsidR="11BCA017" w:rsidRPr="761A2B5C">
        <w:rPr>
          <w:rFonts w:cs="Times New Roman"/>
        </w:rPr>
        <w:t>turbance in the signal.</w:t>
      </w:r>
    </w:p>
    <w:p w14:paraId="458486A9" w14:textId="3704A9B8" w:rsidR="00D60EF2" w:rsidRPr="00D60EF2" w:rsidRDefault="086B12E8" w:rsidP="761A2B5C">
      <w:pPr>
        <w:ind w:firstLine="0"/>
        <w:rPr>
          <w:rFonts w:cs="Times New Roman"/>
        </w:rPr>
      </w:pPr>
      <w:r w:rsidRPr="761A2B5C">
        <w:rPr>
          <w:rFonts w:cs="Times New Roman"/>
        </w:rPr>
        <w:t>114.</w:t>
      </w:r>
      <w:r w:rsidR="0FE327FE" w:rsidRPr="761A2B5C">
        <w:rPr>
          <w:rFonts w:cs="Times New Roman"/>
        </w:rPr>
        <w:t xml:space="preserve"> </w:t>
      </w:r>
      <w:r w:rsidR="0320AFF2" w:rsidRPr="761A2B5C">
        <w:rPr>
          <w:rFonts w:cs="Times New Roman"/>
        </w:rPr>
        <w:t>Creating a device that emits a radio wave at the top of the tank and on pillars situated throughout the middle of the tank with receivers to measure how the signal is disrupted.</w:t>
      </w:r>
    </w:p>
    <w:p w14:paraId="61E2F020" w14:textId="1A212AAA" w:rsidR="00D60EF2" w:rsidRPr="00D60EF2" w:rsidRDefault="086B12E8" w:rsidP="761A2B5C">
      <w:pPr>
        <w:ind w:firstLine="0"/>
        <w:rPr>
          <w:rFonts w:cs="Times New Roman"/>
        </w:rPr>
      </w:pPr>
      <w:r w:rsidRPr="761A2B5C">
        <w:rPr>
          <w:rFonts w:cs="Times New Roman"/>
        </w:rPr>
        <w:t>115.</w:t>
      </w:r>
      <w:r w:rsidR="322140BA" w:rsidRPr="761A2B5C">
        <w:rPr>
          <w:rFonts w:cs="Times New Roman"/>
        </w:rPr>
        <w:t xml:space="preserve"> A triangular lattice structure with multiple “exploded” arms that reach out with sensors in a variety of differing directions that</w:t>
      </w:r>
      <w:r w:rsidR="63272BF8" w:rsidRPr="761A2B5C">
        <w:rPr>
          <w:rFonts w:cs="Times New Roman"/>
        </w:rPr>
        <w:t xml:space="preserve"> </w:t>
      </w:r>
      <w:r w:rsidR="371B5EEC" w:rsidRPr="761A2B5C">
        <w:rPr>
          <w:rFonts w:cs="Times New Roman"/>
        </w:rPr>
        <w:t>rotate</w:t>
      </w:r>
      <w:r w:rsidR="63272BF8" w:rsidRPr="761A2B5C">
        <w:rPr>
          <w:rFonts w:cs="Times New Roman"/>
        </w:rPr>
        <w:t xml:space="preserve"> around the base thus spanning the length of the tank.</w:t>
      </w:r>
    </w:p>
    <w:p w14:paraId="6F135CF5" w14:textId="1CDDE317" w:rsidR="00D60EF2" w:rsidRPr="00D60EF2" w:rsidRDefault="086B12E8" w:rsidP="761A2B5C">
      <w:pPr>
        <w:ind w:firstLine="0"/>
        <w:rPr>
          <w:rFonts w:cs="Times New Roman"/>
        </w:rPr>
      </w:pPr>
      <w:r w:rsidRPr="761A2B5C">
        <w:rPr>
          <w:rFonts w:cs="Times New Roman"/>
        </w:rPr>
        <w:t>116.</w:t>
      </w:r>
      <w:r w:rsidR="265DDDBA" w:rsidRPr="761A2B5C">
        <w:rPr>
          <w:rFonts w:cs="Times New Roman"/>
        </w:rPr>
        <w:t xml:space="preserve"> </w:t>
      </w:r>
      <w:r w:rsidR="50BB762E" w:rsidRPr="761A2B5C">
        <w:rPr>
          <w:rFonts w:cs="Times New Roman"/>
        </w:rPr>
        <w:t>Devising a method of extracting a sample of the fuel through the use of a probe that travels around the tank and retrieves quantitative data.</w:t>
      </w:r>
    </w:p>
    <w:p w14:paraId="4710791B" w14:textId="2C0B88E5" w:rsidR="00D60EF2" w:rsidRPr="00D60EF2" w:rsidRDefault="086B12E8" w:rsidP="761A2B5C">
      <w:pPr>
        <w:ind w:firstLine="0"/>
        <w:rPr>
          <w:rFonts w:cs="Times New Roman"/>
        </w:rPr>
      </w:pPr>
      <w:r w:rsidRPr="761A2B5C">
        <w:rPr>
          <w:rFonts w:cs="Times New Roman"/>
        </w:rPr>
        <w:t>117.</w:t>
      </w:r>
      <w:r w:rsidR="35BBBA50" w:rsidRPr="761A2B5C">
        <w:rPr>
          <w:rFonts w:cs="Times New Roman"/>
        </w:rPr>
        <w:t xml:space="preserve"> </w:t>
      </w:r>
      <w:r w:rsidR="1B998FC6" w:rsidRPr="761A2B5C">
        <w:rPr>
          <w:rFonts w:cs="Times New Roman"/>
        </w:rPr>
        <w:t>Ridges that create a greater surface area inside the tank that allows for new interior design to allow us to look at fluid dynamics.</w:t>
      </w:r>
    </w:p>
    <w:p w14:paraId="2525E0A1" w14:textId="51E70DF7" w:rsidR="00D60EF2" w:rsidRPr="00D60EF2" w:rsidRDefault="086B12E8" w:rsidP="761A2B5C">
      <w:pPr>
        <w:ind w:firstLine="0"/>
        <w:rPr>
          <w:rFonts w:cs="Times New Roman"/>
        </w:rPr>
      </w:pPr>
      <w:r w:rsidRPr="761A2B5C">
        <w:rPr>
          <w:rFonts w:cs="Times New Roman"/>
        </w:rPr>
        <w:t>118.</w:t>
      </w:r>
      <w:r w:rsidR="518D7EF6" w:rsidRPr="761A2B5C">
        <w:rPr>
          <w:rFonts w:cs="Times New Roman"/>
        </w:rPr>
        <w:t xml:space="preserve"> Developing a measurement system using lasers refracting through a prism at the top, sides, and bottom of the tank that will each have their own respective sensor located on the opposite end to measure the difference between the readings.</w:t>
      </w:r>
    </w:p>
    <w:p w14:paraId="29A274D5" w14:textId="083EFD48" w:rsidR="00D60EF2" w:rsidRPr="00D60EF2" w:rsidRDefault="086B12E8" w:rsidP="761A2B5C">
      <w:pPr>
        <w:ind w:firstLine="0"/>
        <w:rPr>
          <w:rFonts w:cs="Times New Roman"/>
        </w:rPr>
      </w:pPr>
      <w:r w:rsidRPr="761A2B5C">
        <w:rPr>
          <w:rFonts w:cs="Times New Roman"/>
        </w:rPr>
        <w:t>119.</w:t>
      </w:r>
      <w:r w:rsidR="7B82C5C8" w:rsidRPr="761A2B5C">
        <w:rPr>
          <w:rFonts w:cs="Times New Roman"/>
        </w:rPr>
        <w:t xml:space="preserve"> Creating a mechanism inside the tank that expands, moving the liquid and gas to the sides the pushes down to move the gas bubbles to the top to then take measurements of the different states of the fuel.</w:t>
      </w:r>
    </w:p>
    <w:p w14:paraId="352C734E" w14:textId="0A296EFA" w:rsidR="00D60EF2" w:rsidRPr="00D60EF2" w:rsidRDefault="086B12E8" w:rsidP="761A2B5C">
      <w:pPr>
        <w:ind w:firstLine="0"/>
        <w:rPr>
          <w:rFonts w:cs="Times New Roman"/>
        </w:rPr>
      </w:pPr>
      <w:r w:rsidRPr="761A2B5C">
        <w:rPr>
          <w:rFonts w:cs="Times New Roman"/>
        </w:rPr>
        <w:t>120.</w:t>
      </w:r>
      <w:r w:rsidR="38D6BD31" w:rsidRPr="761A2B5C">
        <w:rPr>
          <w:rFonts w:cs="Times New Roman"/>
        </w:rPr>
        <w:t xml:space="preserve"> Constructing “bubble-like” devices in five positions in the tank that are attached to poles on the base of the tank with a variety of thermal</w:t>
      </w:r>
      <w:r w:rsidR="3266817E" w:rsidRPr="761A2B5C">
        <w:rPr>
          <w:rFonts w:cs="Times New Roman"/>
        </w:rPr>
        <w:t>, radio, and light sensors surrounding it.</w:t>
      </w:r>
    </w:p>
    <w:p w14:paraId="21D083DE" w14:textId="2C22839E" w:rsidR="00D60EF2" w:rsidRPr="00D60EF2" w:rsidRDefault="086B12E8" w:rsidP="761A2B5C">
      <w:pPr>
        <w:ind w:firstLine="0"/>
        <w:rPr>
          <w:rFonts w:cs="Times New Roman"/>
        </w:rPr>
      </w:pPr>
      <w:r w:rsidRPr="761A2B5C">
        <w:rPr>
          <w:rFonts w:cs="Times New Roman"/>
        </w:rPr>
        <w:t>121.</w:t>
      </w:r>
      <w:r w:rsidR="331F4659" w:rsidRPr="761A2B5C">
        <w:rPr>
          <w:rFonts w:cs="Times New Roman"/>
        </w:rPr>
        <w:t xml:space="preserve"> A concentric circular base that allows for signals to travel back and forth along the circle that moves from the base of the tank to the top utilizing magnetized ball bearings.</w:t>
      </w:r>
    </w:p>
    <w:p w14:paraId="1855534A" w14:textId="715CB5F0" w:rsidR="00D60EF2" w:rsidRPr="00D60EF2" w:rsidRDefault="086B12E8" w:rsidP="761A2B5C">
      <w:pPr>
        <w:ind w:firstLine="0"/>
        <w:rPr>
          <w:rFonts w:cs="Times New Roman"/>
        </w:rPr>
      </w:pPr>
      <w:r w:rsidRPr="761A2B5C">
        <w:rPr>
          <w:rFonts w:cs="Times New Roman"/>
        </w:rPr>
        <w:t>122.</w:t>
      </w:r>
      <w:r w:rsidR="3245B71C" w:rsidRPr="761A2B5C">
        <w:rPr>
          <w:rFonts w:cs="Times New Roman"/>
        </w:rPr>
        <w:t xml:space="preserve"> Devising a method of analysis by determining the torque on a rotating </w:t>
      </w:r>
      <w:r w:rsidR="1B1B287E" w:rsidRPr="761A2B5C">
        <w:rPr>
          <w:rFonts w:cs="Times New Roman"/>
        </w:rPr>
        <w:t>lever arm to determine the amount of liquid displaced.</w:t>
      </w:r>
    </w:p>
    <w:p w14:paraId="05664573" w14:textId="4ACD6178" w:rsidR="00D60EF2" w:rsidRPr="00D60EF2" w:rsidRDefault="086B12E8" w:rsidP="761A2B5C">
      <w:pPr>
        <w:ind w:firstLine="0"/>
        <w:rPr>
          <w:rFonts w:cs="Times New Roman"/>
        </w:rPr>
      </w:pPr>
      <w:r w:rsidRPr="761A2B5C">
        <w:rPr>
          <w:rFonts w:cs="Times New Roman"/>
        </w:rPr>
        <w:t>123.</w:t>
      </w:r>
      <w:r w:rsidR="5EC15C3F" w:rsidRPr="761A2B5C">
        <w:rPr>
          <w:rFonts w:cs="Times New Roman"/>
        </w:rPr>
        <w:t xml:space="preserve"> Creating a cylindrical capsule inside the tank that “floats” around the tank and has an intake and a release valve and measures the ratio of the state of the fuel as it enters and exits.</w:t>
      </w:r>
    </w:p>
    <w:p w14:paraId="331A837D" w14:textId="3E074CED" w:rsidR="00D60EF2" w:rsidRPr="00D60EF2" w:rsidRDefault="086B12E8" w:rsidP="761A2B5C">
      <w:pPr>
        <w:ind w:firstLine="0"/>
        <w:rPr>
          <w:rFonts w:cs="Times New Roman"/>
        </w:rPr>
      </w:pPr>
      <w:r w:rsidRPr="761A2B5C">
        <w:rPr>
          <w:rFonts w:cs="Times New Roman"/>
        </w:rPr>
        <w:t>124.</w:t>
      </w:r>
      <w:r w:rsidR="2CB5E4ED" w:rsidRPr="761A2B5C">
        <w:rPr>
          <w:rFonts w:cs="Times New Roman"/>
        </w:rPr>
        <w:t xml:space="preserve"> Devise a system of interwoven links in a series of “X-patterns” that can allow a vessel to traverse the entirety of the tank taking thermal measurements. </w:t>
      </w:r>
    </w:p>
    <w:p w14:paraId="40B2438D" w14:textId="2F201B04" w:rsidR="00D60EF2" w:rsidRPr="00D60EF2" w:rsidRDefault="086B12E8" w:rsidP="761A2B5C">
      <w:pPr>
        <w:ind w:firstLine="0"/>
        <w:rPr>
          <w:rFonts w:cs="Times New Roman"/>
        </w:rPr>
      </w:pPr>
      <w:r w:rsidRPr="761A2B5C">
        <w:rPr>
          <w:rFonts w:cs="Times New Roman"/>
        </w:rPr>
        <w:t>125.</w:t>
      </w:r>
      <w:r w:rsidR="1DB6B4AA" w:rsidRPr="761A2B5C">
        <w:rPr>
          <w:rFonts w:cs="Times New Roman"/>
        </w:rPr>
        <w:t xml:space="preserve"> Creating a support structure made of four pillars shaped in an octangular shape that extend from the base to the top of the tank </w:t>
      </w:r>
      <w:r w:rsidR="18CBDEFF" w:rsidRPr="761A2B5C">
        <w:rPr>
          <w:rFonts w:cs="Times New Roman"/>
        </w:rPr>
        <w:t>with links between and loops to hold the fiberoptic cable as well as thermocouples.</w:t>
      </w:r>
    </w:p>
    <w:p w14:paraId="32526AB2" w14:textId="1C5FC792" w:rsidR="00D60EF2" w:rsidRPr="00D60EF2" w:rsidRDefault="00D60EF2" w:rsidP="761A2B5C">
      <w:pPr>
        <w:ind w:firstLine="0"/>
        <w:rPr>
          <w:rFonts w:cs="Times New Roman"/>
        </w:rPr>
      </w:pPr>
    </w:p>
    <w:p w14:paraId="4977A889" w14:textId="5A2025E5" w:rsidR="00D60EF2" w:rsidRDefault="00D60EF2" w:rsidP="5509AE82">
      <w:pPr>
        <w:pStyle w:val="Heading2"/>
      </w:pPr>
      <w:bookmarkStart w:id="14" w:name="_Toc490488626"/>
      <w:r>
        <w:t>1.6 Concept Selection</w:t>
      </w:r>
      <w:bookmarkEnd w:id="14"/>
    </w:p>
    <w:p w14:paraId="2D5440CF" w14:textId="4BC6BD46" w:rsidR="71470CA5" w:rsidRDefault="71470CA5" w:rsidP="7DCA594C">
      <w:pPr>
        <w:spacing w:after="160"/>
        <w:ind w:firstLine="0"/>
        <w:rPr>
          <w:rFonts w:eastAsia="Times New Roman" w:cs="Times New Roman"/>
          <w:b/>
          <w:bCs/>
          <w:color w:val="000000" w:themeColor="text1"/>
          <w:szCs w:val="24"/>
        </w:rPr>
      </w:pPr>
      <w:r w:rsidRPr="7DCA594C">
        <w:rPr>
          <w:rFonts w:eastAsia="Times New Roman" w:cs="Times New Roman"/>
          <w:b/>
          <w:bCs/>
          <w:color w:val="000000" w:themeColor="text1"/>
          <w:szCs w:val="24"/>
        </w:rPr>
        <w:t>1.6.1 Introduction</w:t>
      </w:r>
    </w:p>
    <w:p w14:paraId="7D800C49" w14:textId="45D2DF5E" w:rsidR="71470CA5" w:rsidRDefault="71470CA5" w:rsidP="7DCA594C">
      <w:pPr>
        <w:spacing w:after="160"/>
        <w:rPr>
          <w:rFonts w:eastAsia="Times New Roman" w:cs="Times New Roman"/>
          <w:color w:val="000000" w:themeColor="text1"/>
          <w:szCs w:val="24"/>
        </w:rPr>
      </w:pPr>
      <w:r w:rsidRPr="7DCA594C">
        <w:rPr>
          <w:rFonts w:eastAsia="Times New Roman" w:cs="Times New Roman"/>
          <w:color w:val="000000" w:themeColor="text1"/>
          <w:szCs w:val="24"/>
        </w:rPr>
        <w:t xml:space="preserve">After determining our five medium fidelity concepts and three high fidelity concepts, different tools will be used to help with the selection process. These selection tools include binary pairwise comparison, house of quality, Pugh chart(s), and the analytical hierarchy process (AHP). These selection tools allow the project’s objectives to be quantified and ranked. With quantifiable characteristics, the concepts can be objectively compared and help to determine a final concept selection. </w:t>
      </w:r>
    </w:p>
    <w:p w14:paraId="55B706E2" w14:textId="022A392E" w:rsidR="71470CA5" w:rsidRDefault="71470CA5" w:rsidP="7DCA594C">
      <w:pPr>
        <w:spacing w:after="160"/>
        <w:ind w:firstLine="0"/>
        <w:rPr>
          <w:rFonts w:eastAsia="Times New Roman" w:cs="Times New Roman"/>
          <w:b/>
          <w:bCs/>
          <w:color w:val="000000" w:themeColor="text1"/>
          <w:szCs w:val="24"/>
        </w:rPr>
      </w:pPr>
      <w:r w:rsidRPr="7DCA594C">
        <w:rPr>
          <w:rFonts w:eastAsia="Times New Roman" w:cs="Times New Roman"/>
          <w:b/>
          <w:bCs/>
          <w:color w:val="000000" w:themeColor="text1"/>
          <w:szCs w:val="24"/>
        </w:rPr>
        <w:t>1.6.2 Binary Pairwise Comparison</w:t>
      </w:r>
    </w:p>
    <w:p w14:paraId="6AC2A30D" w14:textId="6F54C054" w:rsidR="71470CA5" w:rsidRDefault="71470CA5" w:rsidP="7DCA594C">
      <w:pPr>
        <w:spacing w:after="160"/>
        <w:rPr>
          <w:rFonts w:eastAsia="Times New Roman" w:cs="Times New Roman"/>
          <w:color w:val="000000" w:themeColor="text1"/>
          <w:szCs w:val="24"/>
        </w:rPr>
      </w:pPr>
      <w:r w:rsidRPr="7DCA594C">
        <w:rPr>
          <w:rFonts w:eastAsia="Times New Roman" w:cs="Times New Roman"/>
          <w:color w:val="000000" w:themeColor="text1"/>
          <w:szCs w:val="24"/>
        </w:rPr>
        <w:t>Binary pairwise comparison is a method that takes customer needs and produces a numerical ‘importance factor’ for each need. The customer needs are aligned in both the vertical and horizontal axes of the table and are compared to one another, column by row. If the need in the column is more important than the need in the row, it receives a 1. If the requirement is less important, it receives a 0 in that cell. The corresponding cell across the diagonal of the matrix will then receive the opposite value. The values are then summated for each row and used to determine the importance factor for each project requirement. Below is our binary pairwise comparison matrix shown in Figure 6.2.</w:t>
      </w:r>
    </w:p>
    <w:tbl>
      <w:tblPr>
        <w:tblStyle w:val="TableGrid"/>
        <w:tblW w:w="0" w:type="auto"/>
        <w:tblLayout w:type="fixed"/>
        <w:tblLook w:val="06A0" w:firstRow="1" w:lastRow="0" w:firstColumn="1" w:lastColumn="0" w:noHBand="1" w:noVBand="1"/>
      </w:tblPr>
      <w:tblGrid>
        <w:gridCol w:w="4290"/>
        <w:gridCol w:w="570"/>
        <w:gridCol w:w="570"/>
        <w:gridCol w:w="450"/>
        <w:gridCol w:w="513"/>
        <w:gridCol w:w="490"/>
        <w:gridCol w:w="475"/>
        <w:gridCol w:w="460"/>
        <w:gridCol w:w="490"/>
        <w:gridCol w:w="1053"/>
      </w:tblGrid>
      <w:tr w:rsidR="7DCA594C" w14:paraId="3D6992EF" w14:textId="77777777" w:rsidTr="7DCA594C">
        <w:trPr>
          <w:trHeight w:val="315"/>
        </w:trPr>
        <w:tc>
          <w:tcPr>
            <w:tcW w:w="4290" w:type="dxa"/>
            <w:tcBorders>
              <w:top w:val="single" w:sz="6" w:space="0" w:color="000000" w:themeColor="text1"/>
              <w:left w:val="single" w:sz="6" w:space="0" w:color="000000" w:themeColor="text1"/>
              <w:bottom w:val="nil"/>
              <w:right w:val="single" w:sz="6" w:space="0" w:color="000000" w:themeColor="text1"/>
            </w:tcBorders>
            <w:vAlign w:val="bottom"/>
          </w:tcPr>
          <w:p w14:paraId="31A49961" w14:textId="41CE5CFD" w:rsidR="7DCA594C" w:rsidRDefault="7DCA594C" w:rsidP="7DCA594C">
            <w:pPr>
              <w:spacing w:line="259" w:lineRule="auto"/>
              <w:jc w:val="center"/>
              <w:rPr>
                <w:rFonts w:ascii="Calibri" w:eastAsia="Calibri" w:hAnsi="Calibri" w:cs="Calibri"/>
                <w:color w:val="000000" w:themeColor="text1"/>
                <w:szCs w:val="24"/>
              </w:rPr>
            </w:pPr>
            <w:r w:rsidRPr="7DCA594C">
              <w:rPr>
                <w:rFonts w:ascii="Calibri" w:eastAsia="Calibri" w:hAnsi="Calibri" w:cs="Calibri"/>
                <w:b/>
                <w:bCs/>
                <w:color w:val="000000" w:themeColor="text1"/>
                <w:szCs w:val="24"/>
              </w:rPr>
              <w:t>Customer Need</w:t>
            </w:r>
          </w:p>
        </w:tc>
        <w:tc>
          <w:tcPr>
            <w:tcW w:w="57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6B897D61" w14:textId="60C6B99A"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b/>
                <w:bCs/>
                <w:color w:val="000000" w:themeColor="text1"/>
                <w:sz w:val="22"/>
              </w:rPr>
              <w:t>1</w:t>
            </w:r>
          </w:p>
        </w:tc>
        <w:tc>
          <w:tcPr>
            <w:tcW w:w="57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4AABCFE1" w14:textId="4167D390"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b/>
                <w:bCs/>
                <w:color w:val="000000" w:themeColor="text1"/>
                <w:sz w:val="22"/>
              </w:rPr>
              <w:t>2</w:t>
            </w:r>
          </w:p>
        </w:tc>
        <w:tc>
          <w:tcPr>
            <w:tcW w:w="45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436EBDB3" w14:textId="3964CA0B"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b/>
                <w:bCs/>
                <w:color w:val="000000" w:themeColor="text1"/>
                <w:sz w:val="22"/>
              </w:rPr>
              <w:t>3</w:t>
            </w:r>
          </w:p>
        </w:tc>
        <w:tc>
          <w:tcPr>
            <w:tcW w:w="51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15E1A6B6" w14:textId="18A32F70"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b/>
                <w:bCs/>
                <w:color w:val="000000" w:themeColor="text1"/>
                <w:sz w:val="22"/>
              </w:rPr>
              <w:t>4</w:t>
            </w:r>
          </w:p>
        </w:tc>
        <w:tc>
          <w:tcPr>
            <w:tcW w:w="49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0D64514E" w14:textId="7BE3CD1D"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b/>
                <w:bCs/>
                <w:color w:val="000000" w:themeColor="text1"/>
                <w:sz w:val="22"/>
              </w:rPr>
              <w:t>5</w:t>
            </w:r>
          </w:p>
        </w:tc>
        <w:tc>
          <w:tcPr>
            <w:tcW w:w="47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52357AE9" w14:textId="7547B175"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b/>
                <w:bCs/>
                <w:color w:val="000000" w:themeColor="text1"/>
                <w:sz w:val="22"/>
              </w:rPr>
              <w:t>6</w:t>
            </w:r>
          </w:p>
        </w:tc>
        <w:tc>
          <w:tcPr>
            <w:tcW w:w="4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50BCC2C9" w14:textId="5A8803C7"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b/>
                <w:bCs/>
                <w:color w:val="000000" w:themeColor="text1"/>
                <w:sz w:val="22"/>
              </w:rPr>
              <w:t>7</w:t>
            </w:r>
          </w:p>
        </w:tc>
        <w:tc>
          <w:tcPr>
            <w:tcW w:w="49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14351E75" w14:textId="64952A54"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b/>
                <w:bCs/>
                <w:color w:val="000000" w:themeColor="text1"/>
                <w:sz w:val="22"/>
              </w:rPr>
              <w:t>8</w:t>
            </w:r>
          </w:p>
        </w:tc>
        <w:tc>
          <w:tcPr>
            <w:tcW w:w="105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3C89879F" w14:textId="05BB6E9B"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b/>
                <w:bCs/>
                <w:color w:val="000000" w:themeColor="text1"/>
                <w:sz w:val="22"/>
              </w:rPr>
              <w:t>Total</w:t>
            </w:r>
          </w:p>
        </w:tc>
      </w:tr>
      <w:tr w:rsidR="7DCA594C" w14:paraId="0334C5A3" w14:textId="77777777" w:rsidTr="7DCA594C">
        <w:trPr>
          <w:trHeight w:val="315"/>
        </w:trPr>
        <w:tc>
          <w:tcPr>
            <w:tcW w:w="429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66C9BE4F" w14:textId="2601BCBD" w:rsidR="7DCA594C" w:rsidRDefault="7DCA594C" w:rsidP="7DCA594C">
            <w:pPr>
              <w:spacing w:line="259" w:lineRule="auto"/>
              <w:ind w:firstLine="0"/>
              <w:rPr>
                <w:rFonts w:ascii="Calibri" w:eastAsia="Calibri" w:hAnsi="Calibri" w:cs="Calibri"/>
                <w:color w:val="000000" w:themeColor="text1"/>
                <w:szCs w:val="24"/>
              </w:rPr>
            </w:pPr>
            <w:r w:rsidRPr="7DCA594C">
              <w:rPr>
                <w:rFonts w:ascii="Calibri" w:eastAsia="Calibri" w:hAnsi="Calibri" w:cs="Calibri"/>
                <w:b/>
                <w:bCs/>
                <w:color w:val="000000" w:themeColor="text1"/>
                <w:szCs w:val="24"/>
              </w:rPr>
              <w:t>1) Fits Inside of the Dewar</w:t>
            </w:r>
          </w:p>
        </w:tc>
        <w:tc>
          <w:tcPr>
            <w:tcW w:w="57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74004A22" w14:textId="3B549ED1" w:rsidR="4BB1E51B" w:rsidRDefault="4BB1E51B"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w:t>
            </w:r>
          </w:p>
        </w:tc>
        <w:tc>
          <w:tcPr>
            <w:tcW w:w="57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315AFF9E" w14:textId="6450E730"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1</w:t>
            </w:r>
          </w:p>
        </w:tc>
        <w:tc>
          <w:tcPr>
            <w:tcW w:w="45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6244B29C" w14:textId="1898A6F0"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1</w:t>
            </w:r>
          </w:p>
        </w:tc>
        <w:tc>
          <w:tcPr>
            <w:tcW w:w="51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21AE7438" w14:textId="1A7E54C1"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w:t>
            </w:r>
          </w:p>
        </w:tc>
        <w:tc>
          <w:tcPr>
            <w:tcW w:w="49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28254A2F" w14:textId="1E1EDF7B"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w:t>
            </w:r>
          </w:p>
        </w:tc>
        <w:tc>
          <w:tcPr>
            <w:tcW w:w="47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785DA56C" w14:textId="5A9C222A"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w:t>
            </w:r>
          </w:p>
        </w:tc>
        <w:tc>
          <w:tcPr>
            <w:tcW w:w="4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39DF9461" w14:textId="5DEAEAA0"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w:t>
            </w:r>
          </w:p>
        </w:tc>
        <w:tc>
          <w:tcPr>
            <w:tcW w:w="49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0081B387" w14:textId="0269CDAC"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w:t>
            </w:r>
          </w:p>
        </w:tc>
        <w:tc>
          <w:tcPr>
            <w:tcW w:w="105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39AF6355" w14:textId="4CA48231"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2</w:t>
            </w:r>
          </w:p>
        </w:tc>
      </w:tr>
      <w:tr w:rsidR="7DCA594C" w14:paraId="3FD1E103" w14:textId="77777777" w:rsidTr="7DCA594C">
        <w:trPr>
          <w:trHeight w:val="315"/>
        </w:trPr>
        <w:tc>
          <w:tcPr>
            <w:tcW w:w="429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0D2922E4" w14:textId="1CA7CE6D" w:rsidR="7DCA594C" w:rsidRDefault="7DCA594C" w:rsidP="7DCA594C">
            <w:pPr>
              <w:spacing w:line="259" w:lineRule="auto"/>
              <w:ind w:firstLine="0"/>
              <w:rPr>
                <w:rFonts w:ascii="Calibri" w:eastAsia="Calibri" w:hAnsi="Calibri" w:cs="Calibri"/>
                <w:color w:val="000000" w:themeColor="text1"/>
                <w:szCs w:val="24"/>
              </w:rPr>
            </w:pPr>
            <w:r w:rsidRPr="7DCA594C">
              <w:rPr>
                <w:rFonts w:ascii="Calibri" w:eastAsia="Calibri" w:hAnsi="Calibri" w:cs="Calibri"/>
                <w:b/>
                <w:bCs/>
                <w:color w:val="000000" w:themeColor="text1"/>
                <w:szCs w:val="24"/>
              </w:rPr>
              <w:t>2) Low Conductivity Material</w:t>
            </w:r>
          </w:p>
        </w:tc>
        <w:tc>
          <w:tcPr>
            <w:tcW w:w="57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5C900EDC" w14:textId="6725DBEE"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w:t>
            </w:r>
          </w:p>
        </w:tc>
        <w:tc>
          <w:tcPr>
            <w:tcW w:w="57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7ED3E06D" w14:textId="3F993014"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w:t>
            </w:r>
          </w:p>
        </w:tc>
        <w:tc>
          <w:tcPr>
            <w:tcW w:w="45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2BFE6E06" w14:textId="36269D88"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w:t>
            </w:r>
          </w:p>
        </w:tc>
        <w:tc>
          <w:tcPr>
            <w:tcW w:w="51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36043A56" w14:textId="118034CB"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w:t>
            </w:r>
          </w:p>
        </w:tc>
        <w:tc>
          <w:tcPr>
            <w:tcW w:w="49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0F6F0969" w14:textId="3F629061"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w:t>
            </w:r>
          </w:p>
        </w:tc>
        <w:tc>
          <w:tcPr>
            <w:tcW w:w="47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471F5E68" w14:textId="7CDFADAE"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w:t>
            </w:r>
          </w:p>
        </w:tc>
        <w:tc>
          <w:tcPr>
            <w:tcW w:w="4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458DFB73" w14:textId="774761D2"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w:t>
            </w:r>
          </w:p>
        </w:tc>
        <w:tc>
          <w:tcPr>
            <w:tcW w:w="49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7A340544" w14:textId="333979B4"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w:t>
            </w:r>
          </w:p>
        </w:tc>
        <w:tc>
          <w:tcPr>
            <w:tcW w:w="105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008AD9FA" w14:textId="1DB61636"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w:t>
            </w:r>
          </w:p>
        </w:tc>
      </w:tr>
      <w:tr w:rsidR="7DCA594C" w14:paraId="7A91468C" w14:textId="77777777" w:rsidTr="7DCA594C">
        <w:trPr>
          <w:trHeight w:val="315"/>
        </w:trPr>
        <w:tc>
          <w:tcPr>
            <w:tcW w:w="429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259168BA" w14:textId="30BB627E" w:rsidR="7DCA594C" w:rsidRDefault="7DCA594C" w:rsidP="7DCA594C">
            <w:pPr>
              <w:spacing w:line="259" w:lineRule="auto"/>
              <w:ind w:firstLine="0"/>
              <w:rPr>
                <w:rFonts w:ascii="Calibri" w:eastAsia="Calibri" w:hAnsi="Calibri" w:cs="Calibri"/>
                <w:color w:val="000000" w:themeColor="text1"/>
                <w:szCs w:val="24"/>
              </w:rPr>
            </w:pPr>
            <w:r w:rsidRPr="7DCA594C">
              <w:rPr>
                <w:rFonts w:ascii="Calibri" w:eastAsia="Calibri" w:hAnsi="Calibri" w:cs="Calibri"/>
                <w:b/>
                <w:bCs/>
                <w:color w:val="000000" w:themeColor="text1"/>
                <w:szCs w:val="24"/>
              </w:rPr>
              <w:t>3) Ductile Material</w:t>
            </w:r>
          </w:p>
        </w:tc>
        <w:tc>
          <w:tcPr>
            <w:tcW w:w="57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61F45DF1" w14:textId="3EF0ACC2"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w:t>
            </w:r>
          </w:p>
        </w:tc>
        <w:tc>
          <w:tcPr>
            <w:tcW w:w="57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66BE81BD" w14:textId="76DA9095"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1</w:t>
            </w:r>
          </w:p>
        </w:tc>
        <w:tc>
          <w:tcPr>
            <w:tcW w:w="45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48B1AEDE" w14:textId="215AA3F3"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w:t>
            </w:r>
          </w:p>
        </w:tc>
        <w:tc>
          <w:tcPr>
            <w:tcW w:w="51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329EE696" w14:textId="22568337"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w:t>
            </w:r>
          </w:p>
        </w:tc>
        <w:tc>
          <w:tcPr>
            <w:tcW w:w="49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4AC39B90" w14:textId="297C24D3"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w:t>
            </w:r>
          </w:p>
        </w:tc>
        <w:tc>
          <w:tcPr>
            <w:tcW w:w="47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6B7BB38E" w14:textId="334A4548"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w:t>
            </w:r>
          </w:p>
        </w:tc>
        <w:tc>
          <w:tcPr>
            <w:tcW w:w="4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2C7E62FD" w14:textId="1C12E77E"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w:t>
            </w:r>
          </w:p>
        </w:tc>
        <w:tc>
          <w:tcPr>
            <w:tcW w:w="49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07A161E9" w14:textId="12F3905E"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w:t>
            </w:r>
          </w:p>
        </w:tc>
        <w:tc>
          <w:tcPr>
            <w:tcW w:w="105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5673F506" w14:textId="4F08A52B"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1</w:t>
            </w:r>
          </w:p>
        </w:tc>
      </w:tr>
      <w:tr w:rsidR="7DCA594C" w14:paraId="0F5C1495" w14:textId="77777777" w:rsidTr="7DCA594C">
        <w:trPr>
          <w:trHeight w:val="315"/>
        </w:trPr>
        <w:tc>
          <w:tcPr>
            <w:tcW w:w="429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37A71E17" w14:textId="6F2D0676" w:rsidR="7DCA594C" w:rsidRDefault="7DCA594C" w:rsidP="7DCA594C">
            <w:pPr>
              <w:spacing w:line="259" w:lineRule="auto"/>
              <w:ind w:firstLine="0"/>
              <w:rPr>
                <w:rFonts w:ascii="Calibri" w:eastAsia="Calibri" w:hAnsi="Calibri" w:cs="Calibri"/>
                <w:color w:val="000000" w:themeColor="text1"/>
                <w:szCs w:val="24"/>
              </w:rPr>
            </w:pPr>
            <w:r w:rsidRPr="7DCA594C">
              <w:rPr>
                <w:rFonts w:ascii="Calibri" w:eastAsia="Calibri" w:hAnsi="Calibri" w:cs="Calibri"/>
                <w:b/>
                <w:bCs/>
                <w:color w:val="000000" w:themeColor="text1"/>
                <w:szCs w:val="24"/>
              </w:rPr>
              <w:t>4) Scalable Design</w:t>
            </w:r>
          </w:p>
        </w:tc>
        <w:tc>
          <w:tcPr>
            <w:tcW w:w="57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7D35F7C2" w14:textId="2F910582"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1</w:t>
            </w:r>
          </w:p>
        </w:tc>
        <w:tc>
          <w:tcPr>
            <w:tcW w:w="57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730D7507" w14:textId="19BDD9C6"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1</w:t>
            </w:r>
          </w:p>
        </w:tc>
        <w:tc>
          <w:tcPr>
            <w:tcW w:w="45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7796C5EC" w14:textId="675A1820"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1</w:t>
            </w:r>
          </w:p>
        </w:tc>
        <w:tc>
          <w:tcPr>
            <w:tcW w:w="51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374BD668" w14:textId="1C018773"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w:t>
            </w:r>
          </w:p>
        </w:tc>
        <w:tc>
          <w:tcPr>
            <w:tcW w:w="49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64136049" w14:textId="496CF954"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w:t>
            </w:r>
          </w:p>
        </w:tc>
        <w:tc>
          <w:tcPr>
            <w:tcW w:w="47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68A72083" w14:textId="35D854F0"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w:t>
            </w:r>
          </w:p>
        </w:tc>
        <w:tc>
          <w:tcPr>
            <w:tcW w:w="4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303FD9E6" w14:textId="59653C5E"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w:t>
            </w:r>
          </w:p>
        </w:tc>
        <w:tc>
          <w:tcPr>
            <w:tcW w:w="49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2B5F889C" w14:textId="67AD7E07"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w:t>
            </w:r>
          </w:p>
        </w:tc>
        <w:tc>
          <w:tcPr>
            <w:tcW w:w="105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13C1E0CA" w14:textId="2378FC30"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3</w:t>
            </w:r>
          </w:p>
        </w:tc>
      </w:tr>
      <w:tr w:rsidR="7DCA594C" w14:paraId="0ED178F7" w14:textId="77777777" w:rsidTr="7DCA594C">
        <w:trPr>
          <w:trHeight w:val="315"/>
        </w:trPr>
        <w:tc>
          <w:tcPr>
            <w:tcW w:w="429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1F052CF2" w14:textId="5AE0AC05" w:rsidR="7DCA594C" w:rsidRDefault="7DCA594C" w:rsidP="7DCA594C">
            <w:pPr>
              <w:spacing w:line="259" w:lineRule="auto"/>
              <w:ind w:firstLine="0"/>
              <w:rPr>
                <w:rFonts w:ascii="Calibri" w:eastAsia="Calibri" w:hAnsi="Calibri" w:cs="Calibri"/>
                <w:color w:val="000000" w:themeColor="text1"/>
                <w:szCs w:val="24"/>
              </w:rPr>
            </w:pPr>
            <w:r w:rsidRPr="7DCA594C">
              <w:rPr>
                <w:rFonts w:ascii="Calibri" w:eastAsia="Calibri" w:hAnsi="Calibri" w:cs="Calibri"/>
                <w:b/>
                <w:bCs/>
                <w:color w:val="000000" w:themeColor="text1"/>
                <w:szCs w:val="24"/>
              </w:rPr>
              <w:t>5) Operates Under Cryogenic Conditions</w:t>
            </w:r>
          </w:p>
        </w:tc>
        <w:tc>
          <w:tcPr>
            <w:tcW w:w="57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75AF064D" w14:textId="5426DA6E"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1</w:t>
            </w:r>
          </w:p>
        </w:tc>
        <w:tc>
          <w:tcPr>
            <w:tcW w:w="57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509C308A" w14:textId="5DC40C02"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1</w:t>
            </w:r>
          </w:p>
        </w:tc>
        <w:tc>
          <w:tcPr>
            <w:tcW w:w="45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297110A2" w14:textId="76C10300"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1</w:t>
            </w:r>
          </w:p>
        </w:tc>
        <w:tc>
          <w:tcPr>
            <w:tcW w:w="51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38A4A93B" w14:textId="74A1F738"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1</w:t>
            </w:r>
          </w:p>
        </w:tc>
        <w:tc>
          <w:tcPr>
            <w:tcW w:w="49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78024E62" w14:textId="26914277"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w:t>
            </w:r>
          </w:p>
        </w:tc>
        <w:tc>
          <w:tcPr>
            <w:tcW w:w="47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27172D45" w14:textId="27E08317"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1</w:t>
            </w:r>
          </w:p>
        </w:tc>
        <w:tc>
          <w:tcPr>
            <w:tcW w:w="4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692B37B1" w14:textId="3074C243"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1</w:t>
            </w:r>
          </w:p>
        </w:tc>
        <w:tc>
          <w:tcPr>
            <w:tcW w:w="49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6D68ADE9" w14:textId="2E3FA3D6"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1</w:t>
            </w:r>
          </w:p>
        </w:tc>
        <w:tc>
          <w:tcPr>
            <w:tcW w:w="105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5F861020" w14:textId="460CA7B4"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7</w:t>
            </w:r>
          </w:p>
        </w:tc>
      </w:tr>
      <w:tr w:rsidR="7DCA594C" w14:paraId="6A5CCBD7" w14:textId="77777777" w:rsidTr="7DCA594C">
        <w:trPr>
          <w:trHeight w:val="315"/>
        </w:trPr>
        <w:tc>
          <w:tcPr>
            <w:tcW w:w="429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31026EBA" w14:textId="08504CAB" w:rsidR="7DCA594C" w:rsidRDefault="7DCA594C" w:rsidP="7DCA594C">
            <w:pPr>
              <w:spacing w:line="259" w:lineRule="auto"/>
              <w:ind w:firstLine="0"/>
              <w:rPr>
                <w:rFonts w:ascii="Calibri" w:eastAsia="Calibri" w:hAnsi="Calibri" w:cs="Calibri"/>
                <w:color w:val="000000" w:themeColor="text1"/>
                <w:szCs w:val="24"/>
              </w:rPr>
            </w:pPr>
            <w:r w:rsidRPr="7DCA594C">
              <w:rPr>
                <w:rFonts w:ascii="Calibri" w:eastAsia="Calibri" w:hAnsi="Calibri" w:cs="Calibri"/>
                <w:b/>
                <w:bCs/>
                <w:color w:val="000000" w:themeColor="text1"/>
                <w:szCs w:val="24"/>
              </w:rPr>
              <w:t>6) Testable Under Cryogenic Conditions</w:t>
            </w:r>
          </w:p>
        </w:tc>
        <w:tc>
          <w:tcPr>
            <w:tcW w:w="57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26E61011" w14:textId="6B7068C5"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1</w:t>
            </w:r>
          </w:p>
        </w:tc>
        <w:tc>
          <w:tcPr>
            <w:tcW w:w="57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39DC66B2" w14:textId="103803A9"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1</w:t>
            </w:r>
          </w:p>
        </w:tc>
        <w:tc>
          <w:tcPr>
            <w:tcW w:w="45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06176AF6" w14:textId="63E7D003"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1</w:t>
            </w:r>
          </w:p>
        </w:tc>
        <w:tc>
          <w:tcPr>
            <w:tcW w:w="51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416DD36D" w14:textId="7A7FF12E"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1</w:t>
            </w:r>
          </w:p>
        </w:tc>
        <w:tc>
          <w:tcPr>
            <w:tcW w:w="49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48CF1244" w14:textId="6BA64225"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w:t>
            </w:r>
          </w:p>
        </w:tc>
        <w:tc>
          <w:tcPr>
            <w:tcW w:w="47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22FF0690" w14:textId="72AEDF4B"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w:t>
            </w:r>
          </w:p>
        </w:tc>
        <w:tc>
          <w:tcPr>
            <w:tcW w:w="4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479ECA70" w14:textId="4B3C2739"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w:t>
            </w:r>
          </w:p>
        </w:tc>
        <w:tc>
          <w:tcPr>
            <w:tcW w:w="49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240CF3AF" w14:textId="0F6A3E50"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w:t>
            </w:r>
          </w:p>
        </w:tc>
        <w:tc>
          <w:tcPr>
            <w:tcW w:w="105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0C4AFBEA" w14:textId="63BE2763"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4</w:t>
            </w:r>
          </w:p>
        </w:tc>
      </w:tr>
      <w:tr w:rsidR="7DCA594C" w14:paraId="6318F00F" w14:textId="77777777" w:rsidTr="7DCA594C">
        <w:trPr>
          <w:trHeight w:val="315"/>
        </w:trPr>
        <w:tc>
          <w:tcPr>
            <w:tcW w:w="429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3E455B6D" w14:textId="00A1A299" w:rsidR="7DCA594C" w:rsidRDefault="7DCA594C" w:rsidP="7DCA594C">
            <w:pPr>
              <w:spacing w:line="259" w:lineRule="auto"/>
              <w:ind w:firstLine="0"/>
              <w:rPr>
                <w:rFonts w:ascii="Calibri" w:eastAsia="Calibri" w:hAnsi="Calibri" w:cs="Calibri"/>
                <w:color w:val="000000" w:themeColor="text1"/>
                <w:szCs w:val="24"/>
              </w:rPr>
            </w:pPr>
            <w:r w:rsidRPr="7DCA594C">
              <w:rPr>
                <w:rFonts w:ascii="Calibri" w:eastAsia="Calibri" w:hAnsi="Calibri" w:cs="Calibri"/>
                <w:b/>
                <w:bCs/>
                <w:color w:val="000000" w:themeColor="text1"/>
                <w:szCs w:val="24"/>
              </w:rPr>
              <w:t>7) Supports FOSS System</w:t>
            </w:r>
          </w:p>
        </w:tc>
        <w:tc>
          <w:tcPr>
            <w:tcW w:w="57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07306DE0" w14:textId="51C3BA74"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1</w:t>
            </w:r>
          </w:p>
        </w:tc>
        <w:tc>
          <w:tcPr>
            <w:tcW w:w="57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7A6BEB46" w14:textId="482A19B3"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1</w:t>
            </w:r>
          </w:p>
        </w:tc>
        <w:tc>
          <w:tcPr>
            <w:tcW w:w="45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199FE4A7" w14:textId="17F17F73"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1</w:t>
            </w:r>
          </w:p>
        </w:tc>
        <w:tc>
          <w:tcPr>
            <w:tcW w:w="51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41B2F3D5" w14:textId="300571D3"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1</w:t>
            </w:r>
          </w:p>
        </w:tc>
        <w:tc>
          <w:tcPr>
            <w:tcW w:w="49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5565ED13" w14:textId="42337E2B"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w:t>
            </w:r>
          </w:p>
        </w:tc>
        <w:tc>
          <w:tcPr>
            <w:tcW w:w="47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51D14637" w14:textId="309393B4"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1</w:t>
            </w:r>
          </w:p>
        </w:tc>
        <w:tc>
          <w:tcPr>
            <w:tcW w:w="4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05DB017E" w14:textId="6B0E5E59"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w:t>
            </w:r>
          </w:p>
        </w:tc>
        <w:tc>
          <w:tcPr>
            <w:tcW w:w="49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21314229" w14:textId="5FFA5F93"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w:t>
            </w:r>
          </w:p>
        </w:tc>
        <w:tc>
          <w:tcPr>
            <w:tcW w:w="105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2EB72B33" w14:textId="432E7FF1"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5</w:t>
            </w:r>
          </w:p>
        </w:tc>
      </w:tr>
      <w:tr w:rsidR="7DCA594C" w14:paraId="73B98FF6" w14:textId="77777777" w:rsidTr="7DCA594C">
        <w:trPr>
          <w:trHeight w:val="315"/>
        </w:trPr>
        <w:tc>
          <w:tcPr>
            <w:tcW w:w="4290" w:type="dxa"/>
            <w:tcBorders>
              <w:top w:val="single" w:sz="6" w:space="0" w:color="000000" w:themeColor="text1"/>
              <w:left w:val="single" w:sz="6" w:space="0" w:color="000000" w:themeColor="text1"/>
              <w:bottom w:val="nil"/>
              <w:right w:val="single" w:sz="6" w:space="0" w:color="000000" w:themeColor="text1"/>
            </w:tcBorders>
            <w:vAlign w:val="bottom"/>
          </w:tcPr>
          <w:p w14:paraId="51C4996F" w14:textId="07BE0C85" w:rsidR="7DCA594C" w:rsidRDefault="7DCA594C" w:rsidP="7DCA594C">
            <w:pPr>
              <w:spacing w:line="259" w:lineRule="auto"/>
              <w:ind w:firstLine="0"/>
              <w:rPr>
                <w:rFonts w:ascii="Calibri" w:eastAsia="Calibri" w:hAnsi="Calibri" w:cs="Calibri"/>
                <w:color w:val="000000" w:themeColor="text1"/>
                <w:szCs w:val="24"/>
              </w:rPr>
            </w:pPr>
            <w:r w:rsidRPr="7DCA594C">
              <w:rPr>
                <w:rFonts w:ascii="Calibri" w:eastAsia="Calibri" w:hAnsi="Calibri" w:cs="Calibri"/>
                <w:b/>
                <w:bCs/>
                <w:color w:val="000000" w:themeColor="text1"/>
                <w:szCs w:val="24"/>
              </w:rPr>
              <w:t>8) Measure the Volume of Propellant</w:t>
            </w:r>
          </w:p>
        </w:tc>
        <w:tc>
          <w:tcPr>
            <w:tcW w:w="57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0D3D7C8F" w14:textId="42A2C5A0"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1</w:t>
            </w:r>
          </w:p>
        </w:tc>
        <w:tc>
          <w:tcPr>
            <w:tcW w:w="57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307A40EE" w14:textId="2C7C9228"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1</w:t>
            </w:r>
          </w:p>
        </w:tc>
        <w:tc>
          <w:tcPr>
            <w:tcW w:w="45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1368F0BA" w14:textId="53F10A85"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1</w:t>
            </w:r>
          </w:p>
        </w:tc>
        <w:tc>
          <w:tcPr>
            <w:tcW w:w="51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15C11D67" w14:textId="0DE27D32"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1</w:t>
            </w:r>
          </w:p>
        </w:tc>
        <w:tc>
          <w:tcPr>
            <w:tcW w:w="49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520FE646" w14:textId="0BD1CA51"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w:t>
            </w:r>
          </w:p>
        </w:tc>
        <w:tc>
          <w:tcPr>
            <w:tcW w:w="47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4D972ED1" w14:textId="780AADB0"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1</w:t>
            </w:r>
          </w:p>
        </w:tc>
        <w:tc>
          <w:tcPr>
            <w:tcW w:w="4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6CD9DC53" w14:textId="039975C6"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1</w:t>
            </w:r>
          </w:p>
        </w:tc>
        <w:tc>
          <w:tcPr>
            <w:tcW w:w="49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342C0660" w14:textId="7496AE9A"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w:t>
            </w:r>
          </w:p>
        </w:tc>
        <w:tc>
          <w:tcPr>
            <w:tcW w:w="105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798366E3" w14:textId="2F35BC49"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6</w:t>
            </w:r>
          </w:p>
        </w:tc>
      </w:tr>
      <w:tr w:rsidR="7DCA594C" w14:paraId="169D0A0D" w14:textId="77777777" w:rsidTr="7DCA594C">
        <w:trPr>
          <w:trHeight w:val="315"/>
        </w:trPr>
        <w:tc>
          <w:tcPr>
            <w:tcW w:w="429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4BB46A9A" w14:textId="4F0F98A1" w:rsidR="7DCA594C" w:rsidRDefault="7DCA594C" w:rsidP="7DCA594C">
            <w:pPr>
              <w:spacing w:line="259" w:lineRule="auto"/>
              <w:ind w:firstLine="0"/>
              <w:jc w:val="right"/>
              <w:rPr>
                <w:rFonts w:ascii="Calibri" w:eastAsia="Calibri" w:hAnsi="Calibri" w:cs="Calibri"/>
                <w:color w:val="000000" w:themeColor="text1"/>
                <w:szCs w:val="24"/>
              </w:rPr>
            </w:pPr>
            <w:r w:rsidRPr="7DCA594C">
              <w:rPr>
                <w:rFonts w:ascii="Calibri" w:eastAsia="Calibri" w:hAnsi="Calibri" w:cs="Calibri"/>
                <w:b/>
                <w:bCs/>
                <w:color w:val="000000" w:themeColor="text1"/>
                <w:szCs w:val="24"/>
              </w:rPr>
              <w:t>Total</w:t>
            </w:r>
          </w:p>
        </w:tc>
        <w:tc>
          <w:tcPr>
            <w:tcW w:w="57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530CA1E2" w14:textId="6E4E049E"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5</w:t>
            </w:r>
          </w:p>
        </w:tc>
        <w:tc>
          <w:tcPr>
            <w:tcW w:w="57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53E6DE8B" w14:textId="00F1148D"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7</w:t>
            </w:r>
          </w:p>
        </w:tc>
        <w:tc>
          <w:tcPr>
            <w:tcW w:w="45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57011360" w14:textId="5DB5162D"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6</w:t>
            </w:r>
          </w:p>
        </w:tc>
        <w:tc>
          <w:tcPr>
            <w:tcW w:w="51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574F3161" w14:textId="2EE5175B"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4</w:t>
            </w:r>
          </w:p>
        </w:tc>
        <w:tc>
          <w:tcPr>
            <w:tcW w:w="49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27D343E4" w14:textId="4403DBB6"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w:t>
            </w:r>
          </w:p>
        </w:tc>
        <w:tc>
          <w:tcPr>
            <w:tcW w:w="47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2C88F2A9" w14:textId="61C0E406"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3</w:t>
            </w:r>
          </w:p>
        </w:tc>
        <w:tc>
          <w:tcPr>
            <w:tcW w:w="4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02EA8086" w14:textId="10F695CF"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2</w:t>
            </w:r>
          </w:p>
        </w:tc>
        <w:tc>
          <w:tcPr>
            <w:tcW w:w="49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002B5087" w14:textId="436A897C"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1</w:t>
            </w:r>
          </w:p>
        </w:tc>
        <w:tc>
          <w:tcPr>
            <w:tcW w:w="105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4A46DDA9" w14:textId="28034F5D"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n - 1 = 7</w:t>
            </w:r>
          </w:p>
        </w:tc>
      </w:tr>
    </w:tbl>
    <w:p w14:paraId="7CF45B92" w14:textId="1933A64F" w:rsidR="71470CA5" w:rsidRDefault="71470CA5" w:rsidP="7DCA594C">
      <w:pPr>
        <w:spacing w:after="160"/>
        <w:jc w:val="center"/>
        <w:rPr>
          <w:rFonts w:eastAsia="Times New Roman" w:cs="Times New Roman"/>
          <w:color w:val="000000" w:themeColor="text1"/>
          <w:szCs w:val="24"/>
        </w:rPr>
      </w:pPr>
      <w:r w:rsidRPr="7DCA594C">
        <w:rPr>
          <w:rFonts w:eastAsia="Times New Roman" w:cs="Times New Roman"/>
          <w:color w:val="000000" w:themeColor="text1"/>
          <w:szCs w:val="24"/>
        </w:rPr>
        <w:t>Figure 6.2: Binary Pairwise Comparison Matrix</w:t>
      </w:r>
    </w:p>
    <w:p w14:paraId="1C358574" w14:textId="78B22B36" w:rsidR="71470CA5" w:rsidRDefault="71470CA5" w:rsidP="7DCA594C">
      <w:pPr>
        <w:spacing w:after="160"/>
        <w:ind w:firstLine="0"/>
        <w:rPr>
          <w:rFonts w:eastAsia="Times New Roman" w:cs="Times New Roman"/>
          <w:color w:val="000000" w:themeColor="text1"/>
          <w:szCs w:val="24"/>
        </w:rPr>
      </w:pPr>
      <w:r w:rsidRPr="7DCA594C">
        <w:rPr>
          <w:rFonts w:eastAsia="Times New Roman" w:cs="Times New Roman"/>
          <w:color w:val="000000" w:themeColor="text1"/>
          <w:szCs w:val="24"/>
        </w:rPr>
        <w:t>The corresponding hierarchy for weight factors is as follows:</w:t>
      </w:r>
    </w:p>
    <w:p w14:paraId="22274304" w14:textId="0E7EE25F" w:rsidR="71470CA5" w:rsidRDefault="71470CA5" w:rsidP="00C72736">
      <w:pPr>
        <w:pStyle w:val="ListParagraph"/>
        <w:numPr>
          <w:ilvl w:val="0"/>
          <w:numId w:val="20"/>
        </w:numPr>
        <w:spacing w:after="160"/>
        <w:rPr>
          <w:rFonts w:eastAsia="Times New Roman" w:cs="Times New Roman"/>
          <w:color w:val="000000" w:themeColor="text1"/>
          <w:szCs w:val="24"/>
        </w:rPr>
      </w:pPr>
      <w:r w:rsidRPr="7DCA594C">
        <w:rPr>
          <w:rFonts w:eastAsia="Times New Roman" w:cs="Times New Roman"/>
          <w:color w:val="000000" w:themeColor="text1"/>
          <w:szCs w:val="24"/>
        </w:rPr>
        <w:t>Operates under cryogenic conditions (7)</w:t>
      </w:r>
    </w:p>
    <w:p w14:paraId="066590E4" w14:textId="094459D8" w:rsidR="71470CA5" w:rsidRDefault="71470CA5" w:rsidP="00C72736">
      <w:pPr>
        <w:pStyle w:val="ListParagraph"/>
        <w:numPr>
          <w:ilvl w:val="0"/>
          <w:numId w:val="20"/>
        </w:numPr>
        <w:spacing w:after="160"/>
        <w:rPr>
          <w:rFonts w:eastAsia="Times New Roman" w:cs="Times New Roman"/>
          <w:color w:val="000000" w:themeColor="text1"/>
          <w:szCs w:val="24"/>
        </w:rPr>
      </w:pPr>
      <w:r w:rsidRPr="7DCA594C">
        <w:rPr>
          <w:rFonts w:eastAsia="Times New Roman" w:cs="Times New Roman"/>
          <w:color w:val="000000" w:themeColor="text1"/>
          <w:szCs w:val="24"/>
        </w:rPr>
        <w:t>Measure the volume of propellant (6)</w:t>
      </w:r>
    </w:p>
    <w:p w14:paraId="7C4EE75E" w14:textId="4DA3729B" w:rsidR="71470CA5" w:rsidRDefault="71470CA5" w:rsidP="00C72736">
      <w:pPr>
        <w:pStyle w:val="ListParagraph"/>
        <w:numPr>
          <w:ilvl w:val="0"/>
          <w:numId w:val="20"/>
        </w:numPr>
        <w:spacing w:after="160"/>
        <w:rPr>
          <w:rFonts w:eastAsia="Times New Roman" w:cs="Times New Roman"/>
          <w:color w:val="000000" w:themeColor="text1"/>
          <w:szCs w:val="24"/>
        </w:rPr>
      </w:pPr>
      <w:r w:rsidRPr="7DCA594C">
        <w:rPr>
          <w:rFonts w:eastAsia="Times New Roman" w:cs="Times New Roman"/>
          <w:color w:val="000000" w:themeColor="text1"/>
          <w:szCs w:val="24"/>
        </w:rPr>
        <w:t>Supports FOSS system (5)</w:t>
      </w:r>
    </w:p>
    <w:p w14:paraId="53BE607D" w14:textId="54674748" w:rsidR="71470CA5" w:rsidRDefault="71470CA5" w:rsidP="00C72736">
      <w:pPr>
        <w:pStyle w:val="ListParagraph"/>
        <w:numPr>
          <w:ilvl w:val="0"/>
          <w:numId w:val="20"/>
        </w:numPr>
        <w:spacing w:after="160"/>
        <w:rPr>
          <w:rFonts w:eastAsia="Times New Roman" w:cs="Times New Roman"/>
          <w:color w:val="000000" w:themeColor="text1"/>
          <w:szCs w:val="24"/>
        </w:rPr>
      </w:pPr>
      <w:r w:rsidRPr="7DCA594C">
        <w:rPr>
          <w:rFonts w:eastAsia="Times New Roman" w:cs="Times New Roman"/>
          <w:color w:val="000000" w:themeColor="text1"/>
          <w:szCs w:val="24"/>
        </w:rPr>
        <w:t>Testable under cryogenic conditions (4)</w:t>
      </w:r>
    </w:p>
    <w:p w14:paraId="7365CBF8" w14:textId="7DFF6D70" w:rsidR="71470CA5" w:rsidRDefault="71470CA5" w:rsidP="00C72736">
      <w:pPr>
        <w:pStyle w:val="ListParagraph"/>
        <w:numPr>
          <w:ilvl w:val="0"/>
          <w:numId w:val="20"/>
        </w:numPr>
        <w:spacing w:after="160"/>
        <w:rPr>
          <w:rFonts w:eastAsia="Times New Roman" w:cs="Times New Roman"/>
          <w:color w:val="000000" w:themeColor="text1"/>
          <w:szCs w:val="24"/>
        </w:rPr>
      </w:pPr>
      <w:r w:rsidRPr="7DCA594C">
        <w:rPr>
          <w:rFonts w:eastAsia="Times New Roman" w:cs="Times New Roman"/>
          <w:color w:val="000000" w:themeColor="text1"/>
          <w:szCs w:val="24"/>
        </w:rPr>
        <w:t>Scalable design (3)</w:t>
      </w:r>
    </w:p>
    <w:p w14:paraId="2A245C02" w14:textId="5C944CD1" w:rsidR="71470CA5" w:rsidRDefault="71470CA5" w:rsidP="00C72736">
      <w:pPr>
        <w:pStyle w:val="ListParagraph"/>
        <w:numPr>
          <w:ilvl w:val="0"/>
          <w:numId w:val="20"/>
        </w:numPr>
        <w:spacing w:after="160"/>
        <w:rPr>
          <w:rFonts w:eastAsia="Times New Roman" w:cs="Times New Roman"/>
          <w:color w:val="000000" w:themeColor="text1"/>
          <w:szCs w:val="24"/>
        </w:rPr>
      </w:pPr>
      <w:r w:rsidRPr="7DCA594C">
        <w:rPr>
          <w:rFonts w:eastAsia="Times New Roman" w:cs="Times New Roman"/>
          <w:color w:val="000000" w:themeColor="text1"/>
          <w:szCs w:val="24"/>
        </w:rPr>
        <w:t>Fits inside of the dewar (2)</w:t>
      </w:r>
    </w:p>
    <w:p w14:paraId="2A1E4C49" w14:textId="34A9A65C" w:rsidR="71470CA5" w:rsidRDefault="71470CA5" w:rsidP="00C72736">
      <w:pPr>
        <w:pStyle w:val="ListParagraph"/>
        <w:numPr>
          <w:ilvl w:val="0"/>
          <w:numId w:val="20"/>
        </w:numPr>
        <w:spacing w:after="160"/>
        <w:rPr>
          <w:rFonts w:eastAsia="Times New Roman" w:cs="Times New Roman"/>
          <w:color w:val="000000" w:themeColor="text1"/>
          <w:szCs w:val="24"/>
        </w:rPr>
      </w:pPr>
      <w:r w:rsidRPr="7DCA594C">
        <w:rPr>
          <w:rFonts w:eastAsia="Times New Roman" w:cs="Times New Roman"/>
          <w:color w:val="000000" w:themeColor="text1"/>
          <w:szCs w:val="24"/>
        </w:rPr>
        <w:t>Ductile material (1)</w:t>
      </w:r>
    </w:p>
    <w:p w14:paraId="1A7AC1AF" w14:textId="4CE0D6D6" w:rsidR="71470CA5" w:rsidRDefault="71470CA5" w:rsidP="00C72736">
      <w:pPr>
        <w:pStyle w:val="ListParagraph"/>
        <w:numPr>
          <w:ilvl w:val="0"/>
          <w:numId w:val="20"/>
        </w:numPr>
        <w:spacing w:after="160"/>
        <w:rPr>
          <w:rFonts w:eastAsia="Times New Roman" w:cs="Times New Roman"/>
          <w:color w:val="000000" w:themeColor="text1"/>
          <w:szCs w:val="24"/>
        </w:rPr>
      </w:pPr>
      <w:r w:rsidRPr="7DCA594C">
        <w:rPr>
          <w:rFonts w:eastAsia="Times New Roman" w:cs="Times New Roman"/>
          <w:color w:val="000000" w:themeColor="text1"/>
          <w:szCs w:val="24"/>
        </w:rPr>
        <w:t>Low conductivity material (0)</w:t>
      </w:r>
    </w:p>
    <w:p w14:paraId="76F57430" w14:textId="4BDA845C" w:rsidR="71470CA5" w:rsidRDefault="71470CA5" w:rsidP="7DCA594C">
      <w:pPr>
        <w:spacing w:after="160"/>
        <w:rPr>
          <w:rFonts w:eastAsia="Times New Roman" w:cs="Times New Roman"/>
          <w:color w:val="000000" w:themeColor="text1"/>
          <w:szCs w:val="24"/>
        </w:rPr>
      </w:pPr>
      <w:r w:rsidRPr="7DCA594C">
        <w:rPr>
          <w:rFonts w:eastAsia="Times New Roman" w:cs="Times New Roman"/>
          <w:color w:val="000000" w:themeColor="text1"/>
          <w:szCs w:val="24"/>
        </w:rPr>
        <w:t>Utilizing the binary pairwise comparison, we now have “importance weight factors” for all our customer needs, which will be used later in our House of Quality.</w:t>
      </w:r>
    </w:p>
    <w:p w14:paraId="54BCBAD2" w14:textId="6910F51E" w:rsidR="71470CA5" w:rsidRDefault="71470CA5" w:rsidP="7DCA594C">
      <w:pPr>
        <w:spacing w:after="160"/>
        <w:ind w:firstLine="0"/>
        <w:rPr>
          <w:rFonts w:eastAsia="Times New Roman" w:cs="Times New Roman"/>
          <w:b/>
          <w:bCs/>
          <w:color w:val="000000" w:themeColor="text1"/>
          <w:szCs w:val="24"/>
        </w:rPr>
      </w:pPr>
      <w:r w:rsidRPr="7DCA594C">
        <w:rPr>
          <w:rFonts w:eastAsia="Times New Roman" w:cs="Times New Roman"/>
          <w:b/>
          <w:bCs/>
          <w:color w:val="000000" w:themeColor="text1"/>
          <w:szCs w:val="24"/>
        </w:rPr>
        <w:t>1.6.3 House of Quality</w:t>
      </w:r>
    </w:p>
    <w:p w14:paraId="697147EE" w14:textId="0FC10A10" w:rsidR="71470CA5" w:rsidRDefault="71470CA5" w:rsidP="7DCA594C">
      <w:pPr>
        <w:spacing w:after="160"/>
        <w:rPr>
          <w:rFonts w:eastAsia="Times New Roman" w:cs="Times New Roman"/>
          <w:color w:val="000000" w:themeColor="text1"/>
          <w:szCs w:val="24"/>
        </w:rPr>
      </w:pPr>
      <w:r w:rsidRPr="7DCA594C">
        <w:rPr>
          <w:rFonts w:eastAsia="Times New Roman" w:cs="Times New Roman"/>
          <w:color w:val="000000" w:themeColor="text1"/>
          <w:szCs w:val="24"/>
        </w:rPr>
        <w:t xml:space="preserve">A house of quality translates project requirements into design specifications. The requirements are presented in the vertical column and each requirement is assigned its importance weight factor derived from the binary pairwise comparison.  The horizontal row presents the engineering characteristics that will be referenced when working on the device. The numbers in the interacting cells correspond to the relativity between the project requirements and the engineering characteristics. </w:t>
      </w:r>
    </w:p>
    <w:p w14:paraId="40F67C24" w14:textId="0F33B8AA" w:rsidR="71470CA5" w:rsidRDefault="71470CA5" w:rsidP="7DCA594C">
      <w:pPr>
        <w:spacing w:after="160"/>
        <w:rPr>
          <w:rFonts w:eastAsia="Times New Roman" w:cs="Times New Roman"/>
          <w:color w:val="000000" w:themeColor="text1"/>
          <w:szCs w:val="24"/>
        </w:rPr>
      </w:pPr>
      <w:r w:rsidRPr="7DCA594C">
        <w:rPr>
          <w:rFonts w:eastAsia="Times New Roman" w:cs="Times New Roman"/>
          <w:color w:val="000000" w:themeColor="text1"/>
          <w:szCs w:val="24"/>
        </w:rPr>
        <w:t>This relativity is exponentially ranked as 1, 3, or 9. A 1 represents no relationship, 3 represents a minimal relationship, and 9 represents a highly dependent relationship. The horizontal rows under this chart represent the ranking system. Raw score is the summation of all relativity scores multiplied by the importance weight factor. The relative weight is the percentage of how each characteristic compares to the total. The rank order is the ranking of the highest relative weight and raw score. Below is our House of Quality shown in Figure 6.3.</w:t>
      </w:r>
    </w:p>
    <w:p w14:paraId="678C9446" w14:textId="0289856D" w:rsidR="71470CA5" w:rsidRDefault="71470CA5" w:rsidP="7DCA594C">
      <w:pPr>
        <w:spacing w:after="160"/>
        <w:rPr>
          <w:rFonts w:ascii="Calibri" w:eastAsia="Calibri" w:hAnsi="Calibri" w:cs="Calibri"/>
          <w:color w:val="000000" w:themeColor="text1"/>
          <w:sz w:val="22"/>
        </w:rPr>
      </w:pPr>
      <w:r>
        <w:rPr>
          <w:noProof/>
        </w:rPr>
        <w:drawing>
          <wp:inline distT="0" distB="0" distL="0" distR="0" wp14:anchorId="6979AF01" wp14:editId="4EE45D9C">
            <wp:extent cx="5848352" cy="3743325"/>
            <wp:effectExtent l="0" t="0" r="0" b="0"/>
            <wp:docPr id="1795040446" name="Picture 1795040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848352" cy="3743325"/>
                    </a:xfrm>
                    <a:prstGeom prst="rect">
                      <a:avLst/>
                    </a:prstGeom>
                  </pic:spPr>
                </pic:pic>
              </a:graphicData>
            </a:graphic>
          </wp:inline>
        </w:drawing>
      </w:r>
    </w:p>
    <w:p w14:paraId="2B1202E8" w14:textId="6BC63AF3" w:rsidR="71470CA5" w:rsidRDefault="71470CA5" w:rsidP="7DCA594C">
      <w:pPr>
        <w:spacing w:after="160"/>
        <w:ind w:firstLine="0"/>
        <w:jc w:val="center"/>
        <w:rPr>
          <w:rFonts w:eastAsia="Times New Roman" w:cs="Times New Roman"/>
          <w:color w:val="000000" w:themeColor="text1"/>
          <w:szCs w:val="24"/>
        </w:rPr>
      </w:pPr>
      <w:r w:rsidRPr="7DCA594C">
        <w:rPr>
          <w:rFonts w:eastAsia="Times New Roman" w:cs="Times New Roman"/>
          <w:color w:val="000000" w:themeColor="text1"/>
          <w:szCs w:val="24"/>
        </w:rPr>
        <w:t>Figure 6.3: House of Quality Table</w:t>
      </w:r>
    </w:p>
    <w:p w14:paraId="6A61300C" w14:textId="57189A47" w:rsidR="71470CA5" w:rsidRDefault="71470CA5" w:rsidP="7DCA594C">
      <w:pPr>
        <w:spacing w:after="160"/>
        <w:ind w:firstLine="0"/>
        <w:rPr>
          <w:rFonts w:eastAsia="Times New Roman" w:cs="Times New Roman"/>
          <w:color w:val="000000" w:themeColor="text1"/>
          <w:szCs w:val="24"/>
        </w:rPr>
      </w:pPr>
      <w:r w:rsidRPr="7DCA594C">
        <w:rPr>
          <w:rFonts w:eastAsia="Times New Roman" w:cs="Times New Roman"/>
          <w:color w:val="000000" w:themeColor="text1"/>
          <w:szCs w:val="24"/>
        </w:rPr>
        <w:t>The resulting rank order is as follows:</w:t>
      </w:r>
    </w:p>
    <w:p w14:paraId="5AD8D7BA" w14:textId="1B5B5149" w:rsidR="71470CA5" w:rsidRDefault="71470CA5" w:rsidP="00C72736">
      <w:pPr>
        <w:pStyle w:val="ListParagraph"/>
        <w:numPr>
          <w:ilvl w:val="0"/>
          <w:numId w:val="19"/>
        </w:numPr>
        <w:spacing w:after="160"/>
        <w:rPr>
          <w:rFonts w:eastAsia="Times New Roman" w:cs="Times New Roman"/>
          <w:color w:val="000000" w:themeColor="text1"/>
          <w:szCs w:val="24"/>
        </w:rPr>
      </w:pPr>
      <w:r w:rsidRPr="7DCA594C">
        <w:rPr>
          <w:rFonts w:eastAsia="Times New Roman" w:cs="Times New Roman"/>
          <w:color w:val="000000" w:themeColor="text1"/>
          <w:szCs w:val="24"/>
        </w:rPr>
        <w:t>Distinguish if fluid is gas or liquid</w:t>
      </w:r>
    </w:p>
    <w:p w14:paraId="0E3B3D38" w14:textId="2915C0E8" w:rsidR="71470CA5" w:rsidRDefault="71470CA5" w:rsidP="00C72736">
      <w:pPr>
        <w:pStyle w:val="ListParagraph"/>
        <w:numPr>
          <w:ilvl w:val="0"/>
          <w:numId w:val="19"/>
        </w:numPr>
        <w:spacing w:after="160"/>
        <w:rPr>
          <w:rFonts w:eastAsia="Times New Roman" w:cs="Times New Roman"/>
          <w:color w:val="000000" w:themeColor="text1"/>
          <w:szCs w:val="24"/>
        </w:rPr>
      </w:pPr>
      <w:r w:rsidRPr="7DCA594C">
        <w:rPr>
          <w:rFonts w:eastAsia="Times New Roman" w:cs="Times New Roman"/>
          <w:color w:val="000000" w:themeColor="text1"/>
          <w:szCs w:val="24"/>
        </w:rPr>
        <w:t>Withstand cryogenic conditions</w:t>
      </w:r>
    </w:p>
    <w:p w14:paraId="68F117B2" w14:textId="1BFF76B5" w:rsidR="71470CA5" w:rsidRDefault="71470CA5" w:rsidP="00C72736">
      <w:pPr>
        <w:pStyle w:val="ListParagraph"/>
        <w:numPr>
          <w:ilvl w:val="0"/>
          <w:numId w:val="19"/>
        </w:numPr>
        <w:spacing w:after="160"/>
        <w:rPr>
          <w:rFonts w:eastAsia="Times New Roman" w:cs="Times New Roman"/>
          <w:color w:val="000000" w:themeColor="text1"/>
          <w:szCs w:val="24"/>
        </w:rPr>
      </w:pPr>
      <w:r w:rsidRPr="7DCA594C">
        <w:rPr>
          <w:rFonts w:eastAsia="Times New Roman" w:cs="Times New Roman"/>
          <w:color w:val="000000" w:themeColor="text1"/>
          <w:szCs w:val="24"/>
        </w:rPr>
        <w:t>Measure fuel level</w:t>
      </w:r>
    </w:p>
    <w:p w14:paraId="0F83A4FA" w14:textId="0CC362CD" w:rsidR="71470CA5" w:rsidRDefault="71470CA5" w:rsidP="00C72736">
      <w:pPr>
        <w:pStyle w:val="ListParagraph"/>
        <w:numPr>
          <w:ilvl w:val="0"/>
          <w:numId w:val="19"/>
        </w:numPr>
        <w:spacing w:after="160"/>
        <w:rPr>
          <w:rFonts w:eastAsia="Times New Roman" w:cs="Times New Roman"/>
          <w:color w:val="000000" w:themeColor="text1"/>
          <w:szCs w:val="24"/>
        </w:rPr>
      </w:pPr>
      <w:r w:rsidRPr="7DCA594C">
        <w:rPr>
          <w:rFonts w:eastAsia="Times New Roman" w:cs="Times New Roman"/>
          <w:color w:val="000000" w:themeColor="text1"/>
          <w:szCs w:val="24"/>
        </w:rPr>
        <w:t>Maintain structural integrity</w:t>
      </w:r>
    </w:p>
    <w:p w14:paraId="4D904A67" w14:textId="769FAA2E" w:rsidR="71470CA5" w:rsidRDefault="71470CA5" w:rsidP="00C72736">
      <w:pPr>
        <w:pStyle w:val="ListParagraph"/>
        <w:numPr>
          <w:ilvl w:val="0"/>
          <w:numId w:val="19"/>
        </w:numPr>
        <w:spacing w:after="160"/>
        <w:rPr>
          <w:rFonts w:eastAsia="Times New Roman" w:cs="Times New Roman"/>
          <w:color w:val="000000" w:themeColor="text1"/>
          <w:szCs w:val="24"/>
        </w:rPr>
      </w:pPr>
      <w:r w:rsidRPr="7DCA594C">
        <w:rPr>
          <w:rFonts w:eastAsia="Times New Roman" w:cs="Times New Roman"/>
          <w:color w:val="000000" w:themeColor="text1"/>
          <w:szCs w:val="24"/>
        </w:rPr>
        <w:t>Relate sensor readings to geometry of structure</w:t>
      </w:r>
    </w:p>
    <w:p w14:paraId="006EA468" w14:textId="29F9CC8A" w:rsidR="71470CA5" w:rsidRDefault="71470CA5" w:rsidP="00C72736">
      <w:pPr>
        <w:pStyle w:val="ListParagraph"/>
        <w:numPr>
          <w:ilvl w:val="0"/>
          <w:numId w:val="19"/>
        </w:numPr>
        <w:spacing w:after="160"/>
        <w:rPr>
          <w:rFonts w:eastAsia="Times New Roman" w:cs="Times New Roman"/>
          <w:color w:val="000000" w:themeColor="text1"/>
          <w:szCs w:val="24"/>
        </w:rPr>
      </w:pPr>
      <w:r w:rsidRPr="7DCA594C">
        <w:rPr>
          <w:rFonts w:eastAsia="Times New Roman" w:cs="Times New Roman"/>
          <w:color w:val="000000" w:themeColor="text1"/>
          <w:szCs w:val="24"/>
        </w:rPr>
        <w:t>Sensors span a wide range of the tank</w:t>
      </w:r>
    </w:p>
    <w:p w14:paraId="0F3DD512" w14:textId="79DAFF62" w:rsidR="71470CA5" w:rsidRDefault="71470CA5" w:rsidP="00C72736">
      <w:pPr>
        <w:pStyle w:val="ListParagraph"/>
        <w:numPr>
          <w:ilvl w:val="0"/>
          <w:numId w:val="19"/>
        </w:numPr>
        <w:spacing w:after="160"/>
        <w:rPr>
          <w:rFonts w:eastAsia="Times New Roman" w:cs="Times New Roman"/>
          <w:color w:val="000000" w:themeColor="text1"/>
          <w:szCs w:val="24"/>
        </w:rPr>
      </w:pPr>
      <w:r w:rsidRPr="7DCA594C">
        <w:rPr>
          <w:rFonts w:eastAsia="Times New Roman" w:cs="Times New Roman"/>
          <w:color w:val="000000" w:themeColor="text1"/>
          <w:szCs w:val="24"/>
        </w:rPr>
        <w:t>Lay foundation for sensor layout</w:t>
      </w:r>
    </w:p>
    <w:p w14:paraId="45742700" w14:textId="5378501A" w:rsidR="71470CA5" w:rsidRDefault="71470CA5" w:rsidP="7DCA594C">
      <w:pPr>
        <w:spacing w:after="160"/>
        <w:rPr>
          <w:rFonts w:eastAsia="Times New Roman" w:cs="Times New Roman"/>
          <w:color w:val="000000" w:themeColor="text1"/>
          <w:szCs w:val="24"/>
        </w:rPr>
      </w:pPr>
      <w:r w:rsidRPr="7DCA594C">
        <w:rPr>
          <w:rFonts w:eastAsia="Times New Roman" w:cs="Times New Roman"/>
          <w:color w:val="000000" w:themeColor="text1"/>
          <w:szCs w:val="24"/>
        </w:rPr>
        <w:t>This rank order derived from the House of Quality presents us with an order of importance for the main engineering characteristics encompassed in our project. The most important characteristics were “distinguish if fluid is gas or liquid,” “withstand cryogenic conditions,” and “measure fuel level.” Knowing that these are the characteristics most vital to our project, future design ideas and methods of testing can be discussed and evaluated. As we continue future work, we will develop a method of measuring the fuel level by means of using a FOSS system that is capable of distinguishing where gas and liquid exist in the tank. From these initial findings, it is more important to prioritize the system measuring properly over making sure it can withstand launch or other extreme conditions.</w:t>
      </w:r>
    </w:p>
    <w:p w14:paraId="6EA29C2B" w14:textId="25EBF45D" w:rsidR="71470CA5" w:rsidRDefault="71470CA5" w:rsidP="7DCA594C">
      <w:pPr>
        <w:spacing w:after="160"/>
        <w:ind w:firstLine="0"/>
        <w:rPr>
          <w:rFonts w:eastAsia="Times New Roman" w:cs="Times New Roman"/>
          <w:b/>
          <w:bCs/>
          <w:color w:val="000000" w:themeColor="text1"/>
          <w:szCs w:val="24"/>
        </w:rPr>
      </w:pPr>
      <w:r w:rsidRPr="7DCA594C">
        <w:rPr>
          <w:rFonts w:eastAsia="Times New Roman" w:cs="Times New Roman"/>
          <w:b/>
          <w:bCs/>
          <w:color w:val="000000" w:themeColor="text1"/>
          <w:szCs w:val="24"/>
        </w:rPr>
        <w:t>1.6.4 Pugh Chart</w:t>
      </w:r>
    </w:p>
    <w:p w14:paraId="7C44A7D8" w14:textId="5FFF8813" w:rsidR="71470CA5" w:rsidRDefault="71470CA5" w:rsidP="7DCA594C">
      <w:pPr>
        <w:spacing w:after="160"/>
        <w:rPr>
          <w:rFonts w:eastAsia="Times New Roman" w:cs="Times New Roman"/>
          <w:color w:val="000000" w:themeColor="text1"/>
          <w:szCs w:val="24"/>
        </w:rPr>
      </w:pPr>
      <w:r w:rsidRPr="7DCA594C">
        <w:rPr>
          <w:rFonts w:eastAsia="Times New Roman" w:cs="Times New Roman"/>
          <w:color w:val="000000" w:themeColor="text1"/>
          <w:szCs w:val="24"/>
        </w:rPr>
        <w:t xml:space="preserve">The Pugh charts shown below in Figure 6.4.1, Figure 6.4.2, and Figure 6.4.3, compare the concepts to a selected datum concept. The concepts used are the previously determined medium and high-fidelity concepts from concept generation, and are presented in the top horizontal row, with the selection criteria presented in the vertical column. When a concept receives a ‘+’, it is perceived to outperform the datum concept in that selection criteria. When a concept receives an ‘S’, that concept is perceived to be on par with the datum concept in that selection criteria. When a concept receives a ‘-’, that concept is perceived to underperform the datum concept in that selection criteria. </w:t>
      </w:r>
    </w:p>
    <w:p w14:paraId="79AC1C48" w14:textId="2FDF024F" w:rsidR="71470CA5" w:rsidRDefault="71470CA5" w:rsidP="7DCA594C">
      <w:pPr>
        <w:spacing w:after="160"/>
        <w:rPr>
          <w:rFonts w:eastAsia="Times New Roman" w:cs="Times New Roman"/>
          <w:color w:val="000000" w:themeColor="text1"/>
          <w:szCs w:val="24"/>
        </w:rPr>
      </w:pPr>
      <w:r w:rsidRPr="7DCA594C">
        <w:rPr>
          <w:rFonts w:eastAsia="Times New Roman" w:cs="Times New Roman"/>
          <w:color w:val="000000" w:themeColor="text1"/>
          <w:szCs w:val="24"/>
        </w:rPr>
        <w:t xml:space="preserve">The number of plusses and minuses are then summated for each concept, with a ‘+’ taking a value of 1 and a ‘-’ taking a value of –1. The summated values are used to select the next datum concept, which should have an almost equal amount of ‘+’ and ‘-’. A total of three Pugh charts are utilized, each with a different datum concept derived from the preceding Pugh chart. </w:t>
      </w:r>
    </w:p>
    <w:tbl>
      <w:tblPr>
        <w:tblStyle w:val="TableGrid"/>
        <w:tblW w:w="0" w:type="auto"/>
        <w:tblLayout w:type="fixed"/>
        <w:tblLook w:val="06A0" w:firstRow="1" w:lastRow="0" w:firstColumn="1" w:lastColumn="0" w:noHBand="1" w:noVBand="1"/>
      </w:tblPr>
      <w:tblGrid>
        <w:gridCol w:w="3510"/>
        <w:gridCol w:w="1485"/>
        <w:gridCol w:w="495"/>
        <w:gridCol w:w="645"/>
        <w:gridCol w:w="525"/>
        <w:gridCol w:w="510"/>
        <w:gridCol w:w="555"/>
        <w:gridCol w:w="555"/>
        <w:gridCol w:w="540"/>
        <w:gridCol w:w="656"/>
      </w:tblGrid>
      <w:tr w:rsidR="7DCA594C" w14:paraId="6042DCA5" w14:textId="77777777" w:rsidTr="7DCA594C">
        <w:trPr>
          <w:trHeight w:val="300"/>
        </w:trPr>
        <w:tc>
          <w:tcPr>
            <w:tcW w:w="3510" w:type="dxa"/>
            <w:tcBorders>
              <w:top w:val="nil"/>
              <w:left w:val="nil"/>
              <w:bottom w:val="nil"/>
              <w:right w:val="nil"/>
            </w:tcBorders>
            <w:vAlign w:val="bottom"/>
          </w:tcPr>
          <w:p w14:paraId="611231C2" w14:textId="68DE0404" w:rsidR="7DCA594C" w:rsidRDefault="7DCA594C" w:rsidP="7DCA594C">
            <w:pPr>
              <w:spacing w:line="259" w:lineRule="auto"/>
              <w:rPr>
                <w:rFonts w:ascii="Calibri" w:eastAsia="Calibri" w:hAnsi="Calibri" w:cs="Calibri"/>
                <w:sz w:val="22"/>
              </w:rPr>
            </w:pPr>
          </w:p>
        </w:tc>
        <w:tc>
          <w:tcPr>
            <w:tcW w:w="1485" w:type="dxa"/>
            <w:tcBorders>
              <w:top w:val="nil"/>
              <w:left w:val="nil"/>
              <w:bottom w:val="nil"/>
              <w:right w:val="nil"/>
            </w:tcBorders>
            <w:vAlign w:val="bottom"/>
          </w:tcPr>
          <w:p w14:paraId="4947F97D" w14:textId="754234BC" w:rsidR="7DCA594C" w:rsidRDefault="7DCA594C" w:rsidP="7DCA594C">
            <w:pPr>
              <w:spacing w:line="259" w:lineRule="auto"/>
              <w:rPr>
                <w:rFonts w:ascii="Calibri" w:eastAsia="Calibri" w:hAnsi="Calibri" w:cs="Calibri"/>
                <w:sz w:val="22"/>
              </w:rPr>
            </w:pPr>
          </w:p>
        </w:tc>
        <w:tc>
          <w:tcPr>
            <w:tcW w:w="4481"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3D4C5C9B" w14:textId="1F8521E0"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Concepts</w:t>
            </w:r>
          </w:p>
        </w:tc>
      </w:tr>
      <w:tr w:rsidR="7DCA594C" w14:paraId="18C5CFAF" w14:textId="77777777" w:rsidTr="7DCA594C">
        <w:trPr>
          <w:trHeight w:val="600"/>
        </w:trPr>
        <w:tc>
          <w:tcPr>
            <w:tcW w:w="35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6E0B4"/>
            <w:vAlign w:val="bottom"/>
          </w:tcPr>
          <w:p w14:paraId="0D588DDE" w14:textId="3B45F811"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b/>
                <w:bCs/>
                <w:color w:val="000000" w:themeColor="text1"/>
                <w:sz w:val="22"/>
              </w:rPr>
              <w:t xml:space="preserve">Selection Criteria </w:t>
            </w:r>
          </w:p>
        </w:tc>
        <w:tc>
          <w:tcPr>
            <w:tcW w:w="148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1CB5DEB8" w14:textId="7EE6B915" w:rsidR="307A90C1" w:rsidRDefault="307A90C1"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Pu</w:t>
            </w:r>
            <w:r w:rsidR="7DCA594C" w:rsidRPr="7DCA594C">
              <w:rPr>
                <w:rFonts w:ascii="Calibri" w:eastAsia="Calibri" w:hAnsi="Calibri" w:cs="Calibri"/>
                <w:color w:val="000000" w:themeColor="text1"/>
                <w:sz w:val="22"/>
              </w:rPr>
              <w:t>lley</w:t>
            </w:r>
          </w:p>
          <w:p w14:paraId="17AD6B26" w14:textId="659BFBA1"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System</w:t>
            </w:r>
          </w:p>
        </w:tc>
        <w:tc>
          <w:tcPr>
            <w:tcW w:w="4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9D08E"/>
            <w:vAlign w:val="bottom"/>
          </w:tcPr>
          <w:p w14:paraId="68E376B4" w14:textId="18FAD1B2"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1</w:t>
            </w:r>
          </w:p>
        </w:tc>
        <w:tc>
          <w:tcPr>
            <w:tcW w:w="645" w:type="dxa"/>
            <w:tcBorders>
              <w:top w:val="nil"/>
              <w:left w:val="single" w:sz="6" w:space="0" w:color="000000" w:themeColor="text1"/>
              <w:bottom w:val="single" w:sz="6" w:space="0" w:color="000000" w:themeColor="text1"/>
              <w:right w:val="single" w:sz="6" w:space="0" w:color="000000" w:themeColor="text1"/>
            </w:tcBorders>
            <w:shd w:val="clear" w:color="auto" w:fill="A9D08E"/>
            <w:vAlign w:val="bottom"/>
          </w:tcPr>
          <w:p w14:paraId="649879DB" w14:textId="31B0F41D" w:rsidR="67014062" w:rsidRDefault="67014062"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1</w:t>
            </w:r>
            <w:r w:rsidR="7DCA594C" w:rsidRPr="7DCA594C">
              <w:rPr>
                <w:rFonts w:ascii="Calibri" w:eastAsia="Calibri" w:hAnsi="Calibri" w:cs="Calibri"/>
                <w:color w:val="000000" w:themeColor="text1"/>
                <w:sz w:val="22"/>
              </w:rPr>
              <w:t>8</w:t>
            </w:r>
          </w:p>
        </w:tc>
        <w:tc>
          <w:tcPr>
            <w:tcW w:w="525" w:type="dxa"/>
            <w:tcBorders>
              <w:top w:val="nil"/>
              <w:left w:val="single" w:sz="6" w:space="0" w:color="000000" w:themeColor="text1"/>
              <w:bottom w:val="single" w:sz="6" w:space="0" w:color="000000" w:themeColor="text1"/>
              <w:right w:val="single" w:sz="6" w:space="0" w:color="000000" w:themeColor="text1"/>
            </w:tcBorders>
            <w:shd w:val="clear" w:color="auto" w:fill="A9D08E"/>
            <w:vAlign w:val="bottom"/>
          </w:tcPr>
          <w:p w14:paraId="36756EF7" w14:textId="18515C9A" w:rsidR="1C09ADC0" w:rsidRDefault="1C09ADC0"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2</w:t>
            </w:r>
            <w:r w:rsidR="464F47B4" w:rsidRPr="7DCA594C">
              <w:rPr>
                <w:rFonts w:ascii="Calibri" w:eastAsia="Calibri" w:hAnsi="Calibri" w:cs="Calibri"/>
                <w:color w:val="000000" w:themeColor="text1"/>
                <w:sz w:val="22"/>
              </w:rPr>
              <w:t>0</w:t>
            </w:r>
          </w:p>
        </w:tc>
        <w:tc>
          <w:tcPr>
            <w:tcW w:w="510" w:type="dxa"/>
            <w:tcBorders>
              <w:top w:val="nil"/>
              <w:left w:val="single" w:sz="6" w:space="0" w:color="000000" w:themeColor="text1"/>
              <w:bottom w:val="single" w:sz="6" w:space="0" w:color="000000" w:themeColor="text1"/>
              <w:right w:val="single" w:sz="6" w:space="0" w:color="000000" w:themeColor="text1"/>
            </w:tcBorders>
            <w:shd w:val="clear" w:color="auto" w:fill="B4C6E7" w:themeFill="accent5" w:themeFillTint="66"/>
            <w:vAlign w:val="bottom"/>
          </w:tcPr>
          <w:p w14:paraId="10070A00" w14:textId="57947CCE"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21</w:t>
            </w:r>
          </w:p>
        </w:tc>
        <w:tc>
          <w:tcPr>
            <w:tcW w:w="555" w:type="dxa"/>
            <w:tcBorders>
              <w:top w:val="nil"/>
              <w:left w:val="single" w:sz="6" w:space="0" w:color="000000" w:themeColor="text1"/>
              <w:bottom w:val="single" w:sz="6" w:space="0" w:color="000000" w:themeColor="text1"/>
              <w:right w:val="single" w:sz="6" w:space="0" w:color="000000" w:themeColor="text1"/>
            </w:tcBorders>
            <w:shd w:val="clear" w:color="auto" w:fill="B4C6E7" w:themeFill="accent5" w:themeFillTint="66"/>
            <w:vAlign w:val="bottom"/>
          </w:tcPr>
          <w:p w14:paraId="38E5B75B" w14:textId="03109BEC" w:rsidR="40693DBB" w:rsidRDefault="40693DBB"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2</w:t>
            </w:r>
            <w:r w:rsidR="7DCA594C" w:rsidRPr="7DCA594C">
              <w:rPr>
                <w:rFonts w:ascii="Calibri" w:eastAsia="Calibri" w:hAnsi="Calibri" w:cs="Calibri"/>
                <w:color w:val="000000" w:themeColor="text1"/>
                <w:sz w:val="22"/>
              </w:rPr>
              <w:t>7</w:t>
            </w:r>
          </w:p>
        </w:tc>
        <w:tc>
          <w:tcPr>
            <w:tcW w:w="555" w:type="dxa"/>
            <w:tcBorders>
              <w:top w:val="nil"/>
              <w:left w:val="single" w:sz="6" w:space="0" w:color="000000" w:themeColor="text1"/>
              <w:bottom w:val="single" w:sz="6" w:space="0" w:color="000000" w:themeColor="text1"/>
              <w:right w:val="single" w:sz="6" w:space="0" w:color="000000" w:themeColor="text1"/>
            </w:tcBorders>
            <w:shd w:val="clear" w:color="auto" w:fill="B4C6E7" w:themeFill="accent5" w:themeFillTint="66"/>
            <w:vAlign w:val="bottom"/>
          </w:tcPr>
          <w:p w14:paraId="2FE67D54" w14:textId="464DA6DA" w:rsidR="53F27BE0" w:rsidRDefault="53F27BE0"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31</w:t>
            </w:r>
          </w:p>
        </w:tc>
        <w:tc>
          <w:tcPr>
            <w:tcW w:w="540" w:type="dxa"/>
            <w:tcBorders>
              <w:top w:val="nil"/>
              <w:left w:val="single" w:sz="6" w:space="0" w:color="000000" w:themeColor="text1"/>
              <w:bottom w:val="single" w:sz="6" w:space="0" w:color="000000" w:themeColor="text1"/>
              <w:right w:val="single" w:sz="6" w:space="0" w:color="000000" w:themeColor="text1"/>
            </w:tcBorders>
            <w:shd w:val="clear" w:color="auto" w:fill="B4C6E7" w:themeFill="accent5" w:themeFillTint="66"/>
            <w:vAlign w:val="bottom"/>
          </w:tcPr>
          <w:p w14:paraId="2D85BDF1" w14:textId="58CD9D07" w:rsidR="53F27BE0" w:rsidRDefault="53F27BE0"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93</w:t>
            </w:r>
          </w:p>
        </w:tc>
        <w:tc>
          <w:tcPr>
            <w:tcW w:w="656" w:type="dxa"/>
            <w:tcBorders>
              <w:top w:val="nil"/>
              <w:left w:val="single" w:sz="6" w:space="0" w:color="000000" w:themeColor="text1"/>
              <w:bottom w:val="single" w:sz="6" w:space="0" w:color="000000" w:themeColor="text1"/>
              <w:right w:val="single" w:sz="6" w:space="0" w:color="000000" w:themeColor="text1"/>
            </w:tcBorders>
            <w:shd w:val="clear" w:color="auto" w:fill="B4C6E7" w:themeFill="accent5" w:themeFillTint="66"/>
            <w:vAlign w:val="bottom"/>
          </w:tcPr>
          <w:p w14:paraId="206B8489" w14:textId="0B78E7FD" w:rsidR="53F27BE0" w:rsidRDefault="53F27BE0"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103</w:t>
            </w:r>
          </w:p>
        </w:tc>
      </w:tr>
      <w:tr w:rsidR="7DCA594C" w14:paraId="4F470D6F" w14:textId="77777777" w:rsidTr="7DCA594C">
        <w:trPr>
          <w:trHeight w:val="405"/>
        </w:trPr>
        <w:tc>
          <w:tcPr>
            <w:tcW w:w="35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6E0B4"/>
            <w:vAlign w:val="bottom"/>
          </w:tcPr>
          <w:p w14:paraId="2A0A7232" w14:textId="6B4C92EB"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b/>
                <w:bCs/>
                <w:color w:val="000000" w:themeColor="text1"/>
                <w:sz w:val="22"/>
              </w:rPr>
              <w:t>Maintain Structural Integrity</w:t>
            </w:r>
          </w:p>
        </w:tc>
        <w:tc>
          <w:tcPr>
            <w:tcW w:w="148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A6D7C9A" w14:textId="60D3EA2B"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Datum</w:t>
            </w:r>
          </w:p>
        </w:tc>
        <w:tc>
          <w:tcPr>
            <w:tcW w:w="49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56ED1D44" w14:textId="1892FF72"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w:t>
            </w:r>
          </w:p>
        </w:tc>
        <w:tc>
          <w:tcPr>
            <w:tcW w:w="64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142B2249" w14:textId="6DEA596C"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w:t>
            </w:r>
          </w:p>
        </w:tc>
        <w:tc>
          <w:tcPr>
            <w:tcW w:w="52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2A56C45A" w14:textId="0D76F254"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w:t>
            </w:r>
          </w:p>
        </w:tc>
        <w:tc>
          <w:tcPr>
            <w:tcW w:w="51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5F643AC0" w14:textId="30BE3B56"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w:t>
            </w:r>
          </w:p>
        </w:tc>
        <w:tc>
          <w:tcPr>
            <w:tcW w:w="55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071A7A02" w14:textId="563F4EE5"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w:t>
            </w:r>
          </w:p>
        </w:tc>
        <w:tc>
          <w:tcPr>
            <w:tcW w:w="55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39AFB068" w14:textId="1C5737AB"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w:t>
            </w:r>
          </w:p>
        </w:tc>
        <w:tc>
          <w:tcPr>
            <w:tcW w:w="5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2445508A" w14:textId="046C501D"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w:t>
            </w:r>
          </w:p>
        </w:tc>
        <w:tc>
          <w:tcPr>
            <w:tcW w:w="65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518D0CB0" w14:textId="63E4409E"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w:t>
            </w:r>
          </w:p>
        </w:tc>
      </w:tr>
      <w:tr w:rsidR="7DCA594C" w14:paraId="231BB8E9" w14:textId="77777777" w:rsidTr="7DCA594C">
        <w:trPr>
          <w:trHeight w:val="300"/>
        </w:trPr>
        <w:tc>
          <w:tcPr>
            <w:tcW w:w="35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6E0B4"/>
            <w:vAlign w:val="bottom"/>
          </w:tcPr>
          <w:p w14:paraId="69124CD9" w14:textId="095F0114"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b/>
                <w:bCs/>
                <w:color w:val="000000" w:themeColor="text1"/>
                <w:sz w:val="22"/>
              </w:rPr>
              <w:t>Withstand Cryogenic Conditions</w:t>
            </w:r>
          </w:p>
        </w:tc>
        <w:tc>
          <w:tcPr>
            <w:tcW w:w="1485" w:type="dxa"/>
            <w:vMerge/>
            <w:tcBorders>
              <w:left w:val="single" w:sz="0" w:space="0" w:color="000000" w:themeColor="text1"/>
              <w:right w:val="single" w:sz="0" w:space="0" w:color="000000" w:themeColor="text1"/>
            </w:tcBorders>
            <w:vAlign w:val="center"/>
          </w:tcPr>
          <w:p w14:paraId="78FF5611" w14:textId="77777777" w:rsidR="00E90AE0" w:rsidRDefault="00E90AE0"/>
        </w:tc>
        <w:tc>
          <w:tcPr>
            <w:tcW w:w="495" w:type="dxa"/>
            <w:tcBorders>
              <w:top w:val="single" w:sz="6" w:space="0" w:color="000000" w:themeColor="text1"/>
              <w:left w:val="nil"/>
              <w:bottom w:val="single" w:sz="6" w:space="0" w:color="000000" w:themeColor="text1"/>
              <w:right w:val="single" w:sz="6" w:space="0" w:color="000000" w:themeColor="text1"/>
            </w:tcBorders>
            <w:vAlign w:val="bottom"/>
          </w:tcPr>
          <w:p w14:paraId="2CACC09F" w14:textId="6B393B9F"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w:t>
            </w:r>
          </w:p>
        </w:tc>
        <w:tc>
          <w:tcPr>
            <w:tcW w:w="64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78445A21" w14:textId="3BAB0110"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w:t>
            </w:r>
          </w:p>
        </w:tc>
        <w:tc>
          <w:tcPr>
            <w:tcW w:w="52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1FC44135" w14:textId="41527D16"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w:t>
            </w:r>
          </w:p>
        </w:tc>
        <w:tc>
          <w:tcPr>
            <w:tcW w:w="51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105CB067" w14:textId="239A9FD2"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w:t>
            </w:r>
          </w:p>
        </w:tc>
        <w:tc>
          <w:tcPr>
            <w:tcW w:w="55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16188503" w14:textId="1E0680B0"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w:t>
            </w:r>
          </w:p>
        </w:tc>
        <w:tc>
          <w:tcPr>
            <w:tcW w:w="55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51462D9B" w14:textId="6BE56B03"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w:t>
            </w:r>
          </w:p>
        </w:tc>
        <w:tc>
          <w:tcPr>
            <w:tcW w:w="5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44A73090" w14:textId="4873C734"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w:t>
            </w:r>
          </w:p>
        </w:tc>
        <w:tc>
          <w:tcPr>
            <w:tcW w:w="65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59E02321" w14:textId="1C3E9E96"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w:t>
            </w:r>
          </w:p>
        </w:tc>
      </w:tr>
      <w:tr w:rsidR="7DCA594C" w14:paraId="59BCCF6C" w14:textId="77777777" w:rsidTr="7DCA594C">
        <w:trPr>
          <w:trHeight w:val="300"/>
        </w:trPr>
        <w:tc>
          <w:tcPr>
            <w:tcW w:w="35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6E0B4"/>
            <w:vAlign w:val="bottom"/>
          </w:tcPr>
          <w:p w14:paraId="39F9268D" w14:textId="27B9AC2B"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b/>
                <w:bCs/>
                <w:color w:val="000000" w:themeColor="text1"/>
                <w:sz w:val="22"/>
              </w:rPr>
              <w:t>Distinguish if Fluid is Gas or Liquid</w:t>
            </w:r>
          </w:p>
        </w:tc>
        <w:tc>
          <w:tcPr>
            <w:tcW w:w="1485" w:type="dxa"/>
            <w:vMerge/>
            <w:tcBorders>
              <w:left w:val="single" w:sz="0" w:space="0" w:color="000000" w:themeColor="text1"/>
              <w:right w:val="single" w:sz="0" w:space="0" w:color="000000" w:themeColor="text1"/>
            </w:tcBorders>
            <w:vAlign w:val="center"/>
          </w:tcPr>
          <w:p w14:paraId="081CB7FD" w14:textId="77777777" w:rsidR="00E90AE0" w:rsidRDefault="00E90AE0"/>
        </w:tc>
        <w:tc>
          <w:tcPr>
            <w:tcW w:w="495" w:type="dxa"/>
            <w:tcBorders>
              <w:top w:val="single" w:sz="6" w:space="0" w:color="000000" w:themeColor="text1"/>
              <w:left w:val="nil"/>
              <w:bottom w:val="single" w:sz="6" w:space="0" w:color="000000" w:themeColor="text1"/>
              <w:right w:val="single" w:sz="6" w:space="0" w:color="000000" w:themeColor="text1"/>
            </w:tcBorders>
            <w:vAlign w:val="bottom"/>
          </w:tcPr>
          <w:p w14:paraId="1F986188" w14:textId="7DBA6226"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S</w:t>
            </w:r>
          </w:p>
        </w:tc>
        <w:tc>
          <w:tcPr>
            <w:tcW w:w="64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27AF5454" w14:textId="7001C91B"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S</w:t>
            </w:r>
          </w:p>
        </w:tc>
        <w:tc>
          <w:tcPr>
            <w:tcW w:w="52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22A64881" w14:textId="7019B796"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S</w:t>
            </w:r>
          </w:p>
        </w:tc>
        <w:tc>
          <w:tcPr>
            <w:tcW w:w="51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509BC1F3" w14:textId="013C6EC0"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S</w:t>
            </w:r>
          </w:p>
        </w:tc>
        <w:tc>
          <w:tcPr>
            <w:tcW w:w="55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3D044F9E" w14:textId="5D748B8F"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S</w:t>
            </w:r>
          </w:p>
        </w:tc>
        <w:tc>
          <w:tcPr>
            <w:tcW w:w="55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711548C4" w14:textId="49837D71"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w:t>
            </w:r>
          </w:p>
        </w:tc>
        <w:tc>
          <w:tcPr>
            <w:tcW w:w="5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300AB4E1" w14:textId="5CBF85DE"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w:t>
            </w:r>
          </w:p>
        </w:tc>
        <w:tc>
          <w:tcPr>
            <w:tcW w:w="65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6114638B" w14:textId="67483906"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S</w:t>
            </w:r>
          </w:p>
        </w:tc>
      </w:tr>
      <w:tr w:rsidR="7DCA594C" w14:paraId="10237FD5" w14:textId="77777777" w:rsidTr="7DCA594C">
        <w:trPr>
          <w:trHeight w:val="300"/>
        </w:trPr>
        <w:tc>
          <w:tcPr>
            <w:tcW w:w="35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6E0B4"/>
            <w:vAlign w:val="bottom"/>
          </w:tcPr>
          <w:p w14:paraId="341AED8D" w14:textId="08393A51"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b/>
                <w:bCs/>
                <w:color w:val="000000" w:themeColor="text1"/>
                <w:sz w:val="22"/>
              </w:rPr>
              <w:t>Relate Sensor Readings to Geometry of Structure</w:t>
            </w:r>
          </w:p>
        </w:tc>
        <w:tc>
          <w:tcPr>
            <w:tcW w:w="1485" w:type="dxa"/>
            <w:vMerge/>
            <w:tcBorders>
              <w:left w:val="single" w:sz="0" w:space="0" w:color="000000" w:themeColor="text1"/>
              <w:right w:val="single" w:sz="0" w:space="0" w:color="000000" w:themeColor="text1"/>
            </w:tcBorders>
            <w:vAlign w:val="center"/>
          </w:tcPr>
          <w:p w14:paraId="4E91EC26" w14:textId="77777777" w:rsidR="00E90AE0" w:rsidRDefault="00E90AE0"/>
        </w:tc>
        <w:tc>
          <w:tcPr>
            <w:tcW w:w="495" w:type="dxa"/>
            <w:tcBorders>
              <w:top w:val="single" w:sz="6" w:space="0" w:color="000000" w:themeColor="text1"/>
              <w:left w:val="nil"/>
              <w:bottom w:val="single" w:sz="6" w:space="0" w:color="000000" w:themeColor="text1"/>
              <w:right w:val="single" w:sz="6" w:space="0" w:color="000000" w:themeColor="text1"/>
            </w:tcBorders>
            <w:vAlign w:val="bottom"/>
          </w:tcPr>
          <w:p w14:paraId="157577AB" w14:textId="31776658"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w:t>
            </w:r>
          </w:p>
        </w:tc>
        <w:tc>
          <w:tcPr>
            <w:tcW w:w="64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041094D1" w14:textId="631C2F72"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w:t>
            </w:r>
          </w:p>
        </w:tc>
        <w:tc>
          <w:tcPr>
            <w:tcW w:w="52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733B95B3" w14:textId="742FE39D"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w:t>
            </w:r>
          </w:p>
        </w:tc>
        <w:tc>
          <w:tcPr>
            <w:tcW w:w="51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5032D9DD" w14:textId="77305E45"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w:t>
            </w:r>
          </w:p>
        </w:tc>
        <w:tc>
          <w:tcPr>
            <w:tcW w:w="55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16063209" w14:textId="5A8C5544"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S</w:t>
            </w:r>
          </w:p>
        </w:tc>
        <w:tc>
          <w:tcPr>
            <w:tcW w:w="55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7D80412F" w14:textId="45D6854A"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S</w:t>
            </w:r>
          </w:p>
        </w:tc>
        <w:tc>
          <w:tcPr>
            <w:tcW w:w="5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53A05D86" w14:textId="1D972B85"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S</w:t>
            </w:r>
          </w:p>
        </w:tc>
        <w:tc>
          <w:tcPr>
            <w:tcW w:w="65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5527A36E" w14:textId="7C35900F"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S</w:t>
            </w:r>
          </w:p>
        </w:tc>
      </w:tr>
      <w:tr w:rsidR="7DCA594C" w14:paraId="43EA7F15" w14:textId="77777777" w:rsidTr="7DCA594C">
        <w:trPr>
          <w:trHeight w:val="300"/>
        </w:trPr>
        <w:tc>
          <w:tcPr>
            <w:tcW w:w="35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6E0B4"/>
            <w:vAlign w:val="bottom"/>
          </w:tcPr>
          <w:p w14:paraId="348DAB04" w14:textId="59728DEE"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b/>
                <w:bCs/>
                <w:color w:val="000000" w:themeColor="text1"/>
                <w:sz w:val="22"/>
              </w:rPr>
              <w:t>Lay Foundation for Sensor Layout</w:t>
            </w:r>
          </w:p>
        </w:tc>
        <w:tc>
          <w:tcPr>
            <w:tcW w:w="1485" w:type="dxa"/>
            <w:vMerge/>
            <w:tcBorders>
              <w:left w:val="single" w:sz="0" w:space="0" w:color="000000" w:themeColor="text1"/>
              <w:right w:val="single" w:sz="0" w:space="0" w:color="000000" w:themeColor="text1"/>
            </w:tcBorders>
            <w:vAlign w:val="center"/>
          </w:tcPr>
          <w:p w14:paraId="43B2E0C1" w14:textId="77777777" w:rsidR="00E90AE0" w:rsidRDefault="00E90AE0"/>
        </w:tc>
        <w:tc>
          <w:tcPr>
            <w:tcW w:w="495" w:type="dxa"/>
            <w:tcBorders>
              <w:top w:val="single" w:sz="6" w:space="0" w:color="000000" w:themeColor="text1"/>
              <w:left w:val="nil"/>
              <w:bottom w:val="single" w:sz="6" w:space="0" w:color="000000" w:themeColor="text1"/>
              <w:right w:val="single" w:sz="6" w:space="0" w:color="000000" w:themeColor="text1"/>
            </w:tcBorders>
            <w:vAlign w:val="bottom"/>
          </w:tcPr>
          <w:p w14:paraId="3A113A15" w14:textId="3FFE7222"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w:t>
            </w:r>
          </w:p>
        </w:tc>
        <w:tc>
          <w:tcPr>
            <w:tcW w:w="64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252AB153" w14:textId="58839CF9"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w:t>
            </w:r>
          </w:p>
        </w:tc>
        <w:tc>
          <w:tcPr>
            <w:tcW w:w="52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7E6299DB" w14:textId="7A5E4C0D"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w:t>
            </w:r>
          </w:p>
        </w:tc>
        <w:tc>
          <w:tcPr>
            <w:tcW w:w="51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1557036A" w14:textId="2103B0B5"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w:t>
            </w:r>
          </w:p>
        </w:tc>
        <w:tc>
          <w:tcPr>
            <w:tcW w:w="55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4DDEB523" w14:textId="37658028"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w:t>
            </w:r>
          </w:p>
        </w:tc>
        <w:tc>
          <w:tcPr>
            <w:tcW w:w="55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0EA675A9" w14:textId="51FA85FB"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w:t>
            </w:r>
          </w:p>
        </w:tc>
        <w:tc>
          <w:tcPr>
            <w:tcW w:w="5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762E4F8B" w14:textId="74F4E130"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w:t>
            </w:r>
          </w:p>
        </w:tc>
        <w:tc>
          <w:tcPr>
            <w:tcW w:w="65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633DD5BB" w14:textId="05F3E076"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w:t>
            </w:r>
          </w:p>
        </w:tc>
      </w:tr>
      <w:tr w:rsidR="7DCA594C" w14:paraId="301E95C8" w14:textId="77777777" w:rsidTr="7DCA594C">
        <w:trPr>
          <w:trHeight w:val="585"/>
        </w:trPr>
        <w:tc>
          <w:tcPr>
            <w:tcW w:w="35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6E0B4"/>
            <w:vAlign w:val="bottom"/>
          </w:tcPr>
          <w:p w14:paraId="1EEC8955" w14:textId="16C79BE3"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b/>
                <w:bCs/>
                <w:color w:val="000000" w:themeColor="text1"/>
                <w:sz w:val="22"/>
              </w:rPr>
              <w:t>Allow Sensors to Span a Wide Range of Tank</w:t>
            </w:r>
          </w:p>
        </w:tc>
        <w:tc>
          <w:tcPr>
            <w:tcW w:w="1485" w:type="dxa"/>
            <w:vMerge/>
            <w:tcBorders>
              <w:left w:val="single" w:sz="0" w:space="0" w:color="000000" w:themeColor="text1"/>
              <w:right w:val="single" w:sz="0" w:space="0" w:color="000000" w:themeColor="text1"/>
            </w:tcBorders>
            <w:vAlign w:val="center"/>
          </w:tcPr>
          <w:p w14:paraId="3C306EC6" w14:textId="77777777" w:rsidR="00E90AE0" w:rsidRDefault="00E90AE0"/>
        </w:tc>
        <w:tc>
          <w:tcPr>
            <w:tcW w:w="495" w:type="dxa"/>
            <w:tcBorders>
              <w:top w:val="single" w:sz="6" w:space="0" w:color="000000" w:themeColor="text1"/>
              <w:left w:val="nil"/>
              <w:bottom w:val="single" w:sz="6" w:space="0" w:color="000000" w:themeColor="text1"/>
              <w:right w:val="single" w:sz="6" w:space="0" w:color="000000" w:themeColor="text1"/>
            </w:tcBorders>
            <w:vAlign w:val="bottom"/>
          </w:tcPr>
          <w:p w14:paraId="4264EB6C" w14:textId="671D1F8F"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w:t>
            </w:r>
          </w:p>
        </w:tc>
        <w:tc>
          <w:tcPr>
            <w:tcW w:w="64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42C87A7C" w14:textId="5E951CDF"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S</w:t>
            </w:r>
          </w:p>
        </w:tc>
        <w:tc>
          <w:tcPr>
            <w:tcW w:w="52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2261C523" w14:textId="4E47D41D"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S</w:t>
            </w:r>
          </w:p>
        </w:tc>
        <w:tc>
          <w:tcPr>
            <w:tcW w:w="51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0D123D14" w14:textId="07D05071"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w:t>
            </w:r>
          </w:p>
        </w:tc>
        <w:tc>
          <w:tcPr>
            <w:tcW w:w="55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3C9727E7" w14:textId="12CC91FB"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w:t>
            </w:r>
          </w:p>
        </w:tc>
        <w:tc>
          <w:tcPr>
            <w:tcW w:w="55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7019CA6C" w14:textId="3CB010CE"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w:t>
            </w:r>
          </w:p>
        </w:tc>
        <w:tc>
          <w:tcPr>
            <w:tcW w:w="5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6E7902D2" w14:textId="62B442CA"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w:t>
            </w:r>
          </w:p>
        </w:tc>
        <w:tc>
          <w:tcPr>
            <w:tcW w:w="65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3F364B1C" w14:textId="3F0407D2"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w:t>
            </w:r>
          </w:p>
        </w:tc>
      </w:tr>
      <w:tr w:rsidR="7DCA594C" w14:paraId="51A9FF45" w14:textId="77777777" w:rsidTr="7DCA594C">
        <w:trPr>
          <w:trHeight w:val="600"/>
        </w:trPr>
        <w:tc>
          <w:tcPr>
            <w:tcW w:w="35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6E0B4"/>
            <w:vAlign w:val="bottom"/>
          </w:tcPr>
          <w:p w14:paraId="7E317537" w14:textId="1E08B1E3"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b/>
                <w:bCs/>
                <w:color w:val="000000" w:themeColor="text1"/>
                <w:sz w:val="22"/>
              </w:rPr>
              <w:t>Display Fuel Level</w:t>
            </w:r>
          </w:p>
        </w:tc>
        <w:tc>
          <w:tcPr>
            <w:tcW w:w="1485" w:type="dxa"/>
            <w:vMerge/>
            <w:tcBorders>
              <w:left w:val="single" w:sz="0" w:space="0" w:color="000000" w:themeColor="text1"/>
              <w:bottom w:val="single" w:sz="0" w:space="0" w:color="000000" w:themeColor="text1"/>
              <w:right w:val="single" w:sz="0" w:space="0" w:color="000000" w:themeColor="text1"/>
            </w:tcBorders>
            <w:vAlign w:val="center"/>
          </w:tcPr>
          <w:p w14:paraId="5D51752F" w14:textId="77777777" w:rsidR="00E90AE0" w:rsidRDefault="00E90AE0"/>
        </w:tc>
        <w:tc>
          <w:tcPr>
            <w:tcW w:w="495" w:type="dxa"/>
            <w:tcBorders>
              <w:top w:val="single" w:sz="6" w:space="0" w:color="000000" w:themeColor="text1"/>
              <w:left w:val="nil"/>
              <w:bottom w:val="single" w:sz="6" w:space="0" w:color="000000" w:themeColor="text1"/>
              <w:right w:val="single" w:sz="6" w:space="0" w:color="000000" w:themeColor="text1"/>
            </w:tcBorders>
            <w:vAlign w:val="bottom"/>
          </w:tcPr>
          <w:p w14:paraId="510B3AA9" w14:textId="4EF07DB9"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w:t>
            </w:r>
          </w:p>
        </w:tc>
        <w:tc>
          <w:tcPr>
            <w:tcW w:w="64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63E70D87" w14:textId="56987500"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w:t>
            </w:r>
          </w:p>
        </w:tc>
        <w:tc>
          <w:tcPr>
            <w:tcW w:w="52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0F1120C2" w14:textId="1844A93B"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w:t>
            </w:r>
          </w:p>
        </w:tc>
        <w:tc>
          <w:tcPr>
            <w:tcW w:w="51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5BA9D6EE" w14:textId="36C71DF7"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S</w:t>
            </w:r>
          </w:p>
        </w:tc>
        <w:tc>
          <w:tcPr>
            <w:tcW w:w="55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0B7DF487" w14:textId="493991BA"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S</w:t>
            </w:r>
          </w:p>
        </w:tc>
        <w:tc>
          <w:tcPr>
            <w:tcW w:w="55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4337D640" w14:textId="4F1351F6"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S</w:t>
            </w:r>
          </w:p>
        </w:tc>
        <w:tc>
          <w:tcPr>
            <w:tcW w:w="5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34DD6C23" w14:textId="4046F3F9"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S</w:t>
            </w:r>
          </w:p>
        </w:tc>
        <w:tc>
          <w:tcPr>
            <w:tcW w:w="65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54185E26" w14:textId="3576A466"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S</w:t>
            </w:r>
          </w:p>
        </w:tc>
      </w:tr>
      <w:tr w:rsidR="7DCA594C" w14:paraId="6003C603" w14:textId="77777777" w:rsidTr="7DCA594C">
        <w:trPr>
          <w:trHeight w:val="300"/>
        </w:trPr>
        <w:tc>
          <w:tcPr>
            <w:tcW w:w="3510" w:type="dxa"/>
            <w:tcBorders>
              <w:top w:val="single" w:sz="6" w:space="0" w:color="000000" w:themeColor="text1"/>
              <w:left w:val="nil"/>
              <w:bottom w:val="nil"/>
              <w:right w:val="nil"/>
            </w:tcBorders>
            <w:vAlign w:val="bottom"/>
          </w:tcPr>
          <w:p w14:paraId="54C2BB63" w14:textId="1619FC7B" w:rsidR="7DCA594C" w:rsidRDefault="7DCA594C" w:rsidP="7DCA594C">
            <w:pPr>
              <w:spacing w:line="259" w:lineRule="auto"/>
              <w:rPr>
                <w:rFonts w:ascii="Calibri" w:eastAsia="Calibri" w:hAnsi="Calibri" w:cs="Calibri"/>
                <w:sz w:val="22"/>
              </w:rPr>
            </w:pPr>
          </w:p>
        </w:tc>
        <w:tc>
          <w:tcPr>
            <w:tcW w:w="1485" w:type="dxa"/>
            <w:tcBorders>
              <w:top w:val="nil"/>
              <w:left w:val="single" w:sz="6" w:space="0" w:color="000000" w:themeColor="text1"/>
              <w:bottom w:val="single" w:sz="6" w:space="0" w:color="000000" w:themeColor="text1"/>
              <w:right w:val="nil"/>
            </w:tcBorders>
            <w:vAlign w:val="bottom"/>
          </w:tcPr>
          <w:p w14:paraId="7564556F" w14:textId="285BEA07"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 of Plus(+)</w:t>
            </w:r>
          </w:p>
        </w:tc>
        <w:tc>
          <w:tcPr>
            <w:tcW w:w="49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4AA626C1" w14:textId="63B2BEDE"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6</w:t>
            </w:r>
          </w:p>
        </w:tc>
        <w:tc>
          <w:tcPr>
            <w:tcW w:w="64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3E45FEFA" w14:textId="2D3E08CA"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5</w:t>
            </w:r>
          </w:p>
        </w:tc>
        <w:tc>
          <w:tcPr>
            <w:tcW w:w="52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71C87A1D" w14:textId="7E90CD52"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5</w:t>
            </w:r>
          </w:p>
        </w:tc>
        <w:tc>
          <w:tcPr>
            <w:tcW w:w="51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3C4402EE" w14:textId="68AA6476"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3</w:t>
            </w:r>
          </w:p>
        </w:tc>
        <w:tc>
          <w:tcPr>
            <w:tcW w:w="55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3A9B5AD0" w14:textId="72E4489F"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2</w:t>
            </w:r>
          </w:p>
        </w:tc>
        <w:tc>
          <w:tcPr>
            <w:tcW w:w="55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16ADA093" w14:textId="3619008F"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2</w:t>
            </w:r>
          </w:p>
        </w:tc>
        <w:tc>
          <w:tcPr>
            <w:tcW w:w="5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1777A79D" w14:textId="680EC8A3"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2</w:t>
            </w:r>
          </w:p>
        </w:tc>
        <w:tc>
          <w:tcPr>
            <w:tcW w:w="65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47C6CC76" w14:textId="79E042E6"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2</w:t>
            </w:r>
          </w:p>
        </w:tc>
      </w:tr>
      <w:tr w:rsidR="7DCA594C" w14:paraId="5B824BD4" w14:textId="77777777" w:rsidTr="7DCA594C">
        <w:trPr>
          <w:trHeight w:val="300"/>
        </w:trPr>
        <w:tc>
          <w:tcPr>
            <w:tcW w:w="3510" w:type="dxa"/>
            <w:tcBorders>
              <w:top w:val="nil"/>
              <w:left w:val="nil"/>
              <w:bottom w:val="nil"/>
              <w:right w:val="nil"/>
            </w:tcBorders>
            <w:vAlign w:val="bottom"/>
          </w:tcPr>
          <w:p w14:paraId="60AE434A" w14:textId="14AAAB38" w:rsidR="7DCA594C" w:rsidRDefault="7DCA594C" w:rsidP="7DCA594C">
            <w:pPr>
              <w:spacing w:line="259" w:lineRule="auto"/>
              <w:rPr>
                <w:rFonts w:ascii="Calibri" w:eastAsia="Calibri" w:hAnsi="Calibri" w:cs="Calibri"/>
                <w:sz w:val="22"/>
              </w:rPr>
            </w:pPr>
          </w:p>
        </w:tc>
        <w:tc>
          <w:tcPr>
            <w:tcW w:w="1485" w:type="dxa"/>
            <w:tcBorders>
              <w:top w:val="single" w:sz="6" w:space="0" w:color="000000" w:themeColor="text1"/>
              <w:left w:val="single" w:sz="6" w:space="0" w:color="000000" w:themeColor="text1"/>
              <w:bottom w:val="single" w:sz="6" w:space="0" w:color="000000" w:themeColor="text1"/>
              <w:right w:val="nil"/>
            </w:tcBorders>
            <w:vAlign w:val="bottom"/>
          </w:tcPr>
          <w:p w14:paraId="7544E4EC" w14:textId="41CCAFC9"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 of Minus(-)</w:t>
            </w:r>
          </w:p>
        </w:tc>
        <w:tc>
          <w:tcPr>
            <w:tcW w:w="495" w:type="dxa"/>
            <w:tcBorders>
              <w:top w:val="single" w:sz="6" w:space="0" w:color="000000" w:themeColor="text1"/>
              <w:left w:val="single" w:sz="6" w:space="0" w:color="000000" w:themeColor="text1"/>
              <w:bottom w:val="nil"/>
              <w:right w:val="single" w:sz="6" w:space="0" w:color="000000" w:themeColor="text1"/>
            </w:tcBorders>
            <w:vAlign w:val="bottom"/>
          </w:tcPr>
          <w:p w14:paraId="0E0350A0" w14:textId="61D3BA96"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w:t>
            </w:r>
          </w:p>
        </w:tc>
        <w:tc>
          <w:tcPr>
            <w:tcW w:w="645" w:type="dxa"/>
            <w:tcBorders>
              <w:top w:val="single" w:sz="6" w:space="0" w:color="000000" w:themeColor="text1"/>
              <w:left w:val="single" w:sz="6" w:space="0" w:color="000000" w:themeColor="text1"/>
              <w:bottom w:val="nil"/>
              <w:right w:val="single" w:sz="6" w:space="0" w:color="000000" w:themeColor="text1"/>
            </w:tcBorders>
            <w:vAlign w:val="bottom"/>
          </w:tcPr>
          <w:p w14:paraId="34799B93" w14:textId="1C5CA22A"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w:t>
            </w:r>
          </w:p>
        </w:tc>
        <w:tc>
          <w:tcPr>
            <w:tcW w:w="525" w:type="dxa"/>
            <w:tcBorders>
              <w:top w:val="single" w:sz="6" w:space="0" w:color="000000" w:themeColor="text1"/>
              <w:left w:val="single" w:sz="6" w:space="0" w:color="000000" w:themeColor="text1"/>
              <w:bottom w:val="nil"/>
              <w:right w:val="single" w:sz="6" w:space="0" w:color="000000" w:themeColor="text1"/>
            </w:tcBorders>
            <w:vAlign w:val="bottom"/>
          </w:tcPr>
          <w:p w14:paraId="2BD866AC" w14:textId="20F0E12E"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w:t>
            </w:r>
          </w:p>
        </w:tc>
        <w:tc>
          <w:tcPr>
            <w:tcW w:w="510" w:type="dxa"/>
            <w:tcBorders>
              <w:top w:val="single" w:sz="6" w:space="0" w:color="000000" w:themeColor="text1"/>
              <w:left w:val="single" w:sz="6" w:space="0" w:color="000000" w:themeColor="text1"/>
              <w:bottom w:val="nil"/>
              <w:right w:val="single" w:sz="6" w:space="0" w:color="000000" w:themeColor="text1"/>
            </w:tcBorders>
            <w:vAlign w:val="bottom"/>
          </w:tcPr>
          <w:p w14:paraId="5FC71CE2" w14:textId="0D3C7479"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2</w:t>
            </w:r>
          </w:p>
        </w:tc>
        <w:tc>
          <w:tcPr>
            <w:tcW w:w="555" w:type="dxa"/>
            <w:tcBorders>
              <w:top w:val="single" w:sz="6" w:space="0" w:color="000000" w:themeColor="text1"/>
              <w:left w:val="single" w:sz="6" w:space="0" w:color="000000" w:themeColor="text1"/>
              <w:bottom w:val="nil"/>
              <w:right w:val="single" w:sz="6" w:space="0" w:color="000000" w:themeColor="text1"/>
            </w:tcBorders>
            <w:vAlign w:val="bottom"/>
          </w:tcPr>
          <w:p w14:paraId="5A9DD3FD" w14:textId="58393A8B"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2</w:t>
            </w:r>
          </w:p>
        </w:tc>
        <w:tc>
          <w:tcPr>
            <w:tcW w:w="555" w:type="dxa"/>
            <w:tcBorders>
              <w:top w:val="single" w:sz="6" w:space="0" w:color="000000" w:themeColor="text1"/>
              <w:left w:val="single" w:sz="6" w:space="0" w:color="000000" w:themeColor="text1"/>
              <w:bottom w:val="nil"/>
              <w:right w:val="single" w:sz="6" w:space="0" w:color="000000" w:themeColor="text1"/>
            </w:tcBorders>
            <w:vAlign w:val="bottom"/>
          </w:tcPr>
          <w:p w14:paraId="2223B147" w14:textId="36DAFD63"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3</w:t>
            </w:r>
          </w:p>
        </w:tc>
        <w:tc>
          <w:tcPr>
            <w:tcW w:w="540" w:type="dxa"/>
            <w:tcBorders>
              <w:top w:val="single" w:sz="6" w:space="0" w:color="000000" w:themeColor="text1"/>
              <w:left w:val="single" w:sz="6" w:space="0" w:color="000000" w:themeColor="text1"/>
              <w:bottom w:val="nil"/>
              <w:right w:val="single" w:sz="6" w:space="0" w:color="000000" w:themeColor="text1"/>
            </w:tcBorders>
            <w:vAlign w:val="bottom"/>
          </w:tcPr>
          <w:p w14:paraId="44B831A5" w14:textId="5100AAC6"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3</w:t>
            </w:r>
          </w:p>
        </w:tc>
        <w:tc>
          <w:tcPr>
            <w:tcW w:w="656" w:type="dxa"/>
            <w:tcBorders>
              <w:top w:val="single" w:sz="6" w:space="0" w:color="000000" w:themeColor="text1"/>
              <w:left w:val="single" w:sz="6" w:space="0" w:color="000000" w:themeColor="text1"/>
              <w:bottom w:val="nil"/>
              <w:right w:val="single" w:sz="6" w:space="0" w:color="000000" w:themeColor="text1"/>
            </w:tcBorders>
            <w:vAlign w:val="bottom"/>
          </w:tcPr>
          <w:p w14:paraId="43099C08" w14:textId="7183EC19"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2</w:t>
            </w:r>
          </w:p>
        </w:tc>
      </w:tr>
      <w:tr w:rsidR="7DCA594C" w14:paraId="2CF78F2F" w14:textId="77777777" w:rsidTr="7DCA594C">
        <w:trPr>
          <w:trHeight w:val="300"/>
        </w:trPr>
        <w:tc>
          <w:tcPr>
            <w:tcW w:w="3510" w:type="dxa"/>
            <w:tcBorders>
              <w:top w:val="nil"/>
              <w:left w:val="nil"/>
              <w:bottom w:val="nil"/>
              <w:right w:val="nil"/>
            </w:tcBorders>
            <w:vAlign w:val="bottom"/>
          </w:tcPr>
          <w:p w14:paraId="7920BD0D" w14:textId="249CD889" w:rsidR="7DCA594C" w:rsidRDefault="7DCA594C" w:rsidP="7DCA594C">
            <w:pPr>
              <w:spacing w:line="259" w:lineRule="auto"/>
              <w:rPr>
                <w:rFonts w:ascii="Calibri" w:eastAsia="Calibri" w:hAnsi="Calibri" w:cs="Calibri"/>
                <w:sz w:val="22"/>
              </w:rPr>
            </w:pPr>
          </w:p>
        </w:tc>
        <w:tc>
          <w:tcPr>
            <w:tcW w:w="1485" w:type="dxa"/>
            <w:tcBorders>
              <w:top w:val="single" w:sz="6" w:space="0" w:color="000000" w:themeColor="text1"/>
              <w:left w:val="nil"/>
              <w:bottom w:val="nil"/>
              <w:right w:val="nil"/>
            </w:tcBorders>
            <w:vAlign w:val="bottom"/>
          </w:tcPr>
          <w:p w14:paraId="6F188747" w14:textId="28A48994" w:rsidR="7DCA594C" w:rsidRDefault="7DCA594C" w:rsidP="7DCA594C">
            <w:pPr>
              <w:spacing w:line="259" w:lineRule="auto"/>
              <w:rPr>
                <w:rFonts w:ascii="Calibri" w:eastAsia="Calibri" w:hAnsi="Calibri" w:cs="Calibri"/>
                <w:sz w:val="22"/>
              </w:rPr>
            </w:pPr>
          </w:p>
        </w:tc>
        <w:tc>
          <w:tcPr>
            <w:tcW w:w="4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CBAD"/>
            <w:vAlign w:val="bottom"/>
          </w:tcPr>
          <w:p w14:paraId="0A880708" w14:textId="60D23107"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b/>
                <w:bCs/>
                <w:color w:val="000000" w:themeColor="text1"/>
                <w:sz w:val="22"/>
              </w:rPr>
              <w:t>6</w:t>
            </w:r>
          </w:p>
        </w:tc>
        <w:tc>
          <w:tcPr>
            <w:tcW w:w="6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CBAD"/>
            <w:vAlign w:val="bottom"/>
          </w:tcPr>
          <w:p w14:paraId="47C5698B" w14:textId="3C3D82C1"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b/>
                <w:bCs/>
                <w:color w:val="000000" w:themeColor="text1"/>
                <w:sz w:val="22"/>
              </w:rPr>
              <w:t>5</w:t>
            </w:r>
          </w:p>
        </w:tc>
        <w:tc>
          <w:tcPr>
            <w:tcW w:w="5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CBAD"/>
            <w:vAlign w:val="bottom"/>
          </w:tcPr>
          <w:p w14:paraId="4FFE18CF" w14:textId="53382487"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b/>
                <w:bCs/>
                <w:color w:val="000000" w:themeColor="text1"/>
                <w:sz w:val="22"/>
              </w:rPr>
              <w:t>5</w:t>
            </w:r>
          </w:p>
        </w:tc>
        <w:tc>
          <w:tcPr>
            <w:tcW w:w="5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CBAD"/>
            <w:vAlign w:val="bottom"/>
          </w:tcPr>
          <w:p w14:paraId="1960B683" w14:textId="24246F4F"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b/>
                <w:bCs/>
                <w:color w:val="000000" w:themeColor="text1"/>
                <w:sz w:val="22"/>
              </w:rPr>
              <w:t>1</w:t>
            </w:r>
          </w:p>
        </w:tc>
        <w:tc>
          <w:tcPr>
            <w:tcW w:w="5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CBAD"/>
            <w:vAlign w:val="bottom"/>
          </w:tcPr>
          <w:p w14:paraId="340ADC4E" w14:textId="11506B98"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b/>
                <w:bCs/>
                <w:color w:val="000000" w:themeColor="text1"/>
                <w:sz w:val="22"/>
              </w:rPr>
              <w:t>0</w:t>
            </w:r>
          </w:p>
        </w:tc>
        <w:tc>
          <w:tcPr>
            <w:tcW w:w="5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CBAD"/>
            <w:vAlign w:val="bottom"/>
          </w:tcPr>
          <w:p w14:paraId="6D8535E4" w14:textId="4984C7CD"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b/>
                <w:bCs/>
                <w:color w:val="000000" w:themeColor="text1"/>
                <w:sz w:val="22"/>
              </w:rPr>
              <w:t>-1</w:t>
            </w:r>
          </w:p>
        </w:tc>
        <w:tc>
          <w:tcPr>
            <w:tcW w:w="5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CBAD"/>
            <w:vAlign w:val="bottom"/>
          </w:tcPr>
          <w:p w14:paraId="326CDF20" w14:textId="6F2DC6EC" w:rsidR="0974CDB2" w:rsidRDefault="0974CDB2" w:rsidP="7DCA594C">
            <w:pPr>
              <w:spacing w:line="259" w:lineRule="auto"/>
              <w:ind w:firstLine="0"/>
              <w:jc w:val="center"/>
              <w:rPr>
                <w:rFonts w:ascii="Calibri" w:eastAsia="Calibri" w:hAnsi="Calibri" w:cs="Calibri"/>
                <w:b/>
                <w:bCs/>
                <w:color w:val="000000" w:themeColor="text1"/>
                <w:sz w:val="22"/>
              </w:rPr>
            </w:pPr>
            <w:r w:rsidRPr="7DCA594C">
              <w:rPr>
                <w:rFonts w:ascii="Calibri" w:eastAsia="Calibri" w:hAnsi="Calibri" w:cs="Calibri"/>
                <w:b/>
                <w:bCs/>
                <w:color w:val="000000" w:themeColor="text1"/>
                <w:sz w:val="22"/>
              </w:rPr>
              <w:t>-1</w:t>
            </w:r>
          </w:p>
        </w:tc>
        <w:tc>
          <w:tcPr>
            <w:tcW w:w="6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CBAD"/>
            <w:vAlign w:val="bottom"/>
          </w:tcPr>
          <w:p w14:paraId="0E4747CE" w14:textId="443D88A9" w:rsidR="7DCA594C" w:rsidRDefault="7DCA594C" w:rsidP="7DCA594C">
            <w:pPr>
              <w:spacing w:line="259" w:lineRule="auto"/>
              <w:ind w:firstLine="0"/>
              <w:jc w:val="center"/>
              <w:rPr>
                <w:rFonts w:eastAsia="Times New Roman" w:cs="Times New Roman"/>
                <w:szCs w:val="24"/>
              </w:rPr>
            </w:pPr>
            <w:r w:rsidRPr="7DCA594C">
              <w:rPr>
                <w:rFonts w:ascii="Calibri" w:eastAsia="Calibri" w:hAnsi="Calibri" w:cs="Calibri"/>
                <w:b/>
                <w:bCs/>
                <w:color w:val="000000" w:themeColor="text1"/>
                <w:sz w:val="22"/>
              </w:rPr>
              <w:t>0</w:t>
            </w:r>
            <w:r w:rsidRPr="7DCA594C">
              <w:rPr>
                <w:rFonts w:eastAsia="Times New Roman" w:cs="Times New Roman"/>
                <w:szCs w:val="24"/>
              </w:rPr>
              <w:t xml:space="preserve"> </w:t>
            </w:r>
          </w:p>
        </w:tc>
      </w:tr>
    </w:tbl>
    <w:p w14:paraId="2B31B39F" w14:textId="62C4769A" w:rsidR="71470CA5" w:rsidRDefault="71470CA5" w:rsidP="7DCA594C">
      <w:pPr>
        <w:spacing w:after="160"/>
        <w:jc w:val="center"/>
        <w:rPr>
          <w:rFonts w:eastAsia="Times New Roman" w:cs="Times New Roman"/>
          <w:color w:val="000000" w:themeColor="text1"/>
          <w:szCs w:val="24"/>
        </w:rPr>
      </w:pPr>
      <w:r w:rsidRPr="7DCA594C">
        <w:rPr>
          <w:rFonts w:eastAsia="Times New Roman" w:cs="Times New Roman"/>
          <w:color w:val="000000" w:themeColor="text1"/>
          <w:szCs w:val="24"/>
        </w:rPr>
        <w:t>Figure 6.4.1: First Pugh Chart</w:t>
      </w:r>
    </w:p>
    <w:p w14:paraId="427E778D" w14:textId="72DE3D0B" w:rsidR="71470CA5" w:rsidRDefault="71470CA5" w:rsidP="7DCA594C">
      <w:pPr>
        <w:spacing w:after="160"/>
        <w:rPr>
          <w:rFonts w:eastAsia="Times New Roman" w:cs="Times New Roman"/>
          <w:color w:val="000000" w:themeColor="text1"/>
          <w:szCs w:val="24"/>
        </w:rPr>
      </w:pPr>
      <w:r w:rsidRPr="7DCA594C">
        <w:rPr>
          <w:rFonts w:eastAsia="Times New Roman" w:cs="Times New Roman"/>
          <w:color w:val="000000" w:themeColor="text1"/>
          <w:szCs w:val="24"/>
        </w:rPr>
        <w:t>The first Pugh chart compared all our designs to the pre-existing pulley design tested by NASA. This narrowed down our selection to our three high-fidelity concepts (highlighted in green) and two of our medium fidelity concepts (highlighted in blue), with our new selected datum being concept 21. Concepts 31 and 93 had a net negative plus-minus value, resulting in them being eliminated from the selection process.</w:t>
      </w:r>
    </w:p>
    <w:tbl>
      <w:tblPr>
        <w:tblStyle w:val="TableGrid"/>
        <w:tblW w:w="0" w:type="auto"/>
        <w:tblLayout w:type="fixed"/>
        <w:tblLook w:val="06A0" w:firstRow="1" w:lastRow="0" w:firstColumn="1" w:lastColumn="0" w:noHBand="1" w:noVBand="1"/>
      </w:tblPr>
      <w:tblGrid>
        <w:gridCol w:w="4995"/>
        <w:gridCol w:w="1530"/>
        <w:gridCol w:w="615"/>
        <w:gridCol w:w="615"/>
        <w:gridCol w:w="555"/>
        <w:gridCol w:w="510"/>
        <w:gridCol w:w="642"/>
      </w:tblGrid>
      <w:tr w:rsidR="7DCA594C" w14:paraId="1022F8DE" w14:textId="77777777" w:rsidTr="7DCA594C">
        <w:trPr>
          <w:trHeight w:val="300"/>
        </w:trPr>
        <w:tc>
          <w:tcPr>
            <w:tcW w:w="4995" w:type="dxa"/>
            <w:tcBorders>
              <w:top w:val="nil"/>
              <w:left w:val="nil"/>
              <w:bottom w:val="nil"/>
              <w:right w:val="nil"/>
            </w:tcBorders>
            <w:vAlign w:val="bottom"/>
          </w:tcPr>
          <w:p w14:paraId="1E0F01B9" w14:textId="4BB8E31F" w:rsidR="7DCA594C" w:rsidRDefault="7DCA594C" w:rsidP="7DCA594C">
            <w:pPr>
              <w:spacing w:line="259" w:lineRule="auto"/>
              <w:rPr>
                <w:rFonts w:ascii="Calibri" w:eastAsia="Calibri" w:hAnsi="Calibri" w:cs="Calibri"/>
                <w:sz w:val="22"/>
              </w:rPr>
            </w:pPr>
          </w:p>
        </w:tc>
        <w:tc>
          <w:tcPr>
            <w:tcW w:w="1530" w:type="dxa"/>
            <w:tcBorders>
              <w:top w:val="nil"/>
              <w:left w:val="nil"/>
              <w:bottom w:val="nil"/>
              <w:right w:val="nil"/>
            </w:tcBorders>
            <w:vAlign w:val="bottom"/>
          </w:tcPr>
          <w:p w14:paraId="3E79E613" w14:textId="7F1B3EE4" w:rsidR="7DCA594C" w:rsidRDefault="7DCA594C" w:rsidP="7DCA594C">
            <w:pPr>
              <w:spacing w:line="259" w:lineRule="auto"/>
              <w:rPr>
                <w:rFonts w:ascii="Calibri" w:eastAsia="Calibri" w:hAnsi="Calibri" w:cs="Calibri"/>
                <w:sz w:val="22"/>
              </w:rPr>
            </w:pPr>
          </w:p>
        </w:tc>
        <w:tc>
          <w:tcPr>
            <w:tcW w:w="2937" w:type="dxa"/>
            <w:gridSpan w:val="5"/>
            <w:tcBorders>
              <w:top w:val="single" w:sz="6" w:space="0" w:color="auto"/>
              <w:left w:val="single" w:sz="6" w:space="0" w:color="auto"/>
              <w:bottom w:val="single" w:sz="6" w:space="0" w:color="auto"/>
              <w:right w:val="single" w:sz="6" w:space="0" w:color="auto"/>
            </w:tcBorders>
            <w:vAlign w:val="bottom"/>
          </w:tcPr>
          <w:p w14:paraId="6E351EB6" w14:textId="660B3144"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Concepts</w:t>
            </w:r>
          </w:p>
        </w:tc>
      </w:tr>
      <w:tr w:rsidR="7DCA594C" w14:paraId="360542AA" w14:textId="77777777" w:rsidTr="7DCA594C">
        <w:trPr>
          <w:trHeight w:val="300"/>
        </w:trPr>
        <w:tc>
          <w:tcPr>
            <w:tcW w:w="4995" w:type="dxa"/>
            <w:tcBorders>
              <w:top w:val="single" w:sz="6" w:space="0" w:color="000000" w:themeColor="text1"/>
              <w:left w:val="single" w:sz="6" w:space="0" w:color="000000" w:themeColor="text1"/>
              <w:bottom w:val="single" w:sz="6" w:space="0" w:color="000000" w:themeColor="text1"/>
              <w:right w:val="nil"/>
            </w:tcBorders>
            <w:shd w:val="clear" w:color="auto" w:fill="C6E0B4"/>
            <w:vAlign w:val="bottom"/>
          </w:tcPr>
          <w:p w14:paraId="6ED1352C" w14:textId="78725D7F" w:rsidR="7DCA594C" w:rsidRDefault="7DCA594C" w:rsidP="7DCA594C">
            <w:pPr>
              <w:spacing w:line="259" w:lineRule="auto"/>
              <w:jc w:val="center"/>
              <w:rPr>
                <w:rFonts w:ascii="Calibri" w:eastAsia="Calibri" w:hAnsi="Calibri" w:cs="Calibri"/>
                <w:color w:val="000000" w:themeColor="text1"/>
                <w:sz w:val="22"/>
              </w:rPr>
            </w:pPr>
            <w:r w:rsidRPr="7DCA594C">
              <w:rPr>
                <w:rFonts w:ascii="Calibri" w:eastAsia="Calibri" w:hAnsi="Calibri" w:cs="Calibri"/>
                <w:b/>
                <w:bCs/>
                <w:color w:val="000000" w:themeColor="text1"/>
                <w:sz w:val="22"/>
              </w:rPr>
              <w:t xml:space="preserve">Selection Criteria </w:t>
            </w:r>
          </w:p>
        </w:tc>
        <w:tc>
          <w:tcPr>
            <w:tcW w:w="15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256400E5" w14:textId="7FC09268"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21</w:t>
            </w:r>
          </w:p>
        </w:tc>
        <w:tc>
          <w:tcPr>
            <w:tcW w:w="615" w:type="dxa"/>
            <w:tcBorders>
              <w:top w:val="single" w:sz="6" w:space="0" w:color="auto"/>
              <w:left w:val="single" w:sz="6" w:space="0" w:color="000000" w:themeColor="text1"/>
              <w:bottom w:val="single" w:sz="6" w:space="0" w:color="auto"/>
              <w:right w:val="single" w:sz="6" w:space="0" w:color="auto"/>
            </w:tcBorders>
            <w:shd w:val="clear" w:color="auto" w:fill="A9D08E"/>
            <w:vAlign w:val="bottom"/>
          </w:tcPr>
          <w:p w14:paraId="660AFE39" w14:textId="34489BC4"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1</w:t>
            </w:r>
          </w:p>
        </w:tc>
        <w:tc>
          <w:tcPr>
            <w:tcW w:w="615" w:type="dxa"/>
            <w:tcBorders>
              <w:top w:val="nil"/>
              <w:left w:val="single" w:sz="6" w:space="0" w:color="auto"/>
              <w:bottom w:val="single" w:sz="6" w:space="0" w:color="auto"/>
              <w:right w:val="single" w:sz="6" w:space="0" w:color="auto"/>
            </w:tcBorders>
            <w:shd w:val="clear" w:color="auto" w:fill="A9D08E"/>
            <w:vAlign w:val="bottom"/>
          </w:tcPr>
          <w:p w14:paraId="5C15748D" w14:textId="3A55B7D3"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18</w:t>
            </w:r>
          </w:p>
        </w:tc>
        <w:tc>
          <w:tcPr>
            <w:tcW w:w="555" w:type="dxa"/>
            <w:tcBorders>
              <w:top w:val="nil"/>
              <w:left w:val="single" w:sz="6" w:space="0" w:color="auto"/>
              <w:bottom w:val="single" w:sz="6" w:space="0" w:color="auto"/>
              <w:right w:val="single" w:sz="6" w:space="0" w:color="auto"/>
            </w:tcBorders>
            <w:shd w:val="clear" w:color="auto" w:fill="A9D08E"/>
            <w:vAlign w:val="bottom"/>
          </w:tcPr>
          <w:p w14:paraId="51D53C40" w14:textId="3D7ADB8D"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20</w:t>
            </w:r>
          </w:p>
        </w:tc>
        <w:tc>
          <w:tcPr>
            <w:tcW w:w="510" w:type="dxa"/>
            <w:tcBorders>
              <w:top w:val="nil"/>
              <w:left w:val="single" w:sz="6" w:space="0" w:color="auto"/>
              <w:bottom w:val="single" w:sz="6" w:space="0" w:color="auto"/>
              <w:right w:val="single" w:sz="6" w:space="0" w:color="auto"/>
            </w:tcBorders>
            <w:shd w:val="clear" w:color="auto" w:fill="B4C6E7" w:themeFill="accent5" w:themeFillTint="66"/>
            <w:vAlign w:val="bottom"/>
          </w:tcPr>
          <w:p w14:paraId="279DDFED" w14:textId="5A9ED316"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27</w:t>
            </w:r>
          </w:p>
        </w:tc>
        <w:tc>
          <w:tcPr>
            <w:tcW w:w="642" w:type="dxa"/>
            <w:tcBorders>
              <w:top w:val="nil"/>
              <w:left w:val="single" w:sz="6" w:space="0" w:color="auto"/>
              <w:bottom w:val="single" w:sz="6" w:space="0" w:color="auto"/>
              <w:right w:val="single" w:sz="6" w:space="0" w:color="auto"/>
            </w:tcBorders>
            <w:shd w:val="clear" w:color="auto" w:fill="B4C6E7" w:themeFill="accent5" w:themeFillTint="66"/>
            <w:vAlign w:val="bottom"/>
          </w:tcPr>
          <w:p w14:paraId="1D3B1D52" w14:textId="48B04FEE"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103</w:t>
            </w:r>
          </w:p>
        </w:tc>
      </w:tr>
      <w:tr w:rsidR="7DCA594C" w14:paraId="13D4E06C" w14:textId="77777777" w:rsidTr="7DCA594C">
        <w:trPr>
          <w:trHeight w:val="300"/>
        </w:trPr>
        <w:tc>
          <w:tcPr>
            <w:tcW w:w="4995" w:type="dxa"/>
            <w:tcBorders>
              <w:top w:val="single" w:sz="6" w:space="0" w:color="000000" w:themeColor="text1"/>
              <w:left w:val="single" w:sz="6" w:space="0" w:color="000000" w:themeColor="text1"/>
              <w:bottom w:val="single" w:sz="6" w:space="0" w:color="000000" w:themeColor="text1"/>
              <w:right w:val="nil"/>
            </w:tcBorders>
            <w:shd w:val="clear" w:color="auto" w:fill="C6E0B4"/>
            <w:vAlign w:val="bottom"/>
          </w:tcPr>
          <w:p w14:paraId="2849A44F" w14:textId="66E3211E" w:rsidR="7DCA594C" w:rsidRDefault="7DCA594C" w:rsidP="7DCA594C">
            <w:pPr>
              <w:spacing w:line="259" w:lineRule="auto"/>
              <w:jc w:val="center"/>
              <w:rPr>
                <w:rFonts w:ascii="Calibri" w:eastAsia="Calibri" w:hAnsi="Calibri" w:cs="Calibri"/>
                <w:color w:val="000000" w:themeColor="text1"/>
                <w:sz w:val="22"/>
              </w:rPr>
            </w:pPr>
            <w:r w:rsidRPr="7DCA594C">
              <w:rPr>
                <w:rFonts w:ascii="Calibri" w:eastAsia="Calibri" w:hAnsi="Calibri" w:cs="Calibri"/>
                <w:b/>
                <w:bCs/>
                <w:color w:val="000000" w:themeColor="text1"/>
                <w:sz w:val="22"/>
              </w:rPr>
              <w:t>Maintain Structural Integrity</w:t>
            </w:r>
          </w:p>
        </w:tc>
        <w:tc>
          <w:tcPr>
            <w:tcW w:w="153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49E7AF5" w14:textId="370581A3"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Datum</w:t>
            </w:r>
          </w:p>
        </w:tc>
        <w:tc>
          <w:tcPr>
            <w:tcW w:w="615" w:type="dxa"/>
            <w:tcBorders>
              <w:top w:val="single" w:sz="6" w:space="0" w:color="auto"/>
              <w:left w:val="single" w:sz="6" w:space="0" w:color="000000" w:themeColor="text1"/>
              <w:bottom w:val="single" w:sz="6" w:space="0" w:color="auto"/>
              <w:right w:val="single" w:sz="6" w:space="0" w:color="auto"/>
            </w:tcBorders>
            <w:vAlign w:val="bottom"/>
          </w:tcPr>
          <w:p w14:paraId="5E470537" w14:textId="5B03B1CD" w:rsidR="0734697B" w:rsidRDefault="0734697B"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w:t>
            </w:r>
          </w:p>
        </w:tc>
        <w:tc>
          <w:tcPr>
            <w:tcW w:w="615" w:type="dxa"/>
            <w:tcBorders>
              <w:top w:val="single" w:sz="6" w:space="0" w:color="auto"/>
              <w:left w:val="single" w:sz="6" w:space="0" w:color="auto"/>
              <w:bottom w:val="single" w:sz="6" w:space="0" w:color="auto"/>
              <w:right w:val="single" w:sz="6" w:space="0" w:color="auto"/>
            </w:tcBorders>
            <w:vAlign w:val="bottom"/>
          </w:tcPr>
          <w:p w14:paraId="49E1874A" w14:textId="5CED6C03" w:rsidR="0734697B" w:rsidRDefault="0734697B"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w:t>
            </w:r>
          </w:p>
        </w:tc>
        <w:tc>
          <w:tcPr>
            <w:tcW w:w="555" w:type="dxa"/>
            <w:tcBorders>
              <w:top w:val="single" w:sz="6" w:space="0" w:color="auto"/>
              <w:left w:val="single" w:sz="6" w:space="0" w:color="auto"/>
              <w:bottom w:val="nil"/>
              <w:right w:val="single" w:sz="6" w:space="0" w:color="auto"/>
            </w:tcBorders>
            <w:vAlign w:val="bottom"/>
          </w:tcPr>
          <w:p w14:paraId="0650C89C" w14:textId="1EAB9F15" w:rsidR="0734697B" w:rsidRDefault="0734697B"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w:t>
            </w:r>
          </w:p>
        </w:tc>
        <w:tc>
          <w:tcPr>
            <w:tcW w:w="510" w:type="dxa"/>
            <w:tcBorders>
              <w:top w:val="single" w:sz="6" w:space="0" w:color="auto"/>
              <w:left w:val="single" w:sz="6" w:space="0" w:color="auto"/>
              <w:bottom w:val="single" w:sz="6" w:space="0" w:color="auto"/>
              <w:right w:val="single" w:sz="6" w:space="0" w:color="auto"/>
            </w:tcBorders>
            <w:vAlign w:val="bottom"/>
          </w:tcPr>
          <w:p w14:paraId="5CB2DCED" w14:textId="1A688024" w:rsidR="0734697B" w:rsidRDefault="0734697B"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S</w:t>
            </w:r>
          </w:p>
        </w:tc>
        <w:tc>
          <w:tcPr>
            <w:tcW w:w="642" w:type="dxa"/>
            <w:tcBorders>
              <w:top w:val="single" w:sz="6" w:space="0" w:color="auto"/>
              <w:left w:val="single" w:sz="6" w:space="0" w:color="auto"/>
              <w:bottom w:val="single" w:sz="6" w:space="0" w:color="auto"/>
              <w:right w:val="single" w:sz="6" w:space="0" w:color="auto"/>
            </w:tcBorders>
            <w:vAlign w:val="bottom"/>
          </w:tcPr>
          <w:p w14:paraId="6945DBBE" w14:textId="7097BBC5" w:rsidR="0734697B" w:rsidRDefault="0734697B"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S</w:t>
            </w:r>
          </w:p>
        </w:tc>
      </w:tr>
      <w:tr w:rsidR="7DCA594C" w14:paraId="710078A9" w14:textId="77777777" w:rsidTr="7DCA594C">
        <w:trPr>
          <w:trHeight w:val="300"/>
        </w:trPr>
        <w:tc>
          <w:tcPr>
            <w:tcW w:w="4995" w:type="dxa"/>
            <w:tcBorders>
              <w:top w:val="single" w:sz="6" w:space="0" w:color="000000" w:themeColor="text1"/>
              <w:left w:val="single" w:sz="6" w:space="0" w:color="000000" w:themeColor="text1"/>
              <w:bottom w:val="single" w:sz="6" w:space="0" w:color="000000" w:themeColor="text1"/>
              <w:right w:val="nil"/>
            </w:tcBorders>
            <w:shd w:val="clear" w:color="auto" w:fill="C6E0B4"/>
            <w:vAlign w:val="bottom"/>
          </w:tcPr>
          <w:p w14:paraId="47756587" w14:textId="430D5B04" w:rsidR="7DCA594C" w:rsidRDefault="7DCA594C" w:rsidP="7DCA594C">
            <w:pPr>
              <w:spacing w:line="259" w:lineRule="auto"/>
              <w:jc w:val="center"/>
              <w:rPr>
                <w:rFonts w:ascii="Calibri" w:eastAsia="Calibri" w:hAnsi="Calibri" w:cs="Calibri"/>
                <w:color w:val="000000" w:themeColor="text1"/>
                <w:sz w:val="22"/>
              </w:rPr>
            </w:pPr>
            <w:r w:rsidRPr="7DCA594C">
              <w:rPr>
                <w:rFonts w:ascii="Calibri" w:eastAsia="Calibri" w:hAnsi="Calibri" w:cs="Calibri"/>
                <w:b/>
                <w:bCs/>
                <w:color w:val="000000" w:themeColor="text1"/>
                <w:sz w:val="22"/>
              </w:rPr>
              <w:t>Withstand Cryogenic Conditions</w:t>
            </w:r>
          </w:p>
        </w:tc>
        <w:tc>
          <w:tcPr>
            <w:tcW w:w="1530" w:type="dxa"/>
            <w:vMerge/>
            <w:tcBorders>
              <w:left w:val="single" w:sz="0" w:space="0" w:color="000000" w:themeColor="text1"/>
              <w:right w:val="single" w:sz="0" w:space="0" w:color="000000" w:themeColor="text1"/>
            </w:tcBorders>
            <w:vAlign w:val="center"/>
          </w:tcPr>
          <w:p w14:paraId="15F89B4F" w14:textId="77777777" w:rsidR="00E90AE0" w:rsidRDefault="00E90AE0"/>
        </w:tc>
        <w:tc>
          <w:tcPr>
            <w:tcW w:w="615" w:type="dxa"/>
            <w:tcBorders>
              <w:top w:val="single" w:sz="6" w:space="0" w:color="auto"/>
              <w:left w:val="nil"/>
              <w:bottom w:val="single" w:sz="6" w:space="0" w:color="auto"/>
              <w:right w:val="single" w:sz="6" w:space="0" w:color="auto"/>
            </w:tcBorders>
            <w:vAlign w:val="bottom"/>
          </w:tcPr>
          <w:p w14:paraId="0001A151" w14:textId="069D477B"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w:t>
            </w:r>
          </w:p>
        </w:tc>
        <w:tc>
          <w:tcPr>
            <w:tcW w:w="615" w:type="dxa"/>
            <w:tcBorders>
              <w:top w:val="single" w:sz="6" w:space="0" w:color="auto"/>
              <w:left w:val="single" w:sz="6" w:space="0" w:color="auto"/>
              <w:bottom w:val="single" w:sz="6" w:space="0" w:color="auto"/>
              <w:right w:val="nil"/>
            </w:tcBorders>
            <w:vAlign w:val="bottom"/>
          </w:tcPr>
          <w:p w14:paraId="4E06B071" w14:textId="67E91B99" w:rsidR="7DCA594C" w:rsidRDefault="7DCA594C" w:rsidP="7DCA594C">
            <w:pPr>
              <w:spacing w:line="259" w:lineRule="auto"/>
              <w:ind w:firstLine="0"/>
              <w:jc w:val="center"/>
              <w:rPr>
                <w:rFonts w:ascii="Calibri" w:eastAsia="Calibri" w:hAnsi="Calibri" w:cs="Calibri"/>
                <w:color w:val="000000" w:themeColor="text1"/>
                <w:sz w:val="22"/>
              </w:rPr>
            </w:pPr>
          </w:p>
        </w:tc>
        <w:tc>
          <w:tcPr>
            <w:tcW w:w="55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273D19DF" w14:textId="164E827D"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w:t>
            </w:r>
          </w:p>
        </w:tc>
        <w:tc>
          <w:tcPr>
            <w:tcW w:w="510" w:type="dxa"/>
            <w:tcBorders>
              <w:top w:val="single" w:sz="6" w:space="0" w:color="auto"/>
              <w:left w:val="single" w:sz="6" w:space="0" w:color="000000" w:themeColor="text1"/>
              <w:bottom w:val="single" w:sz="6" w:space="0" w:color="auto"/>
              <w:right w:val="single" w:sz="6" w:space="0" w:color="auto"/>
            </w:tcBorders>
            <w:vAlign w:val="bottom"/>
          </w:tcPr>
          <w:p w14:paraId="49FEC403" w14:textId="479A2325"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S</w:t>
            </w:r>
          </w:p>
        </w:tc>
        <w:tc>
          <w:tcPr>
            <w:tcW w:w="642" w:type="dxa"/>
            <w:tcBorders>
              <w:top w:val="single" w:sz="6" w:space="0" w:color="auto"/>
              <w:left w:val="single" w:sz="6" w:space="0" w:color="auto"/>
              <w:bottom w:val="single" w:sz="6" w:space="0" w:color="auto"/>
              <w:right w:val="single" w:sz="6" w:space="0" w:color="auto"/>
            </w:tcBorders>
            <w:vAlign w:val="bottom"/>
          </w:tcPr>
          <w:p w14:paraId="75364CC8" w14:textId="7B93B7B8"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w:t>
            </w:r>
          </w:p>
        </w:tc>
      </w:tr>
      <w:tr w:rsidR="7DCA594C" w14:paraId="7B68CA33" w14:textId="77777777" w:rsidTr="7DCA594C">
        <w:trPr>
          <w:trHeight w:val="300"/>
        </w:trPr>
        <w:tc>
          <w:tcPr>
            <w:tcW w:w="4995" w:type="dxa"/>
            <w:tcBorders>
              <w:top w:val="single" w:sz="6" w:space="0" w:color="000000" w:themeColor="text1"/>
              <w:left w:val="single" w:sz="6" w:space="0" w:color="000000" w:themeColor="text1"/>
              <w:bottom w:val="single" w:sz="6" w:space="0" w:color="000000" w:themeColor="text1"/>
              <w:right w:val="nil"/>
            </w:tcBorders>
            <w:shd w:val="clear" w:color="auto" w:fill="C6E0B4"/>
            <w:vAlign w:val="bottom"/>
          </w:tcPr>
          <w:p w14:paraId="37DC9AA2" w14:textId="62295EE8" w:rsidR="7DCA594C" w:rsidRDefault="7DCA594C" w:rsidP="7DCA594C">
            <w:pPr>
              <w:spacing w:line="259" w:lineRule="auto"/>
              <w:jc w:val="center"/>
              <w:rPr>
                <w:rFonts w:ascii="Calibri" w:eastAsia="Calibri" w:hAnsi="Calibri" w:cs="Calibri"/>
                <w:color w:val="000000" w:themeColor="text1"/>
                <w:sz w:val="22"/>
              </w:rPr>
            </w:pPr>
            <w:r w:rsidRPr="7DCA594C">
              <w:rPr>
                <w:rFonts w:ascii="Calibri" w:eastAsia="Calibri" w:hAnsi="Calibri" w:cs="Calibri"/>
                <w:b/>
                <w:bCs/>
                <w:color w:val="000000" w:themeColor="text1"/>
                <w:sz w:val="22"/>
              </w:rPr>
              <w:t>Distinguish if Fluid is Gas or Liquid</w:t>
            </w:r>
          </w:p>
        </w:tc>
        <w:tc>
          <w:tcPr>
            <w:tcW w:w="1530" w:type="dxa"/>
            <w:vMerge/>
            <w:tcBorders>
              <w:left w:val="single" w:sz="0" w:space="0" w:color="000000" w:themeColor="text1"/>
              <w:right w:val="single" w:sz="0" w:space="0" w:color="000000" w:themeColor="text1"/>
            </w:tcBorders>
            <w:vAlign w:val="center"/>
          </w:tcPr>
          <w:p w14:paraId="232EB2C4" w14:textId="77777777" w:rsidR="00E90AE0" w:rsidRDefault="00E90AE0"/>
        </w:tc>
        <w:tc>
          <w:tcPr>
            <w:tcW w:w="615" w:type="dxa"/>
            <w:tcBorders>
              <w:top w:val="single" w:sz="6" w:space="0" w:color="auto"/>
              <w:left w:val="nil"/>
              <w:bottom w:val="single" w:sz="6" w:space="0" w:color="auto"/>
              <w:right w:val="single" w:sz="6" w:space="0" w:color="auto"/>
            </w:tcBorders>
            <w:vAlign w:val="bottom"/>
          </w:tcPr>
          <w:p w14:paraId="05C916CB" w14:textId="18893DC9"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w:t>
            </w:r>
          </w:p>
        </w:tc>
        <w:tc>
          <w:tcPr>
            <w:tcW w:w="615" w:type="dxa"/>
            <w:tcBorders>
              <w:top w:val="single" w:sz="6" w:space="0" w:color="auto"/>
              <w:left w:val="single" w:sz="6" w:space="0" w:color="auto"/>
              <w:bottom w:val="single" w:sz="6" w:space="0" w:color="auto"/>
              <w:right w:val="nil"/>
            </w:tcBorders>
            <w:vAlign w:val="bottom"/>
          </w:tcPr>
          <w:p w14:paraId="0400EF04" w14:textId="37C1C21C"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w:t>
            </w:r>
          </w:p>
        </w:tc>
        <w:tc>
          <w:tcPr>
            <w:tcW w:w="55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52B44990" w14:textId="5F1CB2DF"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w:t>
            </w:r>
          </w:p>
        </w:tc>
        <w:tc>
          <w:tcPr>
            <w:tcW w:w="510" w:type="dxa"/>
            <w:tcBorders>
              <w:top w:val="single" w:sz="6" w:space="0" w:color="auto"/>
              <w:left w:val="single" w:sz="6" w:space="0" w:color="000000" w:themeColor="text1"/>
              <w:bottom w:val="single" w:sz="6" w:space="0" w:color="auto"/>
              <w:right w:val="single" w:sz="6" w:space="0" w:color="auto"/>
            </w:tcBorders>
            <w:vAlign w:val="bottom"/>
          </w:tcPr>
          <w:p w14:paraId="4F657467" w14:textId="3C523B67"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S</w:t>
            </w:r>
          </w:p>
        </w:tc>
        <w:tc>
          <w:tcPr>
            <w:tcW w:w="642" w:type="dxa"/>
            <w:tcBorders>
              <w:top w:val="single" w:sz="6" w:space="0" w:color="auto"/>
              <w:left w:val="single" w:sz="6" w:space="0" w:color="auto"/>
              <w:bottom w:val="single" w:sz="6" w:space="0" w:color="auto"/>
              <w:right w:val="single" w:sz="6" w:space="0" w:color="auto"/>
            </w:tcBorders>
            <w:vAlign w:val="bottom"/>
          </w:tcPr>
          <w:p w14:paraId="23A6952A" w14:textId="1435F372"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S</w:t>
            </w:r>
          </w:p>
        </w:tc>
      </w:tr>
      <w:tr w:rsidR="7DCA594C" w14:paraId="7A7CC9E0" w14:textId="77777777" w:rsidTr="7DCA594C">
        <w:trPr>
          <w:trHeight w:val="300"/>
        </w:trPr>
        <w:tc>
          <w:tcPr>
            <w:tcW w:w="4995" w:type="dxa"/>
            <w:tcBorders>
              <w:top w:val="single" w:sz="6" w:space="0" w:color="000000" w:themeColor="text1"/>
              <w:left w:val="single" w:sz="6" w:space="0" w:color="000000" w:themeColor="text1"/>
              <w:bottom w:val="single" w:sz="6" w:space="0" w:color="000000" w:themeColor="text1"/>
              <w:right w:val="nil"/>
            </w:tcBorders>
            <w:shd w:val="clear" w:color="auto" w:fill="C6E0B4"/>
            <w:vAlign w:val="bottom"/>
          </w:tcPr>
          <w:p w14:paraId="467D56E2" w14:textId="158B439A"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b/>
                <w:bCs/>
                <w:color w:val="000000" w:themeColor="text1"/>
                <w:sz w:val="22"/>
              </w:rPr>
              <w:t>Relate Sensor Readings to Geometry of Structure</w:t>
            </w:r>
          </w:p>
        </w:tc>
        <w:tc>
          <w:tcPr>
            <w:tcW w:w="1530" w:type="dxa"/>
            <w:vMerge/>
            <w:tcBorders>
              <w:left w:val="single" w:sz="0" w:space="0" w:color="000000" w:themeColor="text1"/>
              <w:right w:val="single" w:sz="0" w:space="0" w:color="000000" w:themeColor="text1"/>
            </w:tcBorders>
            <w:vAlign w:val="center"/>
          </w:tcPr>
          <w:p w14:paraId="7DAC97E5" w14:textId="77777777" w:rsidR="00E90AE0" w:rsidRDefault="00E90AE0"/>
        </w:tc>
        <w:tc>
          <w:tcPr>
            <w:tcW w:w="615" w:type="dxa"/>
            <w:tcBorders>
              <w:top w:val="single" w:sz="6" w:space="0" w:color="auto"/>
              <w:left w:val="nil"/>
              <w:bottom w:val="single" w:sz="6" w:space="0" w:color="auto"/>
              <w:right w:val="single" w:sz="6" w:space="0" w:color="auto"/>
            </w:tcBorders>
            <w:vAlign w:val="bottom"/>
          </w:tcPr>
          <w:p w14:paraId="6F676E3F" w14:textId="04F2EFA6"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w:t>
            </w:r>
          </w:p>
        </w:tc>
        <w:tc>
          <w:tcPr>
            <w:tcW w:w="615" w:type="dxa"/>
            <w:tcBorders>
              <w:top w:val="single" w:sz="6" w:space="0" w:color="auto"/>
              <w:left w:val="single" w:sz="6" w:space="0" w:color="auto"/>
              <w:bottom w:val="single" w:sz="6" w:space="0" w:color="auto"/>
              <w:right w:val="single" w:sz="6" w:space="0" w:color="auto"/>
            </w:tcBorders>
            <w:vAlign w:val="bottom"/>
          </w:tcPr>
          <w:p w14:paraId="7895D74C" w14:textId="729A3D73"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w:t>
            </w:r>
          </w:p>
        </w:tc>
        <w:tc>
          <w:tcPr>
            <w:tcW w:w="555" w:type="dxa"/>
            <w:tcBorders>
              <w:top w:val="single" w:sz="6" w:space="0" w:color="000000" w:themeColor="text1"/>
              <w:left w:val="single" w:sz="6" w:space="0" w:color="auto"/>
              <w:bottom w:val="single" w:sz="6" w:space="0" w:color="auto"/>
              <w:right w:val="single" w:sz="6" w:space="0" w:color="auto"/>
            </w:tcBorders>
            <w:vAlign w:val="bottom"/>
          </w:tcPr>
          <w:p w14:paraId="3E00EA37" w14:textId="241346DA"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w:t>
            </w:r>
          </w:p>
        </w:tc>
        <w:tc>
          <w:tcPr>
            <w:tcW w:w="510" w:type="dxa"/>
            <w:tcBorders>
              <w:top w:val="single" w:sz="6" w:space="0" w:color="auto"/>
              <w:left w:val="single" w:sz="6" w:space="0" w:color="auto"/>
              <w:bottom w:val="single" w:sz="6" w:space="0" w:color="auto"/>
              <w:right w:val="single" w:sz="6" w:space="0" w:color="auto"/>
            </w:tcBorders>
            <w:vAlign w:val="bottom"/>
          </w:tcPr>
          <w:p w14:paraId="0948FF27" w14:textId="6663F251"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S</w:t>
            </w:r>
          </w:p>
        </w:tc>
        <w:tc>
          <w:tcPr>
            <w:tcW w:w="642" w:type="dxa"/>
            <w:tcBorders>
              <w:top w:val="single" w:sz="6" w:space="0" w:color="auto"/>
              <w:left w:val="single" w:sz="6" w:space="0" w:color="auto"/>
              <w:bottom w:val="single" w:sz="6" w:space="0" w:color="auto"/>
              <w:right w:val="single" w:sz="6" w:space="0" w:color="auto"/>
            </w:tcBorders>
            <w:vAlign w:val="bottom"/>
          </w:tcPr>
          <w:p w14:paraId="6BAF68C8" w14:textId="252482F0"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S</w:t>
            </w:r>
          </w:p>
        </w:tc>
      </w:tr>
      <w:tr w:rsidR="7DCA594C" w14:paraId="2E89365F" w14:textId="77777777" w:rsidTr="7DCA594C">
        <w:trPr>
          <w:trHeight w:val="300"/>
        </w:trPr>
        <w:tc>
          <w:tcPr>
            <w:tcW w:w="4995" w:type="dxa"/>
            <w:tcBorders>
              <w:top w:val="single" w:sz="6" w:space="0" w:color="000000" w:themeColor="text1"/>
              <w:left w:val="single" w:sz="6" w:space="0" w:color="000000" w:themeColor="text1"/>
              <w:bottom w:val="single" w:sz="6" w:space="0" w:color="000000" w:themeColor="text1"/>
              <w:right w:val="nil"/>
            </w:tcBorders>
            <w:shd w:val="clear" w:color="auto" w:fill="C6E0B4"/>
            <w:vAlign w:val="bottom"/>
          </w:tcPr>
          <w:p w14:paraId="78A7E126" w14:textId="7B2F49B0" w:rsidR="7DCA594C" w:rsidRDefault="7DCA594C" w:rsidP="7DCA594C">
            <w:pPr>
              <w:spacing w:line="259" w:lineRule="auto"/>
              <w:jc w:val="center"/>
              <w:rPr>
                <w:rFonts w:ascii="Calibri" w:eastAsia="Calibri" w:hAnsi="Calibri" w:cs="Calibri"/>
                <w:color w:val="000000" w:themeColor="text1"/>
                <w:sz w:val="22"/>
              </w:rPr>
            </w:pPr>
            <w:r w:rsidRPr="7DCA594C">
              <w:rPr>
                <w:rFonts w:ascii="Calibri" w:eastAsia="Calibri" w:hAnsi="Calibri" w:cs="Calibri"/>
                <w:b/>
                <w:bCs/>
                <w:color w:val="000000" w:themeColor="text1"/>
                <w:sz w:val="22"/>
              </w:rPr>
              <w:t>Lay Foundation for Sensor Layout</w:t>
            </w:r>
          </w:p>
        </w:tc>
        <w:tc>
          <w:tcPr>
            <w:tcW w:w="1530" w:type="dxa"/>
            <w:vMerge/>
            <w:tcBorders>
              <w:left w:val="single" w:sz="0" w:space="0" w:color="000000" w:themeColor="text1"/>
              <w:right w:val="single" w:sz="0" w:space="0" w:color="000000" w:themeColor="text1"/>
            </w:tcBorders>
            <w:vAlign w:val="center"/>
          </w:tcPr>
          <w:p w14:paraId="5539E83B" w14:textId="77777777" w:rsidR="00E90AE0" w:rsidRDefault="00E90AE0"/>
        </w:tc>
        <w:tc>
          <w:tcPr>
            <w:tcW w:w="615" w:type="dxa"/>
            <w:tcBorders>
              <w:top w:val="single" w:sz="6" w:space="0" w:color="auto"/>
              <w:left w:val="nil"/>
              <w:bottom w:val="nil"/>
              <w:right w:val="nil"/>
            </w:tcBorders>
            <w:vAlign w:val="bottom"/>
          </w:tcPr>
          <w:p w14:paraId="6396CDBD" w14:textId="55F5B94C"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w:t>
            </w:r>
          </w:p>
        </w:tc>
        <w:tc>
          <w:tcPr>
            <w:tcW w:w="615" w:type="dxa"/>
            <w:tcBorders>
              <w:top w:val="single" w:sz="6" w:space="0" w:color="auto"/>
              <w:left w:val="single" w:sz="6" w:space="0" w:color="auto"/>
              <w:bottom w:val="single" w:sz="6" w:space="0" w:color="auto"/>
              <w:right w:val="single" w:sz="6" w:space="0" w:color="auto"/>
            </w:tcBorders>
            <w:vAlign w:val="bottom"/>
          </w:tcPr>
          <w:p w14:paraId="7FF8092D" w14:textId="622FA3DE"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w:t>
            </w:r>
          </w:p>
        </w:tc>
        <w:tc>
          <w:tcPr>
            <w:tcW w:w="555" w:type="dxa"/>
            <w:tcBorders>
              <w:top w:val="single" w:sz="6" w:space="0" w:color="auto"/>
              <w:left w:val="single" w:sz="6" w:space="0" w:color="auto"/>
              <w:bottom w:val="single" w:sz="6" w:space="0" w:color="auto"/>
              <w:right w:val="single" w:sz="6" w:space="0" w:color="auto"/>
            </w:tcBorders>
            <w:vAlign w:val="bottom"/>
          </w:tcPr>
          <w:p w14:paraId="39D338A0" w14:textId="3CB66ACF"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w:t>
            </w:r>
          </w:p>
        </w:tc>
        <w:tc>
          <w:tcPr>
            <w:tcW w:w="510" w:type="dxa"/>
            <w:tcBorders>
              <w:top w:val="single" w:sz="6" w:space="0" w:color="auto"/>
              <w:left w:val="single" w:sz="6" w:space="0" w:color="auto"/>
              <w:bottom w:val="single" w:sz="6" w:space="0" w:color="auto"/>
              <w:right w:val="single" w:sz="6" w:space="0" w:color="auto"/>
            </w:tcBorders>
            <w:vAlign w:val="bottom"/>
          </w:tcPr>
          <w:p w14:paraId="5531D644" w14:textId="5382CE18"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S</w:t>
            </w:r>
          </w:p>
        </w:tc>
        <w:tc>
          <w:tcPr>
            <w:tcW w:w="642" w:type="dxa"/>
            <w:tcBorders>
              <w:top w:val="single" w:sz="6" w:space="0" w:color="auto"/>
              <w:left w:val="single" w:sz="6" w:space="0" w:color="auto"/>
              <w:bottom w:val="single" w:sz="6" w:space="0" w:color="auto"/>
              <w:right w:val="single" w:sz="6" w:space="0" w:color="auto"/>
            </w:tcBorders>
            <w:vAlign w:val="bottom"/>
          </w:tcPr>
          <w:p w14:paraId="2417CB9A" w14:textId="03BD3C16"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S</w:t>
            </w:r>
          </w:p>
        </w:tc>
      </w:tr>
      <w:tr w:rsidR="7DCA594C" w14:paraId="392FABDC" w14:textId="77777777" w:rsidTr="7DCA594C">
        <w:trPr>
          <w:trHeight w:val="315"/>
        </w:trPr>
        <w:tc>
          <w:tcPr>
            <w:tcW w:w="4995" w:type="dxa"/>
            <w:tcBorders>
              <w:top w:val="single" w:sz="6" w:space="0" w:color="000000" w:themeColor="text1"/>
              <w:left w:val="single" w:sz="6" w:space="0" w:color="000000" w:themeColor="text1"/>
              <w:bottom w:val="single" w:sz="6" w:space="0" w:color="000000" w:themeColor="text1"/>
              <w:right w:val="nil"/>
            </w:tcBorders>
            <w:shd w:val="clear" w:color="auto" w:fill="C6E0B4"/>
            <w:vAlign w:val="bottom"/>
          </w:tcPr>
          <w:p w14:paraId="51CE9076" w14:textId="43866BE4"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b/>
                <w:bCs/>
                <w:color w:val="000000" w:themeColor="text1"/>
                <w:sz w:val="22"/>
              </w:rPr>
              <w:t>Allow Sensors to Span a Wide Range of Tank</w:t>
            </w:r>
          </w:p>
        </w:tc>
        <w:tc>
          <w:tcPr>
            <w:tcW w:w="1530" w:type="dxa"/>
            <w:vMerge/>
            <w:tcBorders>
              <w:left w:val="single" w:sz="0" w:space="0" w:color="000000" w:themeColor="text1"/>
              <w:bottom w:val="single" w:sz="0" w:space="0" w:color="000000" w:themeColor="text1"/>
              <w:right w:val="single" w:sz="0" w:space="0" w:color="000000" w:themeColor="text1"/>
            </w:tcBorders>
            <w:vAlign w:val="center"/>
          </w:tcPr>
          <w:p w14:paraId="70D3557D" w14:textId="77777777" w:rsidR="00E90AE0" w:rsidRDefault="00E90AE0"/>
        </w:tc>
        <w:tc>
          <w:tcPr>
            <w:tcW w:w="615" w:type="dxa"/>
            <w:tcBorders>
              <w:top w:val="single" w:sz="6" w:space="0" w:color="auto"/>
              <w:left w:val="nil"/>
              <w:bottom w:val="single" w:sz="6" w:space="0" w:color="auto"/>
              <w:right w:val="single" w:sz="6" w:space="0" w:color="auto"/>
            </w:tcBorders>
            <w:vAlign w:val="bottom"/>
          </w:tcPr>
          <w:p w14:paraId="48E0FF8E" w14:textId="197C6E7A"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w:t>
            </w:r>
          </w:p>
        </w:tc>
        <w:tc>
          <w:tcPr>
            <w:tcW w:w="615" w:type="dxa"/>
            <w:tcBorders>
              <w:top w:val="single" w:sz="6" w:space="0" w:color="auto"/>
              <w:left w:val="single" w:sz="6" w:space="0" w:color="auto"/>
              <w:bottom w:val="single" w:sz="6" w:space="0" w:color="auto"/>
              <w:right w:val="single" w:sz="6" w:space="0" w:color="auto"/>
            </w:tcBorders>
            <w:vAlign w:val="bottom"/>
          </w:tcPr>
          <w:p w14:paraId="26F87CFB" w14:textId="7862B0C4"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w:t>
            </w:r>
          </w:p>
        </w:tc>
        <w:tc>
          <w:tcPr>
            <w:tcW w:w="555" w:type="dxa"/>
            <w:tcBorders>
              <w:top w:val="single" w:sz="6" w:space="0" w:color="auto"/>
              <w:left w:val="single" w:sz="6" w:space="0" w:color="auto"/>
              <w:bottom w:val="single" w:sz="6" w:space="0" w:color="auto"/>
              <w:right w:val="single" w:sz="6" w:space="0" w:color="auto"/>
            </w:tcBorders>
            <w:vAlign w:val="bottom"/>
          </w:tcPr>
          <w:p w14:paraId="3EBE2712" w14:textId="08FFCCC9"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w:t>
            </w:r>
          </w:p>
        </w:tc>
        <w:tc>
          <w:tcPr>
            <w:tcW w:w="510" w:type="dxa"/>
            <w:tcBorders>
              <w:top w:val="single" w:sz="6" w:space="0" w:color="auto"/>
              <w:left w:val="single" w:sz="6" w:space="0" w:color="auto"/>
              <w:bottom w:val="single" w:sz="6" w:space="0" w:color="auto"/>
              <w:right w:val="single" w:sz="6" w:space="0" w:color="auto"/>
            </w:tcBorders>
            <w:vAlign w:val="bottom"/>
          </w:tcPr>
          <w:p w14:paraId="1D09296C" w14:textId="6FD1837F"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S</w:t>
            </w:r>
          </w:p>
        </w:tc>
        <w:tc>
          <w:tcPr>
            <w:tcW w:w="642" w:type="dxa"/>
            <w:tcBorders>
              <w:top w:val="single" w:sz="6" w:space="0" w:color="auto"/>
              <w:left w:val="single" w:sz="6" w:space="0" w:color="auto"/>
              <w:bottom w:val="single" w:sz="6" w:space="0" w:color="auto"/>
              <w:right w:val="single" w:sz="6" w:space="0" w:color="auto"/>
            </w:tcBorders>
            <w:vAlign w:val="bottom"/>
          </w:tcPr>
          <w:p w14:paraId="5ACB40E7" w14:textId="6BFCF75D"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w:t>
            </w:r>
          </w:p>
        </w:tc>
      </w:tr>
      <w:tr w:rsidR="7DCA594C" w14:paraId="319DFE4D" w14:textId="77777777" w:rsidTr="7DCA594C">
        <w:trPr>
          <w:trHeight w:val="300"/>
        </w:trPr>
        <w:tc>
          <w:tcPr>
            <w:tcW w:w="4995" w:type="dxa"/>
            <w:tcBorders>
              <w:top w:val="single" w:sz="6" w:space="0" w:color="000000" w:themeColor="text1"/>
              <w:left w:val="nil"/>
              <w:bottom w:val="nil"/>
              <w:right w:val="nil"/>
            </w:tcBorders>
            <w:vAlign w:val="bottom"/>
          </w:tcPr>
          <w:p w14:paraId="0BE1A219" w14:textId="2C4B881B" w:rsidR="7DCA594C" w:rsidRDefault="7DCA594C" w:rsidP="7DCA594C">
            <w:pPr>
              <w:spacing w:line="259" w:lineRule="auto"/>
              <w:rPr>
                <w:rFonts w:ascii="Calibri" w:eastAsia="Calibri" w:hAnsi="Calibri" w:cs="Calibri"/>
                <w:sz w:val="22"/>
              </w:rPr>
            </w:pPr>
          </w:p>
        </w:tc>
        <w:tc>
          <w:tcPr>
            <w:tcW w:w="1530" w:type="dxa"/>
            <w:tcBorders>
              <w:top w:val="nil"/>
              <w:left w:val="single" w:sz="6" w:space="0" w:color="000000" w:themeColor="text1"/>
              <w:bottom w:val="single" w:sz="6" w:space="0" w:color="000000" w:themeColor="text1"/>
              <w:right w:val="nil"/>
            </w:tcBorders>
            <w:vAlign w:val="bottom"/>
          </w:tcPr>
          <w:p w14:paraId="68FCD59B" w14:textId="6025A31A"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 of Plus(+)</w:t>
            </w:r>
          </w:p>
        </w:tc>
        <w:tc>
          <w:tcPr>
            <w:tcW w:w="61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01017B24" w14:textId="6CF1ABB8"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5</w:t>
            </w:r>
          </w:p>
        </w:tc>
        <w:tc>
          <w:tcPr>
            <w:tcW w:w="61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34412F31" w14:textId="0B53CBFC"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4</w:t>
            </w:r>
          </w:p>
        </w:tc>
        <w:tc>
          <w:tcPr>
            <w:tcW w:w="55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57DE4C88" w14:textId="1BFBFC89"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5</w:t>
            </w:r>
          </w:p>
        </w:tc>
        <w:tc>
          <w:tcPr>
            <w:tcW w:w="51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7E8704E7" w14:textId="4BD3C6CE"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w:t>
            </w:r>
          </w:p>
        </w:tc>
        <w:tc>
          <w:tcPr>
            <w:tcW w:w="64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336C1D3C" w14:textId="3EA6B550"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1</w:t>
            </w:r>
          </w:p>
        </w:tc>
      </w:tr>
      <w:tr w:rsidR="7DCA594C" w14:paraId="5C8E88A8" w14:textId="77777777" w:rsidTr="7DCA594C">
        <w:trPr>
          <w:trHeight w:val="300"/>
        </w:trPr>
        <w:tc>
          <w:tcPr>
            <w:tcW w:w="4995" w:type="dxa"/>
            <w:tcBorders>
              <w:top w:val="nil"/>
              <w:left w:val="nil"/>
              <w:bottom w:val="nil"/>
              <w:right w:val="nil"/>
            </w:tcBorders>
            <w:vAlign w:val="bottom"/>
          </w:tcPr>
          <w:p w14:paraId="28065B74" w14:textId="7D4A2E3A" w:rsidR="7DCA594C" w:rsidRDefault="7DCA594C" w:rsidP="7DCA594C">
            <w:pPr>
              <w:spacing w:line="259" w:lineRule="auto"/>
              <w:rPr>
                <w:rFonts w:ascii="Calibri" w:eastAsia="Calibri" w:hAnsi="Calibri" w:cs="Calibri"/>
                <w:sz w:val="22"/>
              </w:rPr>
            </w:pPr>
          </w:p>
        </w:tc>
        <w:tc>
          <w:tcPr>
            <w:tcW w:w="1530" w:type="dxa"/>
            <w:tcBorders>
              <w:top w:val="single" w:sz="6" w:space="0" w:color="000000" w:themeColor="text1"/>
              <w:left w:val="single" w:sz="6" w:space="0" w:color="000000" w:themeColor="text1"/>
              <w:bottom w:val="single" w:sz="6" w:space="0" w:color="000000" w:themeColor="text1"/>
              <w:right w:val="nil"/>
            </w:tcBorders>
            <w:vAlign w:val="bottom"/>
          </w:tcPr>
          <w:p w14:paraId="1ECFABC1" w14:textId="36AE7691"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 of Minus(-)</w:t>
            </w:r>
          </w:p>
        </w:tc>
        <w:tc>
          <w:tcPr>
            <w:tcW w:w="615" w:type="dxa"/>
            <w:tcBorders>
              <w:top w:val="single" w:sz="6" w:space="0" w:color="000000" w:themeColor="text1"/>
              <w:left w:val="single" w:sz="6" w:space="0" w:color="000000" w:themeColor="text1"/>
              <w:bottom w:val="nil"/>
              <w:right w:val="single" w:sz="6" w:space="0" w:color="000000" w:themeColor="text1"/>
            </w:tcBorders>
            <w:vAlign w:val="bottom"/>
          </w:tcPr>
          <w:p w14:paraId="0BC0D184" w14:textId="64363B8A"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1</w:t>
            </w:r>
          </w:p>
        </w:tc>
        <w:tc>
          <w:tcPr>
            <w:tcW w:w="615" w:type="dxa"/>
            <w:tcBorders>
              <w:top w:val="single" w:sz="6" w:space="0" w:color="000000" w:themeColor="text1"/>
              <w:left w:val="single" w:sz="6" w:space="0" w:color="000000" w:themeColor="text1"/>
              <w:bottom w:val="nil"/>
              <w:right w:val="single" w:sz="6" w:space="0" w:color="000000" w:themeColor="text1"/>
            </w:tcBorders>
            <w:vAlign w:val="bottom"/>
          </w:tcPr>
          <w:p w14:paraId="46B9A8AE" w14:textId="46534E77"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2</w:t>
            </w:r>
          </w:p>
        </w:tc>
        <w:tc>
          <w:tcPr>
            <w:tcW w:w="555" w:type="dxa"/>
            <w:tcBorders>
              <w:top w:val="single" w:sz="6" w:space="0" w:color="000000" w:themeColor="text1"/>
              <w:left w:val="single" w:sz="6" w:space="0" w:color="000000" w:themeColor="text1"/>
              <w:bottom w:val="nil"/>
              <w:right w:val="single" w:sz="6" w:space="0" w:color="000000" w:themeColor="text1"/>
            </w:tcBorders>
            <w:vAlign w:val="bottom"/>
          </w:tcPr>
          <w:p w14:paraId="464253BE" w14:textId="5C0016E8"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1</w:t>
            </w:r>
          </w:p>
        </w:tc>
        <w:tc>
          <w:tcPr>
            <w:tcW w:w="510" w:type="dxa"/>
            <w:tcBorders>
              <w:top w:val="single" w:sz="6" w:space="0" w:color="000000" w:themeColor="text1"/>
              <w:left w:val="single" w:sz="6" w:space="0" w:color="000000" w:themeColor="text1"/>
              <w:bottom w:val="nil"/>
              <w:right w:val="single" w:sz="6" w:space="0" w:color="000000" w:themeColor="text1"/>
            </w:tcBorders>
            <w:vAlign w:val="bottom"/>
          </w:tcPr>
          <w:p w14:paraId="46B42264" w14:textId="6B99B12D"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w:t>
            </w:r>
          </w:p>
        </w:tc>
        <w:tc>
          <w:tcPr>
            <w:tcW w:w="642" w:type="dxa"/>
            <w:tcBorders>
              <w:top w:val="single" w:sz="6" w:space="0" w:color="000000" w:themeColor="text1"/>
              <w:left w:val="single" w:sz="6" w:space="0" w:color="000000" w:themeColor="text1"/>
              <w:bottom w:val="nil"/>
              <w:right w:val="single" w:sz="6" w:space="0" w:color="000000" w:themeColor="text1"/>
            </w:tcBorders>
            <w:vAlign w:val="bottom"/>
          </w:tcPr>
          <w:p w14:paraId="5954B59A" w14:textId="2F6693E4"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1</w:t>
            </w:r>
          </w:p>
        </w:tc>
      </w:tr>
      <w:tr w:rsidR="7DCA594C" w14:paraId="34CB5EB4" w14:textId="77777777" w:rsidTr="7DCA594C">
        <w:trPr>
          <w:trHeight w:val="300"/>
        </w:trPr>
        <w:tc>
          <w:tcPr>
            <w:tcW w:w="4995" w:type="dxa"/>
            <w:tcBorders>
              <w:top w:val="nil"/>
              <w:left w:val="nil"/>
              <w:bottom w:val="nil"/>
              <w:right w:val="nil"/>
            </w:tcBorders>
            <w:vAlign w:val="bottom"/>
          </w:tcPr>
          <w:p w14:paraId="663B8689" w14:textId="23739043" w:rsidR="7DCA594C" w:rsidRDefault="7DCA594C" w:rsidP="7DCA594C">
            <w:pPr>
              <w:spacing w:line="259" w:lineRule="auto"/>
              <w:rPr>
                <w:rFonts w:ascii="Calibri" w:eastAsia="Calibri" w:hAnsi="Calibri" w:cs="Calibri"/>
                <w:sz w:val="22"/>
              </w:rPr>
            </w:pPr>
          </w:p>
        </w:tc>
        <w:tc>
          <w:tcPr>
            <w:tcW w:w="1530" w:type="dxa"/>
            <w:tcBorders>
              <w:top w:val="single" w:sz="6" w:space="0" w:color="000000" w:themeColor="text1"/>
              <w:left w:val="nil"/>
              <w:bottom w:val="nil"/>
              <w:right w:val="nil"/>
            </w:tcBorders>
            <w:vAlign w:val="bottom"/>
          </w:tcPr>
          <w:p w14:paraId="617A4271" w14:textId="729F4B9F" w:rsidR="7DCA594C" w:rsidRDefault="7DCA594C" w:rsidP="7DCA594C">
            <w:pPr>
              <w:spacing w:line="259" w:lineRule="auto"/>
              <w:rPr>
                <w:rFonts w:ascii="Calibri" w:eastAsia="Calibri" w:hAnsi="Calibri" w:cs="Calibri"/>
                <w:sz w:val="22"/>
              </w:rPr>
            </w:pPr>
          </w:p>
        </w:tc>
        <w:tc>
          <w:tcPr>
            <w:tcW w:w="6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CBAD"/>
            <w:vAlign w:val="bottom"/>
          </w:tcPr>
          <w:p w14:paraId="2A41B307" w14:textId="3304FD64"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b/>
                <w:bCs/>
                <w:color w:val="000000" w:themeColor="text1"/>
                <w:sz w:val="22"/>
              </w:rPr>
              <w:t>4</w:t>
            </w:r>
          </w:p>
        </w:tc>
        <w:tc>
          <w:tcPr>
            <w:tcW w:w="6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CBAD"/>
            <w:vAlign w:val="bottom"/>
          </w:tcPr>
          <w:p w14:paraId="5F0CBCD6" w14:textId="62F654AA"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b/>
                <w:bCs/>
                <w:color w:val="000000" w:themeColor="text1"/>
                <w:sz w:val="22"/>
              </w:rPr>
              <w:t>2</w:t>
            </w:r>
          </w:p>
        </w:tc>
        <w:tc>
          <w:tcPr>
            <w:tcW w:w="5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CBAD"/>
            <w:vAlign w:val="bottom"/>
          </w:tcPr>
          <w:p w14:paraId="1706CC35" w14:textId="3B2EF4DD" w:rsidR="25AEBC58" w:rsidRDefault="25AEBC58"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b/>
                <w:bCs/>
                <w:color w:val="000000" w:themeColor="text1"/>
                <w:sz w:val="22"/>
              </w:rPr>
              <w:t>4</w:t>
            </w:r>
          </w:p>
        </w:tc>
        <w:tc>
          <w:tcPr>
            <w:tcW w:w="5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CBAD"/>
            <w:vAlign w:val="bottom"/>
          </w:tcPr>
          <w:p w14:paraId="785C842B" w14:textId="2D45EA12"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b/>
                <w:bCs/>
                <w:color w:val="000000" w:themeColor="text1"/>
                <w:sz w:val="22"/>
              </w:rPr>
              <w:t>0</w:t>
            </w:r>
          </w:p>
        </w:tc>
        <w:tc>
          <w:tcPr>
            <w:tcW w:w="64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CBAD"/>
            <w:vAlign w:val="bottom"/>
          </w:tcPr>
          <w:p w14:paraId="7C8EF3CF" w14:textId="0F9F3EE6" w:rsidR="7DCA594C" w:rsidRDefault="7DCA594C" w:rsidP="7DCA594C">
            <w:pPr>
              <w:spacing w:line="259" w:lineRule="auto"/>
              <w:ind w:firstLine="0"/>
              <w:jc w:val="center"/>
              <w:rPr>
                <w:rFonts w:eastAsia="Times New Roman" w:cs="Times New Roman"/>
                <w:szCs w:val="24"/>
              </w:rPr>
            </w:pPr>
            <w:r w:rsidRPr="7DCA594C">
              <w:rPr>
                <w:rFonts w:ascii="Calibri" w:eastAsia="Calibri" w:hAnsi="Calibri" w:cs="Calibri"/>
                <w:b/>
                <w:bCs/>
                <w:color w:val="000000" w:themeColor="text1"/>
                <w:sz w:val="22"/>
              </w:rPr>
              <w:t>0</w:t>
            </w:r>
            <w:r w:rsidRPr="7DCA594C">
              <w:rPr>
                <w:rFonts w:eastAsia="Times New Roman" w:cs="Times New Roman"/>
                <w:szCs w:val="24"/>
              </w:rPr>
              <w:t xml:space="preserve"> </w:t>
            </w:r>
          </w:p>
        </w:tc>
      </w:tr>
    </w:tbl>
    <w:p w14:paraId="029D74BA" w14:textId="029F93B3" w:rsidR="71470CA5" w:rsidRDefault="71470CA5" w:rsidP="7DCA594C">
      <w:pPr>
        <w:spacing w:after="160"/>
        <w:jc w:val="center"/>
        <w:rPr>
          <w:rFonts w:eastAsia="Times New Roman" w:cs="Times New Roman"/>
          <w:color w:val="000000" w:themeColor="text1"/>
          <w:szCs w:val="24"/>
        </w:rPr>
      </w:pPr>
      <w:r w:rsidRPr="7DCA594C">
        <w:rPr>
          <w:rFonts w:eastAsia="Times New Roman" w:cs="Times New Roman"/>
          <w:color w:val="000000" w:themeColor="text1"/>
          <w:szCs w:val="24"/>
        </w:rPr>
        <w:t>Figure 6.4.2: Second Pugh Chart</w:t>
      </w:r>
    </w:p>
    <w:p w14:paraId="2577033A" w14:textId="0F5BBD22" w:rsidR="71470CA5" w:rsidRDefault="71470CA5" w:rsidP="7DCA594C">
      <w:pPr>
        <w:spacing w:after="160"/>
        <w:rPr>
          <w:rFonts w:eastAsia="Times New Roman" w:cs="Times New Roman"/>
          <w:color w:val="000000" w:themeColor="text1"/>
          <w:szCs w:val="24"/>
        </w:rPr>
      </w:pPr>
      <w:r w:rsidRPr="7DCA594C">
        <w:rPr>
          <w:rFonts w:eastAsia="Times New Roman" w:cs="Times New Roman"/>
          <w:color w:val="000000" w:themeColor="text1"/>
          <w:szCs w:val="24"/>
        </w:rPr>
        <w:t>The second Pugh chart utilizes concept 21 as the new datum and compares the remaining concepts. Both medium fidelity concepts had a net zero while all three high fidelity concepts were a net positive, leading to the elimination of the two medium fidelity concepts. Because concept 18 was the closest to net zero plus-minus (+2), it is the new selected datum for the next iteration. The two remaining concepts are concepts 1 and 20.</w:t>
      </w:r>
    </w:p>
    <w:tbl>
      <w:tblPr>
        <w:tblStyle w:val="TableGrid"/>
        <w:tblW w:w="0" w:type="auto"/>
        <w:tblLayout w:type="fixed"/>
        <w:tblLook w:val="06A0" w:firstRow="1" w:lastRow="0" w:firstColumn="1" w:lastColumn="0" w:noHBand="1" w:noVBand="1"/>
      </w:tblPr>
      <w:tblGrid>
        <w:gridCol w:w="5055"/>
        <w:gridCol w:w="1650"/>
        <w:gridCol w:w="1005"/>
        <w:gridCol w:w="1065"/>
      </w:tblGrid>
      <w:tr w:rsidR="7DCA594C" w14:paraId="048578C4" w14:textId="77777777" w:rsidTr="7DCA594C">
        <w:trPr>
          <w:trHeight w:val="300"/>
        </w:trPr>
        <w:tc>
          <w:tcPr>
            <w:tcW w:w="5055" w:type="dxa"/>
            <w:tcBorders>
              <w:top w:val="nil"/>
              <w:left w:val="nil"/>
              <w:bottom w:val="nil"/>
              <w:right w:val="nil"/>
            </w:tcBorders>
            <w:vAlign w:val="bottom"/>
          </w:tcPr>
          <w:p w14:paraId="438310AE" w14:textId="4D4F3134" w:rsidR="7DCA594C" w:rsidRDefault="7DCA594C" w:rsidP="7DCA594C">
            <w:pPr>
              <w:spacing w:line="259" w:lineRule="auto"/>
              <w:rPr>
                <w:rFonts w:ascii="Calibri" w:eastAsia="Calibri" w:hAnsi="Calibri" w:cs="Calibri"/>
                <w:sz w:val="22"/>
              </w:rPr>
            </w:pPr>
          </w:p>
        </w:tc>
        <w:tc>
          <w:tcPr>
            <w:tcW w:w="1650" w:type="dxa"/>
            <w:tcBorders>
              <w:top w:val="nil"/>
              <w:left w:val="nil"/>
              <w:bottom w:val="nil"/>
              <w:right w:val="nil"/>
            </w:tcBorders>
            <w:vAlign w:val="bottom"/>
          </w:tcPr>
          <w:p w14:paraId="38FC2FE0" w14:textId="1AC4716A" w:rsidR="7DCA594C" w:rsidRDefault="7DCA594C" w:rsidP="7DCA594C">
            <w:pPr>
              <w:spacing w:line="259" w:lineRule="auto"/>
              <w:rPr>
                <w:rFonts w:ascii="Calibri" w:eastAsia="Calibri" w:hAnsi="Calibri" w:cs="Calibri"/>
                <w:sz w:val="22"/>
              </w:rPr>
            </w:pPr>
          </w:p>
        </w:tc>
        <w:tc>
          <w:tcPr>
            <w:tcW w:w="2070" w:type="dxa"/>
            <w:gridSpan w:val="2"/>
            <w:tcBorders>
              <w:top w:val="single" w:sz="6" w:space="0" w:color="auto"/>
              <w:left w:val="single" w:sz="6" w:space="0" w:color="auto"/>
              <w:bottom w:val="single" w:sz="6" w:space="0" w:color="auto"/>
              <w:right w:val="single" w:sz="6" w:space="0" w:color="auto"/>
            </w:tcBorders>
            <w:vAlign w:val="bottom"/>
          </w:tcPr>
          <w:p w14:paraId="67A53CBC" w14:textId="5ACDBE9B"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Concepts</w:t>
            </w:r>
          </w:p>
        </w:tc>
      </w:tr>
      <w:tr w:rsidR="7DCA594C" w14:paraId="212BCB56" w14:textId="77777777" w:rsidTr="7DCA594C">
        <w:trPr>
          <w:trHeight w:val="300"/>
        </w:trPr>
        <w:tc>
          <w:tcPr>
            <w:tcW w:w="5055" w:type="dxa"/>
            <w:tcBorders>
              <w:top w:val="single" w:sz="6" w:space="0" w:color="000000" w:themeColor="text1"/>
              <w:left w:val="single" w:sz="6" w:space="0" w:color="000000" w:themeColor="text1"/>
              <w:bottom w:val="single" w:sz="6" w:space="0" w:color="000000" w:themeColor="text1"/>
              <w:right w:val="nil"/>
            </w:tcBorders>
            <w:shd w:val="clear" w:color="auto" w:fill="C6E0B4"/>
            <w:vAlign w:val="bottom"/>
          </w:tcPr>
          <w:p w14:paraId="39343FEA" w14:textId="54EAA56E" w:rsidR="7DCA594C" w:rsidRDefault="7DCA594C" w:rsidP="7DCA594C">
            <w:pPr>
              <w:spacing w:line="259" w:lineRule="auto"/>
              <w:jc w:val="center"/>
              <w:rPr>
                <w:rFonts w:ascii="Calibri" w:eastAsia="Calibri" w:hAnsi="Calibri" w:cs="Calibri"/>
                <w:color w:val="000000" w:themeColor="text1"/>
                <w:sz w:val="22"/>
              </w:rPr>
            </w:pPr>
            <w:r w:rsidRPr="7DCA594C">
              <w:rPr>
                <w:rFonts w:ascii="Calibri" w:eastAsia="Calibri" w:hAnsi="Calibri" w:cs="Calibri"/>
                <w:b/>
                <w:bCs/>
                <w:color w:val="000000" w:themeColor="text1"/>
                <w:sz w:val="22"/>
              </w:rPr>
              <w:t xml:space="preserve">Selection Criteria </w:t>
            </w:r>
          </w:p>
        </w:tc>
        <w:tc>
          <w:tcPr>
            <w:tcW w:w="165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39424A0A" w14:textId="55DB2C78"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18</w:t>
            </w:r>
          </w:p>
        </w:tc>
        <w:tc>
          <w:tcPr>
            <w:tcW w:w="1005" w:type="dxa"/>
            <w:tcBorders>
              <w:top w:val="single" w:sz="6" w:space="0" w:color="auto"/>
              <w:left w:val="single" w:sz="6" w:space="0" w:color="000000" w:themeColor="text1"/>
              <w:bottom w:val="single" w:sz="6" w:space="0" w:color="auto"/>
              <w:right w:val="single" w:sz="6" w:space="0" w:color="auto"/>
            </w:tcBorders>
            <w:shd w:val="clear" w:color="auto" w:fill="A9D08E"/>
            <w:vAlign w:val="bottom"/>
          </w:tcPr>
          <w:p w14:paraId="4DF2030D" w14:textId="2581D019"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1</w:t>
            </w:r>
          </w:p>
        </w:tc>
        <w:tc>
          <w:tcPr>
            <w:tcW w:w="1065" w:type="dxa"/>
            <w:tcBorders>
              <w:top w:val="nil"/>
              <w:left w:val="single" w:sz="6" w:space="0" w:color="auto"/>
              <w:bottom w:val="single" w:sz="6" w:space="0" w:color="auto"/>
              <w:right w:val="single" w:sz="6" w:space="0" w:color="auto"/>
            </w:tcBorders>
            <w:shd w:val="clear" w:color="auto" w:fill="A9D08E"/>
            <w:vAlign w:val="bottom"/>
          </w:tcPr>
          <w:p w14:paraId="0154ED78" w14:textId="1FF749B4"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20</w:t>
            </w:r>
          </w:p>
        </w:tc>
      </w:tr>
      <w:tr w:rsidR="7DCA594C" w14:paraId="779ABEA4" w14:textId="77777777" w:rsidTr="7DCA594C">
        <w:trPr>
          <w:trHeight w:val="300"/>
        </w:trPr>
        <w:tc>
          <w:tcPr>
            <w:tcW w:w="50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6E0B4"/>
            <w:vAlign w:val="bottom"/>
          </w:tcPr>
          <w:p w14:paraId="6FA499E4" w14:textId="44F65996" w:rsidR="7DCA594C" w:rsidRDefault="7DCA594C" w:rsidP="7DCA594C">
            <w:pPr>
              <w:spacing w:line="259" w:lineRule="auto"/>
              <w:jc w:val="center"/>
              <w:rPr>
                <w:rFonts w:ascii="Calibri" w:eastAsia="Calibri" w:hAnsi="Calibri" w:cs="Calibri"/>
                <w:color w:val="000000" w:themeColor="text1"/>
                <w:sz w:val="22"/>
              </w:rPr>
            </w:pPr>
            <w:r w:rsidRPr="7DCA594C">
              <w:rPr>
                <w:rFonts w:ascii="Calibri" w:eastAsia="Calibri" w:hAnsi="Calibri" w:cs="Calibri"/>
                <w:b/>
                <w:bCs/>
                <w:color w:val="000000" w:themeColor="text1"/>
                <w:sz w:val="22"/>
              </w:rPr>
              <w:t>Maintain Structural Integrity</w:t>
            </w:r>
          </w:p>
        </w:tc>
        <w:tc>
          <w:tcPr>
            <w:tcW w:w="1650" w:type="dxa"/>
            <w:vMerge w:val="restart"/>
            <w:tcBorders>
              <w:top w:val="single" w:sz="6" w:space="0" w:color="000000" w:themeColor="text1"/>
              <w:left w:val="single" w:sz="6" w:space="0" w:color="000000" w:themeColor="text1"/>
              <w:bottom w:val="single" w:sz="6" w:space="0" w:color="auto"/>
              <w:right w:val="nil"/>
            </w:tcBorders>
            <w:vAlign w:val="center"/>
          </w:tcPr>
          <w:p w14:paraId="7E0A50F8" w14:textId="028C0319"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Datum</w:t>
            </w:r>
          </w:p>
        </w:tc>
        <w:tc>
          <w:tcPr>
            <w:tcW w:w="1005" w:type="dxa"/>
            <w:tcBorders>
              <w:top w:val="single" w:sz="6" w:space="0" w:color="auto"/>
              <w:left w:val="single" w:sz="6" w:space="0" w:color="auto"/>
              <w:bottom w:val="single" w:sz="6" w:space="0" w:color="auto"/>
              <w:right w:val="single" w:sz="6" w:space="0" w:color="auto"/>
            </w:tcBorders>
            <w:vAlign w:val="bottom"/>
          </w:tcPr>
          <w:p w14:paraId="7D8F841C" w14:textId="6FC145B1"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w:t>
            </w:r>
          </w:p>
        </w:tc>
        <w:tc>
          <w:tcPr>
            <w:tcW w:w="1065" w:type="dxa"/>
            <w:tcBorders>
              <w:top w:val="single" w:sz="6" w:space="0" w:color="auto"/>
              <w:left w:val="single" w:sz="6" w:space="0" w:color="auto"/>
              <w:bottom w:val="single" w:sz="6" w:space="0" w:color="auto"/>
              <w:right w:val="single" w:sz="6" w:space="0" w:color="auto"/>
            </w:tcBorders>
            <w:vAlign w:val="bottom"/>
          </w:tcPr>
          <w:p w14:paraId="3B9E5CF9" w14:textId="4E6D07E0"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w:t>
            </w:r>
          </w:p>
        </w:tc>
      </w:tr>
      <w:tr w:rsidR="7DCA594C" w14:paraId="25D0B0E7" w14:textId="77777777" w:rsidTr="7DCA594C">
        <w:trPr>
          <w:trHeight w:val="300"/>
        </w:trPr>
        <w:tc>
          <w:tcPr>
            <w:tcW w:w="50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6E0B4"/>
            <w:vAlign w:val="bottom"/>
          </w:tcPr>
          <w:p w14:paraId="54C676FE" w14:textId="37058898" w:rsidR="7DCA594C" w:rsidRDefault="7DCA594C" w:rsidP="7DCA594C">
            <w:pPr>
              <w:spacing w:line="259" w:lineRule="auto"/>
              <w:jc w:val="center"/>
              <w:rPr>
                <w:rFonts w:ascii="Calibri" w:eastAsia="Calibri" w:hAnsi="Calibri" w:cs="Calibri"/>
                <w:color w:val="000000" w:themeColor="text1"/>
                <w:sz w:val="22"/>
              </w:rPr>
            </w:pPr>
            <w:r w:rsidRPr="7DCA594C">
              <w:rPr>
                <w:rFonts w:ascii="Calibri" w:eastAsia="Calibri" w:hAnsi="Calibri" w:cs="Calibri"/>
                <w:b/>
                <w:bCs/>
                <w:color w:val="000000" w:themeColor="text1"/>
                <w:sz w:val="22"/>
              </w:rPr>
              <w:t>Withstand Cryogenic Conditions</w:t>
            </w:r>
          </w:p>
        </w:tc>
        <w:tc>
          <w:tcPr>
            <w:tcW w:w="1650" w:type="dxa"/>
            <w:vMerge/>
            <w:tcBorders>
              <w:left w:val="single" w:sz="0" w:space="0" w:color="000000" w:themeColor="text1"/>
            </w:tcBorders>
            <w:vAlign w:val="center"/>
          </w:tcPr>
          <w:p w14:paraId="5697C6B4" w14:textId="77777777" w:rsidR="00E90AE0" w:rsidRDefault="00E90AE0"/>
        </w:tc>
        <w:tc>
          <w:tcPr>
            <w:tcW w:w="1005" w:type="dxa"/>
            <w:tcBorders>
              <w:top w:val="single" w:sz="6" w:space="0" w:color="auto"/>
              <w:left w:val="single" w:sz="6" w:space="0" w:color="auto"/>
              <w:bottom w:val="single" w:sz="6" w:space="0" w:color="auto"/>
              <w:right w:val="single" w:sz="6" w:space="0" w:color="auto"/>
            </w:tcBorders>
            <w:vAlign w:val="bottom"/>
          </w:tcPr>
          <w:p w14:paraId="38067ACD" w14:textId="22B412FB"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S</w:t>
            </w:r>
          </w:p>
        </w:tc>
        <w:tc>
          <w:tcPr>
            <w:tcW w:w="1065" w:type="dxa"/>
            <w:tcBorders>
              <w:top w:val="single" w:sz="6" w:space="0" w:color="auto"/>
              <w:left w:val="single" w:sz="6" w:space="0" w:color="auto"/>
              <w:bottom w:val="single" w:sz="6" w:space="0" w:color="auto"/>
              <w:right w:val="single" w:sz="6" w:space="0" w:color="auto"/>
            </w:tcBorders>
            <w:vAlign w:val="bottom"/>
          </w:tcPr>
          <w:p w14:paraId="27403E98" w14:textId="50FDD65E"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S</w:t>
            </w:r>
          </w:p>
        </w:tc>
      </w:tr>
      <w:tr w:rsidR="7DCA594C" w14:paraId="6D26DB7E" w14:textId="77777777" w:rsidTr="7DCA594C">
        <w:trPr>
          <w:trHeight w:val="300"/>
        </w:trPr>
        <w:tc>
          <w:tcPr>
            <w:tcW w:w="50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6E0B4"/>
            <w:vAlign w:val="bottom"/>
          </w:tcPr>
          <w:p w14:paraId="44E5BA21" w14:textId="4C3E63BC" w:rsidR="7DCA594C" w:rsidRDefault="7DCA594C" w:rsidP="7DCA594C">
            <w:pPr>
              <w:spacing w:line="259" w:lineRule="auto"/>
              <w:jc w:val="center"/>
              <w:rPr>
                <w:rFonts w:ascii="Calibri" w:eastAsia="Calibri" w:hAnsi="Calibri" w:cs="Calibri"/>
                <w:color w:val="000000" w:themeColor="text1"/>
                <w:sz w:val="22"/>
              </w:rPr>
            </w:pPr>
            <w:r w:rsidRPr="7DCA594C">
              <w:rPr>
                <w:rFonts w:ascii="Calibri" w:eastAsia="Calibri" w:hAnsi="Calibri" w:cs="Calibri"/>
                <w:b/>
                <w:bCs/>
                <w:color w:val="000000" w:themeColor="text1"/>
                <w:sz w:val="22"/>
              </w:rPr>
              <w:t>Distinguish if Fluid is Gas or Liquid</w:t>
            </w:r>
          </w:p>
        </w:tc>
        <w:tc>
          <w:tcPr>
            <w:tcW w:w="1650" w:type="dxa"/>
            <w:vMerge/>
            <w:tcBorders>
              <w:left w:val="single" w:sz="0" w:space="0" w:color="000000" w:themeColor="text1"/>
            </w:tcBorders>
            <w:vAlign w:val="center"/>
          </w:tcPr>
          <w:p w14:paraId="61B9D804" w14:textId="77777777" w:rsidR="00E90AE0" w:rsidRDefault="00E90AE0"/>
        </w:tc>
        <w:tc>
          <w:tcPr>
            <w:tcW w:w="1005" w:type="dxa"/>
            <w:tcBorders>
              <w:top w:val="single" w:sz="6" w:space="0" w:color="auto"/>
              <w:left w:val="single" w:sz="6" w:space="0" w:color="auto"/>
              <w:bottom w:val="single" w:sz="6" w:space="0" w:color="auto"/>
              <w:right w:val="single" w:sz="6" w:space="0" w:color="auto"/>
            </w:tcBorders>
            <w:vAlign w:val="bottom"/>
          </w:tcPr>
          <w:p w14:paraId="156ED1E8" w14:textId="03F3B9F3"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S</w:t>
            </w:r>
          </w:p>
        </w:tc>
        <w:tc>
          <w:tcPr>
            <w:tcW w:w="1065" w:type="dxa"/>
            <w:tcBorders>
              <w:top w:val="single" w:sz="6" w:space="0" w:color="auto"/>
              <w:left w:val="single" w:sz="6" w:space="0" w:color="auto"/>
              <w:bottom w:val="single" w:sz="6" w:space="0" w:color="auto"/>
              <w:right w:val="single" w:sz="6" w:space="0" w:color="auto"/>
            </w:tcBorders>
            <w:vAlign w:val="bottom"/>
          </w:tcPr>
          <w:p w14:paraId="22EF4E61" w14:textId="0C5F1492"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S</w:t>
            </w:r>
          </w:p>
        </w:tc>
      </w:tr>
      <w:tr w:rsidR="7DCA594C" w14:paraId="2CA2F8C9" w14:textId="77777777" w:rsidTr="7DCA594C">
        <w:trPr>
          <w:trHeight w:val="300"/>
        </w:trPr>
        <w:tc>
          <w:tcPr>
            <w:tcW w:w="50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6E0B4"/>
            <w:vAlign w:val="bottom"/>
          </w:tcPr>
          <w:p w14:paraId="475C0A24" w14:textId="70A2216F"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b/>
                <w:bCs/>
                <w:color w:val="000000" w:themeColor="text1"/>
                <w:sz w:val="22"/>
              </w:rPr>
              <w:t>Relate Sensor Readings to Geometry of Structure</w:t>
            </w:r>
          </w:p>
        </w:tc>
        <w:tc>
          <w:tcPr>
            <w:tcW w:w="1650" w:type="dxa"/>
            <w:vMerge/>
            <w:tcBorders>
              <w:left w:val="single" w:sz="0" w:space="0" w:color="000000" w:themeColor="text1"/>
            </w:tcBorders>
            <w:vAlign w:val="center"/>
          </w:tcPr>
          <w:p w14:paraId="43D68780" w14:textId="77777777" w:rsidR="00E90AE0" w:rsidRDefault="00E90AE0"/>
        </w:tc>
        <w:tc>
          <w:tcPr>
            <w:tcW w:w="1005" w:type="dxa"/>
            <w:tcBorders>
              <w:top w:val="single" w:sz="6" w:space="0" w:color="auto"/>
              <w:left w:val="single" w:sz="6" w:space="0" w:color="auto"/>
              <w:bottom w:val="single" w:sz="6" w:space="0" w:color="auto"/>
              <w:right w:val="single" w:sz="6" w:space="0" w:color="auto"/>
            </w:tcBorders>
            <w:vAlign w:val="bottom"/>
          </w:tcPr>
          <w:p w14:paraId="6C342BB3" w14:textId="09A0762E"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w:t>
            </w:r>
          </w:p>
        </w:tc>
        <w:tc>
          <w:tcPr>
            <w:tcW w:w="1065" w:type="dxa"/>
            <w:tcBorders>
              <w:top w:val="single" w:sz="6" w:space="0" w:color="auto"/>
              <w:left w:val="single" w:sz="6" w:space="0" w:color="auto"/>
              <w:bottom w:val="single" w:sz="6" w:space="0" w:color="auto"/>
              <w:right w:val="single" w:sz="6" w:space="0" w:color="auto"/>
            </w:tcBorders>
            <w:vAlign w:val="bottom"/>
          </w:tcPr>
          <w:p w14:paraId="37E72702" w14:textId="3471C62A"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S</w:t>
            </w:r>
          </w:p>
        </w:tc>
      </w:tr>
      <w:tr w:rsidR="7DCA594C" w14:paraId="09F4E891" w14:textId="77777777" w:rsidTr="7DCA594C">
        <w:trPr>
          <w:trHeight w:val="300"/>
        </w:trPr>
        <w:tc>
          <w:tcPr>
            <w:tcW w:w="50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6E0B4"/>
            <w:vAlign w:val="bottom"/>
          </w:tcPr>
          <w:p w14:paraId="76667181" w14:textId="6DE597D9" w:rsidR="7DCA594C" w:rsidRDefault="7DCA594C" w:rsidP="7DCA594C">
            <w:pPr>
              <w:spacing w:line="259" w:lineRule="auto"/>
              <w:jc w:val="center"/>
              <w:rPr>
                <w:rFonts w:ascii="Calibri" w:eastAsia="Calibri" w:hAnsi="Calibri" w:cs="Calibri"/>
                <w:color w:val="000000" w:themeColor="text1"/>
                <w:sz w:val="22"/>
              </w:rPr>
            </w:pPr>
            <w:r w:rsidRPr="7DCA594C">
              <w:rPr>
                <w:rFonts w:ascii="Calibri" w:eastAsia="Calibri" w:hAnsi="Calibri" w:cs="Calibri"/>
                <w:b/>
                <w:bCs/>
                <w:color w:val="000000" w:themeColor="text1"/>
                <w:sz w:val="22"/>
              </w:rPr>
              <w:t>Lay Foundation for Sensor Layout</w:t>
            </w:r>
          </w:p>
        </w:tc>
        <w:tc>
          <w:tcPr>
            <w:tcW w:w="1650" w:type="dxa"/>
            <w:vMerge/>
            <w:tcBorders>
              <w:left w:val="single" w:sz="0" w:space="0" w:color="000000" w:themeColor="text1"/>
            </w:tcBorders>
            <w:vAlign w:val="center"/>
          </w:tcPr>
          <w:p w14:paraId="1DFC328B" w14:textId="77777777" w:rsidR="00E90AE0" w:rsidRDefault="00E90AE0"/>
        </w:tc>
        <w:tc>
          <w:tcPr>
            <w:tcW w:w="1005" w:type="dxa"/>
            <w:tcBorders>
              <w:top w:val="single" w:sz="6" w:space="0" w:color="auto"/>
              <w:left w:val="single" w:sz="6" w:space="0" w:color="auto"/>
              <w:bottom w:val="single" w:sz="6" w:space="0" w:color="auto"/>
              <w:right w:val="single" w:sz="6" w:space="0" w:color="auto"/>
            </w:tcBorders>
            <w:vAlign w:val="bottom"/>
          </w:tcPr>
          <w:p w14:paraId="71CBCC40" w14:textId="09A10765"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w:t>
            </w:r>
          </w:p>
        </w:tc>
        <w:tc>
          <w:tcPr>
            <w:tcW w:w="1065" w:type="dxa"/>
            <w:tcBorders>
              <w:top w:val="single" w:sz="6" w:space="0" w:color="auto"/>
              <w:left w:val="single" w:sz="6" w:space="0" w:color="auto"/>
              <w:bottom w:val="single" w:sz="6" w:space="0" w:color="auto"/>
              <w:right w:val="single" w:sz="6" w:space="0" w:color="auto"/>
            </w:tcBorders>
            <w:vAlign w:val="bottom"/>
          </w:tcPr>
          <w:p w14:paraId="7EC803A7" w14:textId="66DC2B30"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w:t>
            </w:r>
          </w:p>
        </w:tc>
      </w:tr>
      <w:tr w:rsidR="7DCA594C" w14:paraId="1DEFBF72" w14:textId="77777777" w:rsidTr="7DCA594C">
        <w:trPr>
          <w:trHeight w:val="375"/>
        </w:trPr>
        <w:tc>
          <w:tcPr>
            <w:tcW w:w="50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6E0B4"/>
            <w:vAlign w:val="bottom"/>
          </w:tcPr>
          <w:p w14:paraId="4E7C65A4" w14:textId="052CAA3F"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b/>
                <w:bCs/>
                <w:color w:val="000000" w:themeColor="text1"/>
                <w:sz w:val="22"/>
              </w:rPr>
              <w:t>Allow Sensors to Span a Wide Range of Tank</w:t>
            </w:r>
          </w:p>
        </w:tc>
        <w:tc>
          <w:tcPr>
            <w:tcW w:w="1650" w:type="dxa"/>
            <w:vMerge/>
            <w:tcBorders>
              <w:left w:val="single" w:sz="0" w:space="0" w:color="000000" w:themeColor="text1"/>
              <w:bottom w:val="single" w:sz="0" w:space="0" w:color="auto"/>
            </w:tcBorders>
            <w:vAlign w:val="center"/>
          </w:tcPr>
          <w:p w14:paraId="2589141E" w14:textId="77777777" w:rsidR="00E90AE0" w:rsidRDefault="00E90AE0"/>
        </w:tc>
        <w:tc>
          <w:tcPr>
            <w:tcW w:w="1005" w:type="dxa"/>
            <w:tcBorders>
              <w:top w:val="single" w:sz="6" w:space="0" w:color="auto"/>
              <w:left w:val="single" w:sz="6" w:space="0" w:color="auto"/>
              <w:bottom w:val="single" w:sz="6" w:space="0" w:color="auto"/>
              <w:right w:val="single" w:sz="6" w:space="0" w:color="auto"/>
            </w:tcBorders>
            <w:vAlign w:val="bottom"/>
          </w:tcPr>
          <w:p w14:paraId="13852B10" w14:textId="7E138D9E"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w:t>
            </w:r>
          </w:p>
        </w:tc>
        <w:tc>
          <w:tcPr>
            <w:tcW w:w="1065" w:type="dxa"/>
            <w:tcBorders>
              <w:top w:val="single" w:sz="6" w:space="0" w:color="auto"/>
              <w:left w:val="single" w:sz="6" w:space="0" w:color="auto"/>
              <w:bottom w:val="single" w:sz="6" w:space="0" w:color="auto"/>
              <w:right w:val="single" w:sz="6" w:space="0" w:color="auto"/>
            </w:tcBorders>
            <w:vAlign w:val="bottom"/>
          </w:tcPr>
          <w:p w14:paraId="6F2ECBBA" w14:textId="36DB17FC"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S</w:t>
            </w:r>
          </w:p>
        </w:tc>
      </w:tr>
      <w:tr w:rsidR="7DCA594C" w14:paraId="49A686BB" w14:textId="77777777" w:rsidTr="7DCA594C">
        <w:trPr>
          <w:trHeight w:val="300"/>
        </w:trPr>
        <w:tc>
          <w:tcPr>
            <w:tcW w:w="5055" w:type="dxa"/>
            <w:tcBorders>
              <w:top w:val="single" w:sz="6" w:space="0" w:color="000000" w:themeColor="text1"/>
              <w:left w:val="nil"/>
              <w:bottom w:val="nil"/>
              <w:right w:val="nil"/>
            </w:tcBorders>
            <w:vAlign w:val="bottom"/>
          </w:tcPr>
          <w:p w14:paraId="7197CA13" w14:textId="75306DBA" w:rsidR="7DCA594C" w:rsidRDefault="7DCA594C" w:rsidP="7DCA594C">
            <w:pPr>
              <w:spacing w:line="259" w:lineRule="auto"/>
              <w:rPr>
                <w:rFonts w:ascii="Calibri" w:eastAsia="Calibri" w:hAnsi="Calibri" w:cs="Calibri"/>
                <w:sz w:val="22"/>
              </w:rPr>
            </w:pPr>
          </w:p>
        </w:tc>
        <w:tc>
          <w:tcPr>
            <w:tcW w:w="1650" w:type="dxa"/>
            <w:tcBorders>
              <w:top w:val="single" w:sz="6" w:space="0" w:color="000000" w:themeColor="text1"/>
              <w:left w:val="single" w:sz="6" w:space="0" w:color="000000" w:themeColor="text1"/>
              <w:bottom w:val="single" w:sz="6" w:space="0" w:color="000000" w:themeColor="text1"/>
              <w:right w:val="nil"/>
            </w:tcBorders>
            <w:vAlign w:val="bottom"/>
          </w:tcPr>
          <w:p w14:paraId="679CBBBF" w14:textId="35443684"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 of Plus</w:t>
            </w:r>
            <w:r w:rsidR="7019A11C" w:rsidRPr="7DCA594C">
              <w:rPr>
                <w:rFonts w:ascii="Calibri" w:eastAsia="Calibri" w:hAnsi="Calibri" w:cs="Calibri"/>
                <w:color w:val="000000" w:themeColor="text1"/>
                <w:sz w:val="22"/>
              </w:rPr>
              <w:t xml:space="preserve"> </w:t>
            </w:r>
            <w:r w:rsidRPr="7DCA594C">
              <w:rPr>
                <w:rFonts w:ascii="Calibri" w:eastAsia="Calibri" w:hAnsi="Calibri" w:cs="Calibri"/>
                <w:color w:val="000000" w:themeColor="text1"/>
                <w:sz w:val="22"/>
              </w:rPr>
              <w:t>(+)</w:t>
            </w:r>
          </w:p>
        </w:tc>
        <w:tc>
          <w:tcPr>
            <w:tcW w:w="100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41A1A0FA" w14:textId="7A6302E6"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3</w:t>
            </w:r>
          </w:p>
        </w:tc>
        <w:tc>
          <w:tcPr>
            <w:tcW w:w="106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08B33CA8" w14:textId="03F32480"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1</w:t>
            </w:r>
          </w:p>
        </w:tc>
      </w:tr>
      <w:tr w:rsidR="7DCA594C" w14:paraId="34A57AC2" w14:textId="77777777" w:rsidTr="7DCA594C">
        <w:trPr>
          <w:trHeight w:val="300"/>
        </w:trPr>
        <w:tc>
          <w:tcPr>
            <w:tcW w:w="5055" w:type="dxa"/>
            <w:tcBorders>
              <w:top w:val="nil"/>
              <w:left w:val="nil"/>
              <w:bottom w:val="nil"/>
              <w:right w:val="nil"/>
            </w:tcBorders>
            <w:vAlign w:val="bottom"/>
          </w:tcPr>
          <w:p w14:paraId="7964B87D" w14:textId="1C7B488B" w:rsidR="7DCA594C" w:rsidRDefault="7DCA594C" w:rsidP="7DCA594C">
            <w:pPr>
              <w:spacing w:line="259" w:lineRule="auto"/>
              <w:rPr>
                <w:rFonts w:ascii="Calibri" w:eastAsia="Calibri" w:hAnsi="Calibri" w:cs="Calibri"/>
                <w:sz w:val="22"/>
              </w:rPr>
            </w:pPr>
          </w:p>
        </w:tc>
        <w:tc>
          <w:tcPr>
            <w:tcW w:w="1650" w:type="dxa"/>
            <w:tcBorders>
              <w:top w:val="single" w:sz="6" w:space="0" w:color="000000" w:themeColor="text1"/>
              <w:left w:val="single" w:sz="6" w:space="0" w:color="000000" w:themeColor="text1"/>
              <w:bottom w:val="single" w:sz="6" w:space="0" w:color="000000" w:themeColor="text1"/>
              <w:right w:val="nil"/>
            </w:tcBorders>
            <w:vAlign w:val="bottom"/>
          </w:tcPr>
          <w:p w14:paraId="5F48B87F" w14:textId="48F23B42"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 of Minus</w:t>
            </w:r>
            <w:r w:rsidR="1ED6B5E8" w:rsidRPr="7DCA594C">
              <w:rPr>
                <w:rFonts w:ascii="Calibri" w:eastAsia="Calibri" w:hAnsi="Calibri" w:cs="Calibri"/>
                <w:color w:val="000000" w:themeColor="text1"/>
                <w:sz w:val="22"/>
              </w:rPr>
              <w:t xml:space="preserve"> </w:t>
            </w:r>
            <w:r w:rsidRPr="7DCA594C">
              <w:rPr>
                <w:rFonts w:ascii="Calibri" w:eastAsia="Calibri" w:hAnsi="Calibri" w:cs="Calibri"/>
                <w:color w:val="000000" w:themeColor="text1"/>
                <w:sz w:val="22"/>
              </w:rPr>
              <w:t>(-)</w:t>
            </w:r>
          </w:p>
        </w:tc>
        <w:tc>
          <w:tcPr>
            <w:tcW w:w="1005" w:type="dxa"/>
            <w:tcBorders>
              <w:top w:val="single" w:sz="6" w:space="0" w:color="000000" w:themeColor="text1"/>
              <w:left w:val="single" w:sz="6" w:space="0" w:color="000000" w:themeColor="text1"/>
              <w:bottom w:val="nil"/>
              <w:right w:val="single" w:sz="6" w:space="0" w:color="000000" w:themeColor="text1"/>
            </w:tcBorders>
            <w:vAlign w:val="bottom"/>
          </w:tcPr>
          <w:p w14:paraId="55B0D247" w14:textId="6B1272CE"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1</w:t>
            </w:r>
          </w:p>
        </w:tc>
        <w:tc>
          <w:tcPr>
            <w:tcW w:w="1065" w:type="dxa"/>
            <w:tcBorders>
              <w:top w:val="single" w:sz="6" w:space="0" w:color="000000" w:themeColor="text1"/>
              <w:left w:val="single" w:sz="6" w:space="0" w:color="000000" w:themeColor="text1"/>
              <w:bottom w:val="nil"/>
              <w:right w:val="single" w:sz="6" w:space="0" w:color="000000" w:themeColor="text1"/>
            </w:tcBorders>
            <w:vAlign w:val="bottom"/>
          </w:tcPr>
          <w:p w14:paraId="46CDD756" w14:textId="117EF82D"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1</w:t>
            </w:r>
          </w:p>
        </w:tc>
      </w:tr>
      <w:tr w:rsidR="7DCA594C" w14:paraId="51C5E259" w14:textId="77777777" w:rsidTr="7DCA594C">
        <w:trPr>
          <w:trHeight w:val="300"/>
        </w:trPr>
        <w:tc>
          <w:tcPr>
            <w:tcW w:w="5055" w:type="dxa"/>
            <w:tcBorders>
              <w:top w:val="nil"/>
              <w:left w:val="nil"/>
              <w:bottom w:val="nil"/>
              <w:right w:val="nil"/>
            </w:tcBorders>
            <w:vAlign w:val="bottom"/>
          </w:tcPr>
          <w:p w14:paraId="0B314EF2" w14:textId="31339504" w:rsidR="7DCA594C" w:rsidRDefault="7DCA594C" w:rsidP="7DCA594C">
            <w:pPr>
              <w:spacing w:line="259" w:lineRule="auto"/>
              <w:rPr>
                <w:rFonts w:ascii="Calibri" w:eastAsia="Calibri" w:hAnsi="Calibri" w:cs="Calibri"/>
                <w:sz w:val="22"/>
              </w:rPr>
            </w:pPr>
          </w:p>
        </w:tc>
        <w:tc>
          <w:tcPr>
            <w:tcW w:w="1650" w:type="dxa"/>
            <w:tcBorders>
              <w:top w:val="single" w:sz="6" w:space="0" w:color="000000" w:themeColor="text1"/>
              <w:left w:val="nil"/>
              <w:bottom w:val="nil"/>
              <w:right w:val="nil"/>
            </w:tcBorders>
            <w:vAlign w:val="bottom"/>
          </w:tcPr>
          <w:p w14:paraId="4B62A6D0" w14:textId="2829DCE0" w:rsidR="7DCA594C" w:rsidRDefault="7DCA594C" w:rsidP="7DCA594C">
            <w:pPr>
              <w:spacing w:line="259" w:lineRule="auto"/>
              <w:rPr>
                <w:rFonts w:ascii="Calibri" w:eastAsia="Calibri" w:hAnsi="Calibri" w:cs="Calibri"/>
                <w:sz w:val="22"/>
              </w:rPr>
            </w:pPr>
          </w:p>
        </w:tc>
        <w:tc>
          <w:tcPr>
            <w:tcW w:w="10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CBAD"/>
            <w:vAlign w:val="bottom"/>
          </w:tcPr>
          <w:p w14:paraId="4998B79D" w14:textId="376D1A3E"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b/>
                <w:bCs/>
                <w:color w:val="000000" w:themeColor="text1"/>
                <w:sz w:val="22"/>
              </w:rPr>
              <w:t>2</w:t>
            </w:r>
          </w:p>
        </w:tc>
        <w:tc>
          <w:tcPr>
            <w:tcW w:w="10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CBAD"/>
            <w:vAlign w:val="bottom"/>
          </w:tcPr>
          <w:p w14:paraId="27C632FC" w14:textId="0A0F9FB5" w:rsidR="7DCA594C" w:rsidRDefault="7DCA594C" w:rsidP="7DCA594C">
            <w:pPr>
              <w:spacing w:line="259" w:lineRule="auto"/>
              <w:ind w:firstLine="0"/>
              <w:jc w:val="center"/>
              <w:rPr>
                <w:rFonts w:eastAsia="Times New Roman" w:cs="Times New Roman"/>
                <w:szCs w:val="24"/>
              </w:rPr>
            </w:pPr>
            <w:r w:rsidRPr="7DCA594C">
              <w:rPr>
                <w:rFonts w:ascii="Calibri" w:eastAsia="Calibri" w:hAnsi="Calibri" w:cs="Calibri"/>
                <w:b/>
                <w:bCs/>
                <w:color w:val="000000" w:themeColor="text1"/>
                <w:sz w:val="22"/>
              </w:rPr>
              <w:t>0</w:t>
            </w:r>
            <w:r w:rsidRPr="7DCA594C">
              <w:rPr>
                <w:rFonts w:eastAsia="Times New Roman" w:cs="Times New Roman"/>
                <w:szCs w:val="24"/>
              </w:rPr>
              <w:t xml:space="preserve"> </w:t>
            </w:r>
          </w:p>
        </w:tc>
      </w:tr>
    </w:tbl>
    <w:p w14:paraId="1B3D1B14" w14:textId="27BDB343" w:rsidR="71470CA5" w:rsidRDefault="71470CA5" w:rsidP="7DCA594C">
      <w:pPr>
        <w:spacing w:after="160"/>
        <w:jc w:val="center"/>
        <w:rPr>
          <w:rFonts w:eastAsia="Times New Roman" w:cs="Times New Roman"/>
          <w:color w:val="000000" w:themeColor="text1"/>
          <w:szCs w:val="24"/>
        </w:rPr>
      </w:pPr>
      <w:r w:rsidRPr="7DCA594C">
        <w:rPr>
          <w:rFonts w:eastAsia="Times New Roman" w:cs="Times New Roman"/>
          <w:color w:val="000000" w:themeColor="text1"/>
          <w:szCs w:val="24"/>
        </w:rPr>
        <w:t>Figure 6.4.3: Final Pugh Chart</w:t>
      </w:r>
    </w:p>
    <w:p w14:paraId="6B26B493" w14:textId="0F5577F6" w:rsidR="71470CA5" w:rsidRDefault="71470CA5" w:rsidP="7DCA594C">
      <w:pPr>
        <w:spacing w:after="160"/>
        <w:rPr>
          <w:rFonts w:eastAsia="Times New Roman" w:cs="Times New Roman"/>
          <w:color w:val="000000" w:themeColor="text1"/>
          <w:szCs w:val="24"/>
        </w:rPr>
      </w:pPr>
      <w:r w:rsidRPr="7DCA594C">
        <w:rPr>
          <w:rFonts w:eastAsia="Times New Roman" w:cs="Times New Roman"/>
          <w:color w:val="000000" w:themeColor="text1"/>
          <w:szCs w:val="24"/>
        </w:rPr>
        <w:t>The final Pugh chart uses concept 18 as the datum and compares concepts 1 and 20. After going through all the selection criteria, concept 1 had the highest plus-minus (+2) of the two remaining concepts. As a result, concept 1 is now the frontrunner. To finalize the selection, the Analytical Hierarchy Process and Alternative Value matrices were used.</w:t>
      </w:r>
    </w:p>
    <w:p w14:paraId="7104D530" w14:textId="0F5577F6" w:rsidR="71470CA5" w:rsidRDefault="71470CA5" w:rsidP="7DCA594C">
      <w:pPr>
        <w:spacing w:after="160"/>
        <w:ind w:firstLine="0"/>
        <w:rPr>
          <w:rFonts w:eastAsia="Times New Roman" w:cs="Times New Roman"/>
          <w:b/>
          <w:bCs/>
          <w:color w:val="000000" w:themeColor="text1"/>
          <w:szCs w:val="24"/>
        </w:rPr>
      </w:pPr>
      <w:r w:rsidRPr="7DCA594C">
        <w:rPr>
          <w:rFonts w:eastAsia="Times New Roman" w:cs="Times New Roman"/>
          <w:b/>
          <w:bCs/>
          <w:color w:val="000000" w:themeColor="text1"/>
          <w:szCs w:val="24"/>
        </w:rPr>
        <w:t>1.6.5 AHP Chart</w:t>
      </w:r>
    </w:p>
    <w:p w14:paraId="3EB3CD99" w14:textId="6B3AC3A9" w:rsidR="71470CA5" w:rsidRDefault="71470CA5" w:rsidP="7DCA594C">
      <w:pPr>
        <w:spacing w:after="160"/>
        <w:rPr>
          <w:rFonts w:eastAsia="Times New Roman" w:cs="Times New Roman"/>
          <w:color w:val="000000" w:themeColor="text1"/>
          <w:szCs w:val="24"/>
        </w:rPr>
      </w:pPr>
      <w:r w:rsidRPr="7DCA594C">
        <w:rPr>
          <w:rFonts w:eastAsia="Times New Roman" w:cs="Times New Roman"/>
          <w:color w:val="000000" w:themeColor="text1"/>
          <w:szCs w:val="24"/>
        </w:rPr>
        <w:t>The Analytical Hierarchy Process (AHP) was completed in order to determine the relative importance of project requirements. Once the concept has been selected, an order of importance of our customer needs must be derived to proceed with the project. In the AHP matrix, the horizontal row and vertical column both present the project requirements. The requirements are compared similarly to the binary pairwise comparison, with a numerical criterion of odd numbers spanning from 1 to 9. These values are then reflected over the diagonal and represented as the reciprocal. The values across each row are then summated, and the total weights are represented in the last row as the ‘Total’.</w:t>
      </w:r>
    </w:p>
    <w:tbl>
      <w:tblPr>
        <w:tblStyle w:val="TableGrid"/>
        <w:tblW w:w="0" w:type="auto"/>
        <w:tblLayout w:type="fixed"/>
        <w:tblLook w:val="06A0" w:firstRow="1" w:lastRow="0" w:firstColumn="1" w:lastColumn="0" w:noHBand="1" w:noVBand="1"/>
      </w:tblPr>
      <w:tblGrid>
        <w:gridCol w:w="3195"/>
        <w:gridCol w:w="825"/>
        <w:gridCol w:w="810"/>
        <w:gridCol w:w="810"/>
        <w:gridCol w:w="825"/>
        <w:gridCol w:w="705"/>
        <w:gridCol w:w="705"/>
        <w:gridCol w:w="675"/>
        <w:gridCol w:w="765"/>
      </w:tblGrid>
      <w:tr w:rsidR="7DCA594C" w14:paraId="51FA56D0" w14:textId="77777777" w:rsidTr="7DCA594C">
        <w:trPr>
          <w:trHeight w:val="300"/>
        </w:trPr>
        <w:tc>
          <w:tcPr>
            <w:tcW w:w="9315" w:type="dxa"/>
            <w:gridSpan w:val="9"/>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3564AE41" w14:textId="2E166A4E" w:rsidR="7DCA594C" w:rsidRDefault="7DCA594C" w:rsidP="7DCA594C">
            <w:pPr>
              <w:spacing w:line="259" w:lineRule="auto"/>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Criteria Comparison Matrix [C]</w:t>
            </w:r>
          </w:p>
        </w:tc>
      </w:tr>
      <w:tr w:rsidR="7DCA594C" w14:paraId="7437E79E" w14:textId="77777777" w:rsidTr="7DCA594C">
        <w:trPr>
          <w:trHeight w:val="315"/>
        </w:trPr>
        <w:tc>
          <w:tcPr>
            <w:tcW w:w="319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0E5B5214" w14:textId="5098BF7A" w:rsidR="7DCA594C" w:rsidRDefault="7DCA594C" w:rsidP="7DCA594C">
            <w:pPr>
              <w:spacing w:line="259" w:lineRule="auto"/>
              <w:ind w:firstLine="0"/>
              <w:jc w:val="center"/>
              <w:rPr>
                <w:rFonts w:ascii="Calibri" w:eastAsia="Calibri" w:hAnsi="Calibri" w:cs="Calibri"/>
                <w:color w:val="000000" w:themeColor="text1"/>
                <w:szCs w:val="24"/>
              </w:rPr>
            </w:pPr>
            <w:r w:rsidRPr="7DCA594C">
              <w:rPr>
                <w:rFonts w:ascii="Calibri" w:eastAsia="Calibri" w:hAnsi="Calibri" w:cs="Calibri"/>
                <w:b/>
                <w:bCs/>
                <w:color w:val="000000" w:themeColor="text1"/>
                <w:szCs w:val="24"/>
              </w:rPr>
              <w:t>Customer Need</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63944583" w14:textId="3C71E059"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b/>
                <w:bCs/>
                <w:color w:val="000000" w:themeColor="text1"/>
                <w:sz w:val="22"/>
              </w:rPr>
              <w:t>1</w:t>
            </w: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7AE60595" w14:textId="726E3660"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b/>
                <w:bCs/>
                <w:color w:val="000000" w:themeColor="text1"/>
                <w:sz w:val="22"/>
              </w:rPr>
              <w:t>2</w:t>
            </w: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58082093" w14:textId="3CB604E2"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b/>
                <w:bCs/>
                <w:color w:val="000000" w:themeColor="text1"/>
                <w:sz w:val="22"/>
              </w:rPr>
              <w:t>3</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315038F4" w14:textId="2C48927C"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b/>
                <w:bCs/>
                <w:color w:val="000000" w:themeColor="text1"/>
                <w:sz w:val="22"/>
              </w:rPr>
              <w:t>4</w:t>
            </w:r>
          </w:p>
        </w:tc>
        <w:tc>
          <w:tcPr>
            <w:tcW w:w="70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43152B69" w14:textId="798D9460"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b/>
                <w:bCs/>
                <w:color w:val="000000" w:themeColor="text1"/>
                <w:sz w:val="22"/>
              </w:rPr>
              <w:t>5</w:t>
            </w:r>
          </w:p>
        </w:tc>
        <w:tc>
          <w:tcPr>
            <w:tcW w:w="70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2372F175" w14:textId="78DEB507"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b/>
                <w:bCs/>
                <w:color w:val="000000" w:themeColor="text1"/>
                <w:sz w:val="22"/>
              </w:rPr>
              <w:t>6</w:t>
            </w:r>
          </w:p>
        </w:tc>
        <w:tc>
          <w:tcPr>
            <w:tcW w:w="67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68B0363B" w14:textId="5D267D65"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b/>
                <w:bCs/>
                <w:color w:val="000000" w:themeColor="text1"/>
                <w:sz w:val="22"/>
              </w:rPr>
              <w:t>7</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14980668" w14:textId="6CB48D67"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b/>
                <w:bCs/>
                <w:color w:val="000000" w:themeColor="text1"/>
                <w:sz w:val="22"/>
              </w:rPr>
              <w:t>8</w:t>
            </w:r>
          </w:p>
        </w:tc>
      </w:tr>
      <w:tr w:rsidR="7DCA594C" w14:paraId="72BC33AE" w14:textId="77777777" w:rsidTr="7DCA594C">
        <w:trPr>
          <w:trHeight w:val="315"/>
        </w:trPr>
        <w:tc>
          <w:tcPr>
            <w:tcW w:w="319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0EBAB002" w14:textId="7B13602E" w:rsidR="7DCA594C" w:rsidRDefault="7DCA594C" w:rsidP="7DCA594C">
            <w:pPr>
              <w:spacing w:line="259" w:lineRule="auto"/>
              <w:ind w:firstLine="0"/>
              <w:rPr>
                <w:rFonts w:ascii="Calibri" w:eastAsia="Calibri" w:hAnsi="Calibri" w:cs="Calibri"/>
                <w:color w:val="000000" w:themeColor="text1"/>
                <w:szCs w:val="24"/>
              </w:rPr>
            </w:pPr>
            <w:r w:rsidRPr="7DCA594C">
              <w:rPr>
                <w:rFonts w:ascii="Calibri" w:eastAsia="Calibri" w:hAnsi="Calibri" w:cs="Calibri"/>
                <w:b/>
                <w:bCs/>
                <w:color w:val="000000" w:themeColor="text1"/>
                <w:szCs w:val="24"/>
              </w:rPr>
              <w:t>1) Fits Inside of the Dewar</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00"/>
            <w:vAlign w:val="bottom"/>
          </w:tcPr>
          <w:p w14:paraId="1EA0D57A" w14:textId="32304074"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1.00</w:t>
            </w: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35CDCD93" w14:textId="2411DAE7"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3.00</w:t>
            </w: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37B11F7D" w14:textId="51F42243"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3.00</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2D3D12B3" w14:textId="10540EB5"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3.00</w:t>
            </w:r>
          </w:p>
        </w:tc>
        <w:tc>
          <w:tcPr>
            <w:tcW w:w="70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50129BA3" w14:textId="61919451"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0.33</w:t>
            </w:r>
          </w:p>
        </w:tc>
        <w:tc>
          <w:tcPr>
            <w:tcW w:w="70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5569ADD2" w14:textId="64A9123B"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0.33</w:t>
            </w:r>
          </w:p>
        </w:tc>
        <w:tc>
          <w:tcPr>
            <w:tcW w:w="67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0E8D2AE3" w14:textId="21FC080E"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0.33</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00570C88" w14:textId="2129F180"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0.33</w:t>
            </w:r>
          </w:p>
        </w:tc>
      </w:tr>
      <w:tr w:rsidR="7DCA594C" w14:paraId="04525406" w14:textId="77777777" w:rsidTr="7DCA594C">
        <w:trPr>
          <w:trHeight w:val="315"/>
        </w:trPr>
        <w:tc>
          <w:tcPr>
            <w:tcW w:w="319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58ABBCF2" w14:textId="1EBE6EA5" w:rsidR="7DCA594C" w:rsidRDefault="7DCA594C" w:rsidP="7DCA594C">
            <w:pPr>
              <w:spacing w:line="259" w:lineRule="auto"/>
              <w:ind w:firstLine="0"/>
              <w:rPr>
                <w:rFonts w:ascii="Calibri" w:eastAsia="Calibri" w:hAnsi="Calibri" w:cs="Calibri"/>
                <w:color w:val="000000" w:themeColor="text1"/>
                <w:szCs w:val="24"/>
              </w:rPr>
            </w:pPr>
            <w:r w:rsidRPr="7DCA594C">
              <w:rPr>
                <w:rFonts w:ascii="Calibri" w:eastAsia="Calibri" w:hAnsi="Calibri" w:cs="Calibri"/>
                <w:b/>
                <w:bCs/>
                <w:color w:val="000000" w:themeColor="text1"/>
                <w:szCs w:val="24"/>
              </w:rPr>
              <w:t>2) Low Conductivity Material</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11C36FA9" w14:textId="522CDED2"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0.33</w:t>
            </w: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00"/>
            <w:vAlign w:val="bottom"/>
          </w:tcPr>
          <w:p w14:paraId="149E3589" w14:textId="54E5E0FB"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1.00</w:t>
            </w: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375186D8" w14:textId="024E6149"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1.00</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0C2B6F6A" w14:textId="32875002"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0.33</w:t>
            </w:r>
          </w:p>
        </w:tc>
        <w:tc>
          <w:tcPr>
            <w:tcW w:w="70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3E32F93C" w14:textId="2C1755C0"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0.20</w:t>
            </w:r>
          </w:p>
        </w:tc>
        <w:tc>
          <w:tcPr>
            <w:tcW w:w="70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16D7BD42" w14:textId="29A88746"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0.33</w:t>
            </w:r>
          </w:p>
        </w:tc>
        <w:tc>
          <w:tcPr>
            <w:tcW w:w="67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4D9FBFE1" w14:textId="7E33F01B"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0.33</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14BD1287" w14:textId="0BEB42C3"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0.20</w:t>
            </w:r>
          </w:p>
        </w:tc>
      </w:tr>
      <w:tr w:rsidR="7DCA594C" w14:paraId="4ECD9270" w14:textId="77777777" w:rsidTr="7DCA594C">
        <w:trPr>
          <w:trHeight w:val="315"/>
        </w:trPr>
        <w:tc>
          <w:tcPr>
            <w:tcW w:w="319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161D8D37" w14:textId="60F3CC44" w:rsidR="7DCA594C" w:rsidRDefault="7DCA594C" w:rsidP="7DCA594C">
            <w:pPr>
              <w:spacing w:line="259" w:lineRule="auto"/>
              <w:ind w:firstLine="0"/>
              <w:rPr>
                <w:rFonts w:ascii="Calibri" w:eastAsia="Calibri" w:hAnsi="Calibri" w:cs="Calibri"/>
                <w:color w:val="000000" w:themeColor="text1"/>
                <w:szCs w:val="24"/>
              </w:rPr>
            </w:pPr>
            <w:r w:rsidRPr="7DCA594C">
              <w:rPr>
                <w:rFonts w:ascii="Calibri" w:eastAsia="Calibri" w:hAnsi="Calibri" w:cs="Calibri"/>
                <w:b/>
                <w:bCs/>
                <w:color w:val="000000" w:themeColor="text1"/>
                <w:szCs w:val="24"/>
              </w:rPr>
              <w:t>3) Ductile Material</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29F37E2A" w14:textId="74E62E62"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0.33</w:t>
            </w: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36A460AA" w14:textId="6DA7638B"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1.00</w:t>
            </w: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00"/>
            <w:vAlign w:val="bottom"/>
          </w:tcPr>
          <w:p w14:paraId="7EA2315F" w14:textId="45C0F6BC"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1.00</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79DB5FD0" w14:textId="264B9385"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0.33</w:t>
            </w:r>
          </w:p>
        </w:tc>
        <w:tc>
          <w:tcPr>
            <w:tcW w:w="70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75A723C3" w14:textId="3DB2B337"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0.14</w:t>
            </w:r>
          </w:p>
        </w:tc>
        <w:tc>
          <w:tcPr>
            <w:tcW w:w="70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5154D055" w14:textId="3963787F"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0.33</w:t>
            </w:r>
          </w:p>
        </w:tc>
        <w:tc>
          <w:tcPr>
            <w:tcW w:w="67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7E5D8B7A" w14:textId="25CCA80B"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0.20</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7C7F789B" w14:textId="4F03BC71"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0.33</w:t>
            </w:r>
          </w:p>
        </w:tc>
      </w:tr>
      <w:tr w:rsidR="7DCA594C" w14:paraId="2EE656C9" w14:textId="77777777" w:rsidTr="7DCA594C">
        <w:trPr>
          <w:trHeight w:val="315"/>
        </w:trPr>
        <w:tc>
          <w:tcPr>
            <w:tcW w:w="319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6FA0C865" w14:textId="05D7A15A" w:rsidR="7DCA594C" w:rsidRDefault="7DCA594C" w:rsidP="7DCA594C">
            <w:pPr>
              <w:spacing w:line="259" w:lineRule="auto"/>
              <w:ind w:firstLine="0"/>
              <w:rPr>
                <w:rFonts w:ascii="Calibri" w:eastAsia="Calibri" w:hAnsi="Calibri" w:cs="Calibri"/>
                <w:color w:val="000000" w:themeColor="text1"/>
                <w:szCs w:val="24"/>
              </w:rPr>
            </w:pPr>
            <w:r w:rsidRPr="7DCA594C">
              <w:rPr>
                <w:rFonts w:ascii="Calibri" w:eastAsia="Calibri" w:hAnsi="Calibri" w:cs="Calibri"/>
                <w:b/>
                <w:bCs/>
                <w:color w:val="000000" w:themeColor="text1"/>
                <w:szCs w:val="24"/>
              </w:rPr>
              <w:t>4) Scalable Design</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0EFD14B1" w14:textId="2A770C9C"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0.33</w:t>
            </w: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56F9A141" w14:textId="0D9E5345"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3.00</w:t>
            </w: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02C13A78" w14:textId="0688D29D"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3.00</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00"/>
            <w:vAlign w:val="bottom"/>
          </w:tcPr>
          <w:p w14:paraId="2F8C4FF1" w14:textId="5131D7EE"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1.00</w:t>
            </w:r>
          </w:p>
        </w:tc>
        <w:tc>
          <w:tcPr>
            <w:tcW w:w="70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511194D5" w14:textId="7F017BA5"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0.20</w:t>
            </w:r>
          </w:p>
        </w:tc>
        <w:tc>
          <w:tcPr>
            <w:tcW w:w="70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1FCA0BC4" w14:textId="752ECF1E"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1.00</w:t>
            </w:r>
          </w:p>
        </w:tc>
        <w:tc>
          <w:tcPr>
            <w:tcW w:w="67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05B2B117" w14:textId="621634F9"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0.33</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212BAF3C" w14:textId="24E19064"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0.33</w:t>
            </w:r>
          </w:p>
        </w:tc>
      </w:tr>
      <w:tr w:rsidR="7DCA594C" w14:paraId="270D6C8E" w14:textId="77777777" w:rsidTr="7DCA594C">
        <w:trPr>
          <w:trHeight w:val="315"/>
        </w:trPr>
        <w:tc>
          <w:tcPr>
            <w:tcW w:w="319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0370F62C" w14:textId="550B005D" w:rsidR="7DCA594C" w:rsidRDefault="7DCA594C" w:rsidP="7DCA594C">
            <w:pPr>
              <w:spacing w:line="259" w:lineRule="auto"/>
              <w:ind w:firstLine="0"/>
              <w:rPr>
                <w:rFonts w:ascii="Calibri" w:eastAsia="Calibri" w:hAnsi="Calibri" w:cs="Calibri"/>
                <w:color w:val="000000" w:themeColor="text1"/>
                <w:szCs w:val="24"/>
              </w:rPr>
            </w:pPr>
            <w:r w:rsidRPr="7DCA594C">
              <w:rPr>
                <w:rFonts w:ascii="Calibri" w:eastAsia="Calibri" w:hAnsi="Calibri" w:cs="Calibri"/>
                <w:b/>
                <w:bCs/>
                <w:color w:val="000000" w:themeColor="text1"/>
                <w:szCs w:val="24"/>
              </w:rPr>
              <w:t>5) Operates Under Cryogenic Conditions</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57133A64" w14:textId="4BA95923"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3.00</w:t>
            </w: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0D391B1B" w14:textId="21ABC35A"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3.00</w:t>
            </w: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7370DEFB" w14:textId="79C14E05"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7.00</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406AC63F" w14:textId="4DC9A04B"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5.00</w:t>
            </w:r>
          </w:p>
        </w:tc>
        <w:tc>
          <w:tcPr>
            <w:tcW w:w="7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00"/>
            <w:vAlign w:val="bottom"/>
          </w:tcPr>
          <w:p w14:paraId="34C79877" w14:textId="7750D56E"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1.00</w:t>
            </w:r>
          </w:p>
        </w:tc>
        <w:tc>
          <w:tcPr>
            <w:tcW w:w="70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38E35E57" w14:textId="08C08A14"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1.00</w:t>
            </w:r>
          </w:p>
        </w:tc>
        <w:tc>
          <w:tcPr>
            <w:tcW w:w="67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1887E38E" w14:textId="53DD522E"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1.00</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20A9C3A9" w14:textId="71835076"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1.00</w:t>
            </w:r>
          </w:p>
        </w:tc>
      </w:tr>
      <w:tr w:rsidR="7DCA594C" w14:paraId="24CAF05A" w14:textId="77777777" w:rsidTr="7DCA594C">
        <w:trPr>
          <w:trHeight w:val="315"/>
        </w:trPr>
        <w:tc>
          <w:tcPr>
            <w:tcW w:w="319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41F212B4" w14:textId="20A7A8BD" w:rsidR="7DCA594C" w:rsidRDefault="7DCA594C" w:rsidP="7DCA594C">
            <w:pPr>
              <w:spacing w:line="259" w:lineRule="auto"/>
              <w:ind w:firstLine="0"/>
              <w:rPr>
                <w:rFonts w:ascii="Calibri" w:eastAsia="Calibri" w:hAnsi="Calibri" w:cs="Calibri"/>
                <w:color w:val="000000" w:themeColor="text1"/>
                <w:szCs w:val="24"/>
              </w:rPr>
            </w:pPr>
            <w:r w:rsidRPr="7DCA594C">
              <w:rPr>
                <w:rFonts w:ascii="Calibri" w:eastAsia="Calibri" w:hAnsi="Calibri" w:cs="Calibri"/>
                <w:b/>
                <w:bCs/>
                <w:color w:val="000000" w:themeColor="text1"/>
                <w:szCs w:val="24"/>
              </w:rPr>
              <w:t>6) Testable Under Cryogenic Conditions</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1CED7DE5" w14:textId="337B0FF5"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3.00</w:t>
            </w: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06C89EDB" w14:textId="0BF88821"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3.00</w:t>
            </w: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4CAE1A92" w14:textId="502129CE"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3.00</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1DF07B05" w14:textId="75B25D2B"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1.00</w:t>
            </w:r>
          </w:p>
        </w:tc>
        <w:tc>
          <w:tcPr>
            <w:tcW w:w="70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74D67D39" w14:textId="288E0AF2"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1.00</w:t>
            </w:r>
          </w:p>
        </w:tc>
        <w:tc>
          <w:tcPr>
            <w:tcW w:w="7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00"/>
            <w:vAlign w:val="bottom"/>
          </w:tcPr>
          <w:p w14:paraId="158E9207" w14:textId="44812F45"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1.00</w:t>
            </w:r>
          </w:p>
        </w:tc>
        <w:tc>
          <w:tcPr>
            <w:tcW w:w="67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2CA8C905" w14:textId="3E8D78FD"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1.00</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12B0E347" w14:textId="3E97C758"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1.00</w:t>
            </w:r>
          </w:p>
        </w:tc>
      </w:tr>
      <w:tr w:rsidR="7DCA594C" w14:paraId="2346DA41" w14:textId="77777777" w:rsidTr="7DCA594C">
        <w:trPr>
          <w:trHeight w:val="315"/>
        </w:trPr>
        <w:tc>
          <w:tcPr>
            <w:tcW w:w="319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49E0C4C6" w14:textId="00E33B34" w:rsidR="7DCA594C" w:rsidRDefault="7DCA594C" w:rsidP="7DCA594C">
            <w:pPr>
              <w:spacing w:line="259" w:lineRule="auto"/>
              <w:ind w:firstLine="0"/>
              <w:rPr>
                <w:rFonts w:ascii="Calibri" w:eastAsia="Calibri" w:hAnsi="Calibri" w:cs="Calibri"/>
                <w:color w:val="000000" w:themeColor="text1"/>
                <w:szCs w:val="24"/>
              </w:rPr>
            </w:pPr>
            <w:r w:rsidRPr="7DCA594C">
              <w:rPr>
                <w:rFonts w:ascii="Calibri" w:eastAsia="Calibri" w:hAnsi="Calibri" w:cs="Calibri"/>
                <w:b/>
                <w:bCs/>
                <w:color w:val="000000" w:themeColor="text1"/>
                <w:szCs w:val="24"/>
              </w:rPr>
              <w:t>7) Supports FOSS System</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5C446F3A" w14:textId="7C671126"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3.00</w:t>
            </w: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6C4B1B97" w14:textId="6A7412D0"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3.00</w:t>
            </w: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2E05DB3A" w14:textId="7F7AEFB7"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3.00</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7B0C6488" w14:textId="64A6F4BF"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3.00</w:t>
            </w:r>
          </w:p>
        </w:tc>
        <w:tc>
          <w:tcPr>
            <w:tcW w:w="70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30EA0FFD" w14:textId="011E42BF"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1.00</w:t>
            </w:r>
          </w:p>
        </w:tc>
        <w:tc>
          <w:tcPr>
            <w:tcW w:w="70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6F363448" w14:textId="4915E349"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1.00</w:t>
            </w:r>
          </w:p>
        </w:tc>
        <w:tc>
          <w:tcPr>
            <w:tcW w:w="6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00"/>
            <w:vAlign w:val="bottom"/>
          </w:tcPr>
          <w:p w14:paraId="48262088" w14:textId="4B9E8FDC"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1.00</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302033ED" w14:textId="1D83B7E5"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1.00</w:t>
            </w:r>
          </w:p>
        </w:tc>
      </w:tr>
      <w:tr w:rsidR="7DCA594C" w14:paraId="367F2E64" w14:textId="77777777" w:rsidTr="7DCA594C">
        <w:trPr>
          <w:trHeight w:val="630"/>
        </w:trPr>
        <w:tc>
          <w:tcPr>
            <w:tcW w:w="319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26D39C7A" w14:textId="4D02CA9D" w:rsidR="7DCA594C" w:rsidRDefault="7DCA594C" w:rsidP="7DCA594C">
            <w:pPr>
              <w:spacing w:line="259" w:lineRule="auto"/>
              <w:ind w:firstLine="0"/>
              <w:rPr>
                <w:rFonts w:ascii="Calibri" w:eastAsia="Calibri" w:hAnsi="Calibri" w:cs="Calibri"/>
                <w:color w:val="000000" w:themeColor="text1"/>
                <w:szCs w:val="24"/>
              </w:rPr>
            </w:pPr>
            <w:r w:rsidRPr="7DCA594C">
              <w:rPr>
                <w:rFonts w:ascii="Calibri" w:eastAsia="Calibri" w:hAnsi="Calibri" w:cs="Calibri"/>
                <w:b/>
                <w:bCs/>
                <w:color w:val="000000" w:themeColor="text1"/>
                <w:szCs w:val="24"/>
              </w:rPr>
              <w:t>8) Measure the Volume of Propellant</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3C59AF4D" w14:textId="339BB246"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3.00</w:t>
            </w: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6C5BE971" w14:textId="3A360045"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5.00</w:t>
            </w: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41A0A15C" w14:textId="50098EB6"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3.00</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482FF222" w14:textId="6659A59B"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3.00</w:t>
            </w:r>
          </w:p>
        </w:tc>
        <w:tc>
          <w:tcPr>
            <w:tcW w:w="70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266ADBAC" w14:textId="3A9C461D"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1.00</w:t>
            </w:r>
          </w:p>
        </w:tc>
        <w:tc>
          <w:tcPr>
            <w:tcW w:w="70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44FC1E6B" w14:textId="1A0FF563"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1.00</w:t>
            </w:r>
          </w:p>
        </w:tc>
        <w:tc>
          <w:tcPr>
            <w:tcW w:w="67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62FAE065" w14:textId="6AFB7F82"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1.00</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00"/>
            <w:vAlign w:val="bottom"/>
          </w:tcPr>
          <w:p w14:paraId="6D50954C" w14:textId="23112310"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1.00</w:t>
            </w:r>
          </w:p>
        </w:tc>
      </w:tr>
      <w:tr w:rsidR="7DCA594C" w14:paraId="3E8ED757" w14:textId="77777777" w:rsidTr="7DCA594C">
        <w:trPr>
          <w:trHeight w:val="600"/>
        </w:trPr>
        <w:tc>
          <w:tcPr>
            <w:tcW w:w="31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CBAD"/>
            <w:vAlign w:val="bottom"/>
          </w:tcPr>
          <w:p w14:paraId="3090F8A7" w14:textId="0E0D02BB" w:rsidR="7DCA594C" w:rsidRDefault="7DCA594C" w:rsidP="7DCA594C">
            <w:pPr>
              <w:spacing w:line="259" w:lineRule="auto"/>
              <w:ind w:firstLine="0"/>
              <w:jc w:val="right"/>
              <w:rPr>
                <w:rFonts w:ascii="Calibri" w:eastAsia="Calibri" w:hAnsi="Calibri" w:cs="Calibri"/>
                <w:color w:val="000000" w:themeColor="text1"/>
                <w:szCs w:val="24"/>
              </w:rPr>
            </w:pPr>
            <w:r w:rsidRPr="7DCA594C">
              <w:rPr>
                <w:rFonts w:ascii="Calibri" w:eastAsia="Calibri" w:hAnsi="Calibri" w:cs="Calibri"/>
                <w:b/>
                <w:bCs/>
                <w:color w:val="000000" w:themeColor="text1"/>
                <w:szCs w:val="24"/>
              </w:rPr>
              <w:t>Total</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CBAD"/>
            <w:vAlign w:val="bottom"/>
          </w:tcPr>
          <w:p w14:paraId="5C94E510" w14:textId="6CDBB6DA" w:rsidR="570A826A" w:rsidRDefault="570A826A"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1</w:t>
            </w:r>
            <w:r w:rsidR="7DCA594C" w:rsidRPr="7DCA594C">
              <w:rPr>
                <w:rFonts w:ascii="Calibri" w:eastAsia="Calibri" w:hAnsi="Calibri" w:cs="Calibri"/>
                <w:color w:val="000000" w:themeColor="text1"/>
                <w:sz w:val="22"/>
              </w:rPr>
              <w:t>4.00</w:t>
            </w: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CBAD"/>
            <w:vAlign w:val="bottom"/>
          </w:tcPr>
          <w:p w14:paraId="1A8953F5" w14:textId="2A16311B" w:rsidR="42D4E903" w:rsidRDefault="42D4E903"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2</w:t>
            </w:r>
            <w:r w:rsidR="7DCA594C" w:rsidRPr="7DCA594C">
              <w:rPr>
                <w:rFonts w:ascii="Calibri" w:eastAsia="Calibri" w:hAnsi="Calibri" w:cs="Calibri"/>
                <w:color w:val="000000" w:themeColor="text1"/>
                <w:sz w:val="22"/>
              </w:rPr>
              <w:t>2.00</w:t>
            </w: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CBAD"/>
            <w:vAlign w:val="bottom"/>
          </w:tcPr>
          <w:p w14:paraId="72C3D549" w14:textId="319B8399" w:rsidR="45E05768" w:rsidRDefault="45E05768"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2</w:t>
            </w:r>
            <w:r w:rsidR="7DCA594C" w:rsidRPr="7DCA594C">
              <w:rPr>
                <w:rFonts w:ascii="Calibri" w:eastAsia="Calibri" w:hAnsi="Calibri" w:cs="Calibri"/>
                <w:color w:val="000000" w:themeColor="text1"/>
                <w:sz w:val="22"/>
              </w:rPr>
              <w:t>4.00</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CBAD"/>
            <w:vAlign w:val="bottom"/>
          </w:tcPr>
          <w:p w14:paraId="047079EF" w14:textId="67DEB4B2" w:rsidR="51440015" w:rsidRDefault="51440015"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1</w:t>
            </w:r>
            <w:r w:rsidR="7DCA594C" w:rsidRPr="7DCA594C">
              <w:rPr>
                <w:rFonts w:ascii="Calibri" w:eastAsia="Calibri" w:hAnsi="Calibri" w:cs="Calibri"/>
                <w:color w:val="000000" w:themeColor="text1"/>
                <w:sz w:val="22"/>
              </w:rPr>
              <w:t>6.67</w:t>
            </w:r>
          </w:p>
        </w:tc>
        <w:tc>
          <w:tcPr>
            <w:tcW w:w="7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CBAD"/>
            <w:vAlign w:val="bottom"/>
          </w:tcPr>
          <w:p w14:paraId="5A22F124" w14:textId="3C00B258" w:rsidR="79465E31" w:rsidRDefault="79465E31"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4</w:t>
            </w:r>
            <w:r w:rsidR="7DCA594C" w:rsidRPr="7DCA594C">
              <w:rPr>
                <w:rFonts w:ascii="Calibri" w:eastAsia="Calibri" w:hAnsi="Calibri" w:cs="Calibri"/>
                <w:color w:val="000000" w:themeColor="text1"/>
                <w:sz w:val="22"/>
              </w:rPr>
              <w:t>.88</w:t>
            </w:r>
          </w:p>
        </w:tc>
        <w:tc>
          <w:tcPr>
            <w:tcW w:w="7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CBAD"/>
            <w:vAlign w:val="bottom"/>
          </w:tcPr>
          <w:p w14:paraId="201E0E94" w14:textId="577FEE4D" w:rsidR="07A657B0" w:rsidRDefault="07A657B0"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6</w:t>
            </w:r>
            <w:r w:rsidR="7DCA594C" w:rsidRPr="7DCA594C">
              <w:rPr>
                <w:rFonts w:ascii="Calibri" w:eastAsia="Calibri" w:hAnsi="Calibri" w:cs="Calibri"/>
                <w:color w:val="000000" w:themeColor="text1"/>
                <w:sz w:val="22"/>
              </w:rPr>
              <w:t>.00</w:t>
            </w:r>
          </w:p>
        </w:tc>
        <w:tc>
          <w:tcPr>
            <w:tcW w:w="6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CBAD"/>
            <w:vAlign w:val="bottom"/>
          </w:tcPr>
          <w:p w14:paraId="2FB41E18" w14:textId="63F7A0DD" w:rsidR="5C188079" w:rsidRDefault="5C188079"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5</w:t>
            </w:r>
            <w:r w:rsidR="7DCA594C" w:rsidRPr="7DCA594C">
              <w:rPr>
                <w:rFonts w:ascii="Calibri" w:eastAsia="Calibri" w:hAnsi="Calibri" w:cs="Calibri"/>
                <w:color w:val="000000" w:themeColor="text1"/>
                <w:sz w:val="22"/>
              </w:rPr>
              <w:t>.20</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CBAD"/>
            <w:vAlign w:val="bottom"/>
          </w:tcPr>
          <w:p w14:paraId="38A547C1" w14:textId="574AFEE8" w:rsidR="7DCA594C" w:rsidRDefault="7DCA594C" w:rsidP="7DCA594C">
            <w:pPr>
              <w:spacing w:line="259" w:lineRule="auto"/>
              <w:ind w:firstLine="0"/>
              <w:jc w:val="center"/>
              <w:rPr>
                <w:rFonts w:eastAsia="Times New Roman" w:cs="Times New Roman"/>
                <w:szCs w:val="24"/>
              </w:rPr>
            </w:pPr>
            <w:r w:rsidRPr="7DCA594C">
              <w:rPr>
                <w:rFonts w:ascii="Calibri" w:eastAsia="Calibri" w:hAnsi="Calibri" w:cs="Calibri"/>
                <w:color w:val="000000" w:themeColor="text1"/>
                <w:sz w:val="22"/>
              </w:rPr>
              <w:t>5.20</w:t>
            </w:r>
            <w:r w:rsidRPr="7DCA594C">
              <w:rPr>
                <w:rFonts w:eastAsia="Times New Roman" w:cs="Times New Roman"/>
                <w:szCs w:val="24"/>
              </w:rPr>
              <w:t xml:space="preserve"> </w:t>
            </w:r>
          </w:p>
        </w:tc>
      </w:tr>
    </w:tbl>
    <w:p w14:paraId="6EF6477A" w14:textId="1E071F98" w:rsidR="71470CA5" w:rsidRDefault="71470CA5" w:rsidP="7DCA594C">
      <w:pPr>
        <w:spacing w:after="160"/>
        <w:jc w:val="center"/>
        <w:rPr>
          <w:rFonts w:eastAsia="Times New Roman" w:cs="Times New Roman"/>
          <w:color w:val="000000" w:themeColor="text1"/>
          <w:szCs w:val="24"/>
        </w:rPr>
      </w:pPr>
      <w:r w:rsidRPr="7DCA594C">
        <w:rPr>
          <w:rFonts w:eastAsia="Times New Roman" w:cs="Times New Roman"/>
          <w:color w:val="000000" w:themeColor="text1"/>
          <w:szCs w:val="24"/>
        </w:rPr>
        <w:t>Figure 6.5.1: AHP Matrix</w:t>
      </w:r>
    </w:p>
    <w:p w14:paraId="010407CA" w14:textId="0F1B3593" w:rsidR="71470CA5" w:rsidRDefault="71470CA5" w:rsidP="7DCA594C">
      <w:pPr>
        <w:spacing w:after="160"/>
        <w:rPr>
          <w:rFonts w:eastAsia="Times New Roman" w:cs="Times New Roman"/>
          <w:color w:val="000000" w:themeColor="text1"/>
          <w:szCs w:val="24"/>
        </w:rPr>
      </w:pPr>
      <w:r w:rsidRPr="7DCA594C">
        <w:rPr>
          <w:rFonts w:eastAsia="Times New Roman" w:cs="Times New Roman"/>
          <w:color w:val="000000" w:themeColor="text1"/>
          <w:szCs w:val="24"/>
        </w:rPr>
        <w:t>The above AHP Matrix is shown above in Figure 6.5.1 generates a total in the bottom row which produces the order of importance for each of the customer needs. The lower the total value is, the larger a priority the need in the respective column becomes. The customer need hierarchy is as follows:</w:t>
      </w:r>
    </w:p>
    <w:p w14:paraId="2ADCE949" w14:textId="5ECF0357" w:rsidR="71470CA5" w:rsidRDefault="71470CA5" w:rsidP="00C72736">
      <w:pPr>
        <w:pStyle w:val="ListParagraph"/>
        <w:numPr>
          <w:ilvl w:val="0"/>
          <w:numId w:val="18"/>
        </w:numPr>
        <w:spacing w:after="160"/>
        <w:rPr>
          <w:rFonts w:eastAsia="Times New Roman" w:cs="Times New Roman"/>
          <w:color w:val="000000" w:themeColor="text1"/>
          <w:szCs w:val="24"/>
        </w:rPr>
      </w:pPr>
      <w:r w:rsidRPr="7DCA594C">
        <w:rPr>
          <w:rFonts w:eastAsia="Times New Roman" w:cs="Times New Roman"/>
          <w:color w:val="000000" w:themeColor="text1"/>
          <w:szCs w:val="24"/>
        </w:rPr>
        <w:t>Operates Under Cryogenic Conditions</w:t>
      </w:r>
    </w:p>
    <w:p w14:paraId="2E97AA3F" w14:textId="20DC0855" w:rsidR="71470CA5" w:rsidRDefault="71470CA5" w:rsidP="00C72736">
      <w:pPr>
        <w:pStyle w:val="ListParagraph"/>
        <w:numPr>
          <w:ilvl w:val="0"/>
          <w:numId w:val="18"/>
        </w:numPr>
        <w:spacing w:after="160"/>
        <w:rPr>
          <w:rFonts w:eastAsia="Times New Roman" w:cs="Times New Roman"/>
          <w:color w:val="000000" w:themeColor="text1"/>
          <w:szCs w:val="24"/>
        </w:rPr>
      </w:pPr>
      <w:r w:rsidRPr="7DCA594C">
        <w:rPr>
          <w:rFonts w:eastAsia="Times New Roman" w:cs="Times New Roman"/>
          <w:color w:val="000000" w:themeColor="text1"/>
          <w:szCs w:val="24"/>
        </w:rPr>
        <w:t>Supports FOSS System</w:t>
      </w:r>
    </w:p>
    <w:p w14:paraId="396D5C5A" w14:textId="7CB5234E" w:rsidR="71470CA5" w:rsidRDefault="71470CA5" w:rsidP="00C72736">
      <w:pPr>
        <w:pStyle w:val="ListParagraph"/>
        <w:numPr>
          <w:ilvl w:val="0"/>
          <w:numId w:val="18"/>
        </w:numPr>
        <w:spacing w:after="160"/>
        <w:rPr>
          <w:rFonts w:eastAsia="Times New Roman" w:cs="Times New Roman"/>
          <w:color w:val="000000" w:themeColor="text1"/>
          <w:szCs w:val="24"/>
        </w:rPr>
      </w:pPr>
      <w:r w:rsidRPr="7DCA594C">
        <w:rPr>
          <w:rFonts w:eastAsia="Times New Roman" w:cs="Times New Roman"/>
          <w:color w:val="000000" w:themeColor="text1"/>
          <w:szCs w:val="24"/>
        </w:rPr>
        <w:t>Measure the Volume of Propellant</w:t>
      </w:r>
    </w:p>
    <w:p w14:paraId="3D25D1D1" w14:textId="662F42E2" w:rsidR="71470CA5" w:rsidRDefault="71470CA5" w:rsidP="00C72736">
      <w:pPr>
        <w:pStyle w:val="ListParagraph"/>
        <w:numPr>
          <w:ilvl w:val="0"/>
          <w:numId w:val="18"/>
        </w:numPr>
        <w:spacing w:after="160"/>
        <w:rPr>
          <w:rFonts w:eastAsia="Times New Roman" w:cs="Times New Roman"/>
          <w:color w:val="000000" w:themeColor="text1"/>
          <w:szCs w:val="24"/>
        </w:rPr>
      </w:pPr>
      <w:r w:rsidRPr="7DCA594C">
        <w:rPr>
          <w:rFonts w:eastAsia="Times New Roman" w:cs="Times New Roman"/>
          <w:color w:val="000000" w:themeColor="text1"/>
          <w:szCs w:val="24"/>
        </w:rPr>
        <w:t>Testable Under Cryogenic Conditions</w:t>
      </w:r>
    </w:p>
    <w:p w14:paraId="75AB840D" w14:textId="238C2439" w:rsidR="71470CA5" w:rsidRDefault="71470CA5" w:rsidP="00C72736">
      <w:pPr>
        <w:pStyle w:val="ListParagraph"/>
        <w:numPr>
          <w:ilvl w:val="0"/>
          <w:numId w:val="18"/>
        </w:numPr>
        <w:spacing w:after="160"/>
        <w:rPr>
          <w:rFonts w:eastAsia="Times New Roman" w:cs="Times New Roman"/>
          <w:color w:val="000000" w:themeColor="text1"/>
          <w:szCs w:val="24"/>
        </w:rPr>
      </w:pPr>
      <w:r w:rsidRPr="7DCA594C">
        <w:rPr>
          <w:rFonts w:eastAsia="Times New Roman" w:cs="Times New Roman"/>
          <w:color w:val="000000" w:themeColor="text1"/>
          <w:szCs w:val="24"/>
        </w:rPr>
        <w:t>Fits Inside the Dewar</w:t>
      </w:r>
    </w:p>
    <w:p w14:paraId="0E2D69A0" w14:textId="660759A2" w:rsidR="71470CA5" w:rsidRDefault="71470CA5" w:rsidP="00C72736">
      <w:pPr>
        <w:pStyle w:val="ListParagraph"/>
        <w:numPr>
          <w:ilvl w:val="0"/>
          <w:numId w:val="18"/>
        </w:numPr>
        <w:spacing w:after="160"/>
        <w:rPr>
          <w:rFonts w:eastAsia="Times New Roman" w:cs="Times New Roman"/>
          <w:color w:val="000000" w:themeColor="text1"/>
          <w:szCs w:val="24"/>
        </w:rPr>
      </w:pPr>
      <w:r w:rsidRPr="7DCA594C">
        <w:rPr>
          <w:rFonts w:eastAsia="Times New Roman" w:cs="Times New Roman"/>
          <w:color w:val="000000" w:themeColor="text1"/>
          <w:szCs w:val="24"/>
        </w:rPr>
        <w:t>Scalable Design</w:t>
      </w:r>
    </w:p>
    <w:p w14:paraId="59D24287" w14:textId="5AFCA6EB" w:rsidR="71470CA5" w:rsidRDefault="71470CA5" w:rsidP="00C72736">
      <w:pPr>
        <w:pStyle w:val="ListParagraph"/>
        <w:numPr>
          <w:ilvl w:val="0"/>
          <w:numId w:val="18"/>
        </w:numPr>
        <w:spacing w:after="160"/>
        <w:rPr>
          <w:rFonts w:eastAsia="Times New Roman" w:cs="Times New Roman"/>
          <w:color w:val="000000" w:themeColor="text1"/>
          <w:szCs w:val="24"/>
        </w:rPr>
      </w:pPr>
      <w:r w:rsidRPr="7DCA594C">
        <w:rPr>
          <w:rFonts w:eastAsia="Times New Roman" w:cs="Times New Roman"/>
          <w:color w:val="000000" w:themeColor="text1"/>
          <w:szCs w:val="24"/>
        </w:rPr>
        <w:t>Low Conductivity Material</w:t>
      </w:r>
    </w:p>
    <w:p w14:paraId="0893E558" w14:textId="44C1A5E1" w:rsidR="71470CA5" w:rsidRDefault="71470CA5" w:rsidP="00C72736">
      <w:pPr>
        <w:pStyle w:val="ListParagraph"/>
        <w:numPr>
          <w:ilvl w:val="0"/>
          <w:numId w:val="18"/>
        </w:numPr>
        <w:spacing w:after="160"/>
        <w:rPr>
          <w:rFonts w:eastAsia="Times New Roman" w:cs="Times New Roman"/>
          <w:color w:val="000000" w:themeColor="text1"/>
          <w:szCs w:val="24"/>
        </w:rPr>
      </w:pPr>
      <w:r w:rsidRPr="7DCA594C">
        <w:rPr>
          <w:rFonts w:eastAsia="Times New Roman" w:cs="Times New Roman"/>
          <w:color w:val="000000" w:themeColor="text1"/>
          <w:szCs w:val="24"/>
        </w:rPr>
        <w:t>Ductile Material</w:t>
      </w:r>
    </w:p>
    <w:p w14:paraId="62019EA8" w14:textId="437D5789" w:rsidR="71470CA5" w:rsidRDefault="71470CA5" w:rsidP="7DCA594C">
      <w:pPr>
        <w:spacing w:after="160"/>
        <w:rPr>
          <w:rFonts w:eastAsia="Times New Roman" w:cs="Times New Roman"/>
          <w:color w:val="000000" w:themeColor="text1"/>
          <w:szCs w:val="24"/>
        </w:rPr>
      </w:pPr>
      <w:r w:rsidRPr="7DCA594C">
        <w:rPr>
          <w:rFonts w:eastAsia="Times New Roman" w:cs="Times New Roman"/>
          <w:color w:val="000000" w:themeColor="text1"/>
          <w:szCs w:val="24"/>
        </w:rPr>
        <w:t>The normalized criteria comparison matrix, final rating matrix, and alternative value matrix shown below in Figures 6.5.2, 6.5.3, and 6.5.4 respectively, are then used to select the final concept. These matrices use the values found in the binary pairwise comparison to rank against the project requirements. Figure 6.5.5 shows the final consistency table of our project producing a consistency index of 0 and with a consistency ratio of –1.125 leading us to the conclusion that our tables are reasonable and unbiased.</w:t>
      </w:r>
    </w:p>
    <w:tbl>
      <w:tblPr>
        <w:tblStyle w:val="TableGrid"/>
        <w:tblW w:w="0" w:type="auto"/>
        <w:tblLayout w:type="fixed"/>
        <w:tblLook w:val="06A0" w:firstRow="1" w:lastRow="0" w:firstColumn="1" w:lastColumn="0" w:noHBand="1" w:noVBand="1"/>
      </w:tblPr>
      <w:tblGrid>
        <w:gridCol w:w="2100"/>
        <w:gridCol w:w="795"/>
        <w:gridCol w:w="789"/>
        <w:gridCol w:w="785"/>
        <w:gridCol w:w="814"/>
        <w:gridCol w:w="785"/>
        <w:gridCol w:w="780"/>
        <w:gridCol w:w="820"/>
        <w:gridCol w:w="780"/>
        <w:gridCol w:w="1060"/>
      </w:tblGrid>
      <w:tr w:rsidR="7DCA594C" w14:paraId="3D76E84D" w14:textId="77777777" w:rsidTr="7DCA594C">
        <w:trPr>
          <w:trHeight w:val="300"/>
        </w:trPr>
        <w:tc>
          <w:tcPr>
            <w:tcW w:w="9508" w:type="dxa"/>
            <w:gridSpan w:val="10"/>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28304D56" w14:textId="07ACC460" w:rsidR="7DCA594C" w:rsidRDefault="7DCA594C" w:rsidP="7DCA594C">
            <w:pPr>
              <w:spacing w:line="259" w:lineRule="auto"/>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Normalized Criteria Comparison Matrix [NormC]</w:t>
            </w:r>
          </w:p>
        </w:tc>
      </w:tr>
      <w:tr w:rsidR="7DCA594C" w14:paraId="42A42579" w14:textId="77777777" w:rsidTr="7DCA594C">
        <w:trPr>
          <w:trHeight w:val="315"/>
        </w:trPr>
        <w:tc>
          <w:tcPr>
            <w:tcW w:w="21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699AD1B5" w14:textId="735178AD" w:rsidR="7DCA594C" w:rsidRDefault="7DCA594C" w:rsidP="7DCA594C">
            <w:pPr>
              <w:spacing w:line="259" w:lineRule="auto"/>
              <w:ind w:firstLine="0"/>
              <w:jc w:val="center"/>
              <w:rPr>
                <w:rFonts w:ascii="Calibri" w:eastAsia="Calibri" w:hAnsi="Calibri" w:cs="Calibri"/>
                <w:color w:val="000000" w:themeColor="text1"/>
                <w:szCs w:val="24"/>
              </w:rPr>
            </w:pPr>
            <w:r w:rsidRPr="7DCA594C">
              <w:rPr>
                <w:rFonts w:ascii="Calibri" w:eastAsia="Calibri" w:hAnsi="Calibri" w:cs="Calibri"/>
                <w:b/>
                <w:bCs/>
                <w:color w:val="000000" w:themeColor="text1"/>
                <w:szCs w:val="24"/>
              </w:rPr>
              <w:t>Customer Need</w:t>
            </w:r>
          </w:p>
        </w:tc>
        <w:tc>
          <w:tcPr>
            <w:tcW w:w="79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40207878" w14:textId="1CBED690"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b/>
                <w:bCs/>
                <w:color w:val="000000" w:themeColor="text1"/>
                <w:sz w:val="22"/>
              </w:rPr>
              <w:t>1</w:t>
            </w:r>
          </w:p>
        </w:tc>
        <w:tc>
          <w:tcPr>
            <w:tcW w:w="78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46E16CF5" w14:textId="548D8DD9"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b/>
                <w:bCs/>
                <w:color w:val="000000" w:themeColor="text1"/>
                <w:sz w:val="22"/>
              </w:rPr>
              <w:t>2</w:t>
            </w:r>
          </w:p>
        </w:tc>
        <w:tc>
          <w:tcPr>
            <w:tcW w:w="78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2A5C438D" w14:textId="3B87E944"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b/>
                <w:bCs/>
                <w:color w:val="000000" w:themeColor="text1"/>
                <w:sz w:val="22"/>
              </w:rPr>
              <w:t>3</w:t>
            </w:r>
          </w:p>
        </w:tc>
        <w:tc>
          <w:tcPr>
            <w:tcW w:w="81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0C03ABC7" w14:textId="306B5DD4"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b/>
                <w:bCs/>
                <w:color w:val="000000" w:themeColor="text1"/>
                <w:sz w:val="22"/>
              </w:rPr>
              <w:t>4</w:t>
            </w:r>
          </w:p>
        </w:tc>
        <w:tc>
          <w:tcPr>
            <w:tcW w:w="78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092B0767" w14:textId="16D47704"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b/>
                <w:bCs/>
                <w:color w:val="000000" w:themeColor="text1"/>
                <w:sz w:val="22"/>
              </w:rPr>
              <w:t>5</w:t>
            </w:r>
          </w:p>
        </w:tc>
        <w:tc>
          <w:tcPr>
            <w:tcW w:w="7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21DCBCFD" w14:textId="7C115230"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b/>
                <w:bCs/>
                <w:color w:val="000000" w:themeColor="text1"/>
                <w:sz w:val="22"/>
              </w:rPr>
              <w:t>6</w:t>
            </w:r>
          </w:p>
        </w:tc>
        <w:tc>
          <w:tcPr>
            <w:tcW w:w="8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09B6B522" w14:textId="453FBCC2"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b/>
                <w:bCs/>
                <w:color w:val="000000" w:themeColor="text1"/>
                <w:sz w:val="22"/>
              </w:rPr>
              <w:t>7</w:t>
            </w:r>
          </w:p>
        </w:tc>
        <w:tc>
          <w:tcPr>
            <w:tcW w:w="7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782893B9" w14:textId="1C93B8A5"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b/>
                <w:bCs/>
                <w:color w:val="000000" w:themeColor="text1"/>
                <w:sz w:val="22"/>
              </w:rPr>
              <w:t>8</w:t>
            </w:r>
          </w:p>
        </w:tc>
        <w:tc>
          <w:tcPr>
            <w:tcW w:w="10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175C65C6" w14:textId="0A505947"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Criteria Weights</w:t>
            </w:r>
          </w:p>
        </w:tc>
      </w:tr>
      <w:tr w:rsidR="7DCA594C" w14:paraId="7ABB050A" w14:textId="77777777" w:rsidTr="7DCA594C">
        <w:trPr>
          <w:trHeight w:val="315"/>
        </w:trPr>
        <w:tc>
          <w:tcPr>
            <w:tcW w:w="21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5DBD54D9" w14:textId="202BF42B" w:rsidR="7DCA594C" w:rsidRDefault="7DCA594C" w:rsidP="7DCA594C">
            <w:pPr>
              <w:spacing w:line="259" w:lineRule="auto"/>
              <w:ind w:firstLine="0"/>
              <w:rPr>
                <w:rFonts w:ascii="Calibri" w:eastAsia="Calibri" w:hAnsi="Calibri" w:cs="Calibri"/>
                <w:color w:val="000000" w:themeColor="text1"/>
                <w:szCs w:val="24"/>
              </w:rPr>
            </w:pPr>
            <w:r w:rsidRPr="7DCA594C">
              <w:rPr>
                <w:rFonts w:ascii="Calibri" w:eastAsia="Calibri" w:hAnsi="Calibri" w:cs="Calibri"/>
                <w:b/>
                <w:bCs/>
                <w:color w:val="000000" w:themeColor="text1"/>
                <w:szCs w:val="24"/>
              </w:rPr>
              <w:t>1) Fits Inside of the Dewar</w:t>
            </w:r>
          </w:p>
        </w:tc>
        <w:tc>
          <w:tcPr>
            <w:tcW w:w="79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4BB0523E" w14:textId="7E7BBD3A"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0.071</w:t>
            </w:r>
          </w:p>
        </w:tc>
        <w:tc>
          <w:tcPr>
            <w:tcW w:w="78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1FF1B0BE" w14:textId="56FCB0CE"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0.136</w:t>
            </w:r>
          </w:p>
        </w:tc>
        <w:tc>
          <w:tcPr>
            <w:tcW w:w="78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2B3E5C97" w14:textId="18B2290F"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0.125</w:t>
            </w:r>
          </w:p>
        </w:tc>
        <w:tc>
          <w:tcPr>
            <w:tcW w:w="81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41B1BFAC" w14:textId="14E80AEA"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0.180</w:t>
            </w:r>
          </w:p>
        </w:tc>
        <w:tc>
          <w:tcPr>
            <w:tcW w:w="78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1E4111DD" w14:textId="56CDD224"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0.068</w:t>
            </w:r>
          </w:p>
        </w:tc>
        <w:tc>
          <w:tcPr>
            <w:tcW w:w="7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59A16068" w14:textId="24BD7268"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0.056</w:t>
            </w:r>
          </w:p>
        </w:tc>
        <w:tc>
          <w:tcPr>
            <w:tcW w:w="8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357B7506" w14:textId="1C05F545"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0.064</w:t>
            </w:r>
          </w:p>
        </w:tc>
        <w:tc>
          <w:tcPr>
            <w:tcW w:w="7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015132C1" w14:textId="30EB6410"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0.064</w:t>
            </w:r>
          </w:p>
        </w:tc>
        <w:tc>
          <w:tcPr>
            <w:tcW w:w="10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7F50CCC1" w14:textId="23C4F67B"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0.096</w:t>
            </w:r>
          </w:p>
        </w:tc>
      </w:tr>
      <w:tr w:rsidR="7DCA594C" w14:paraId="36D7B61E" w14:textId="77777777" w:rsidTr="7DCA594C">
        <w:trPr>
          <w:trHeight w:val="315"/>
        </w:trPr>
        <w:tc>
          <w:tcPr>
            <w:tcW w:w="21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29EB5F43" w14:textId="2D0262BF" w:rsidR="7DCA594C" w:rsidRDefault="7DCA594C" w:rsidP="7DCA594C">
            <w:pPr>
              <w:spacing w:line="259" w:lineRule="auto"/>
              <w:ind w:firstLine="0"/>
              <w:rPr>
                <w:rFonts w:ascii="Calibri" w:eastAsia="Calibri" w:hAnsi="Calibri" w:cs="Calibri"/>
                <w:color w:val="000000" w:themeColor="text1"/>
                <w:szCs w:val="24"/>
              </w:rPr>
            </w:pPr>
            <w:r w:rsidRPr="7DCA594C">
              <w:rPr>
                <w:rFonts w:ascii="Calibri" w:eastAsia="Calibri" w:hAnsi="Calibri" w:cs="Calibri"/>
                <w:b/>
                <w:bCs/>
                <w:color w:val="000000" w:themeColor="text1"/>
                <w:szCs w:val="24"/>
              </w:rPr>
              <w:t>2) Low</w:t>
            </w:r>
            <w:r w:rsidR="5707E4F5" w:rsidRPr="7DCA594C">
              <w:rPr>
                <w:rFonts w:ascii="Calibri" w:eastAsia="Calibri" w:hAnsi="Calibri" w:cs="Calibri"/>
                <w:b/>
                <w:bCs/>
                <w:color w:val="000000" w:themeColor="text1"/>
                <w:szCs w:val="24"/>
              </w:rPr>
              <w:t xml:space="preserve"> </w:t>
            </w:r>
            <w:r w:rsidRPr="7DCA594C">
              <w:rPr>
                <w:rFonts w:ascii="Calibri" w:eastAsia="Calibri" w:hAnsi="Calibri" w:cs="Calibri"/>
                <w:b/>
                <w:bCs/>
                <w:color w:val="000000" w:themeColor="text1"/>
                <w:szCs w:val="24"/>
              </w:rPr>
              <w:t>Conductivity Material</w:t>
            </w:r>
          </w:p>
        </w:tc>
        <w:tc>
          <w:tcPr>
            <w:tcW w:w="79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1BCFE9D4" w14:textId="3AE5C03B"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0.024</w:t>
            </w:r>
          </w:p>
        </w:tc>
        <w:tc>
          <w:tcPr>
            <w:tcW w:w="78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78CF5B0C" w14:textId="7E206163"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0.045</w:t>
            </w:r>
          </w:p>
        </w:tc>
        <w:tc>
          <w:tcPr>
            <w:tcW w:w="78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6DC10646" w14:textId="42ADB8D2"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0.042</w:t>
            </w:r>
          </w:p>
        </w:tc>
        <w:tc>
          <w:tcPr>
            <w:tcW w:w="81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12A3AE92" w14:textId="7ABE34B4"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0.020</w:t>
            </w:r>
          </w:p>
        </w:tc>
        <w:tc>
          <w:tcPr>
            <w:tcW w:w="78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71C5453D" w14:textId="63E4008D"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0.041</w:t>
            </w:r>
          </w:p>
        </w:tc>
        <w:tc>
          <w:tcPr>
            <w:tcW w:w="7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43D7E6DD" w14:textId="11FAD1E5"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0.056</w:t>
            </w:r>
          </w:p>
        </w:tc>
        <w:tc>
          <w:tcPr>
            <w:tcW w:w="8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4311D5A0" w14:textId="25B893F9"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0.064</w:t>
            </w:r>
          </w:p>
        </w:tc>
        <w:tc>
          <w:tcPr>
            <w:tcW w:w="7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7808D5AD" w14:textId="0F790C29"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0.038</w:t>
            </w:r>
          </w:p>
        </w:tc>
        <w:tc>
          <w:tcPr>
            <w:tcW w:w="10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4FBECA1A" w14:textId="167B0393"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0.041</w:t>
            </w:r>
          </w:p>
        </w:tc>
      </w:tr>
      <w:tr w:rsidR="7DCA594C" w14:paraId="7088F579" w14:textId="77777777" w:rsidTr="7DCA594C">
        <w:trPr>
          <w:trHeight w:val="315"/>
        </w:trPr>
        <w:tc>
          <w:tcPr>
            <w:tcW w:w="21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7F12BC73" w14:textId="2FFAFDA1" w:rsidR="7DCA594C" w:rsidRDefault="7DCA594C" w:rsidP="7DCA594C">
            <w:pPr>
              <w:spacing w:line="259" w:lineRule="auto"/>
              <w:ind w:firstLine="0"/>
              <w:rPr>
                <w:rFonts w:ascii="Calibri" w:eastAsia="Calibri" w:hAnsi="Calibri" w:cs="Calibri"/>
                <w:color w:val="000000" w:themeColor="text1"/>
                <w:szCs w:val="24"/>
              </w:rPr>
            </w:pPr>
            <w:r w:rsidRPr="7DCA594C">
              <w:rPr>
                <w:rFonts w:ascii="Calibri" w:eastAsia="Calibri" w:hAnsi="Calibri" w:cs="Calibri"/>
                <w:b/>
                <w:bCs/>
                <w:color w:val="000000" w:themeColor="text1"/>
                <w:szCs w:val="24"/>
              </w:rPr>
              <w:t>3) Ductile</w:t>
            </w:r>
            <w:r w:rsidR="116CB52F" w:rsidRPr="7DCA594C">
              <w:rPr>
                <w:rFonts w:ascii="Calibri" w:eastAsia="Calibri" w:hAnsi="Calibri" w:cs="Calibri"/>
                <w:b/>
                <w:bCs/>
                <w:color w:val="000000" w:themeColor="text1"/>
                <w:szCs w:val="24"/>
              </w:rPr>
              <w:t xml:space="preserve"> </w:t>
            </w:r>
            <w:r w:rsidRPr="7DCA594C">
              <w:rPr>
                <w:rFonts w:ascii="Calibri" w:eastAsia="Calibri" w:hAnsi="Calibri" w:cs="Calibri"/>
                <w:b/>
                <w:bCs/>
                <w:color w:val="000000" w:themeColor="text1"/>
                <w:szCs w:val="24"/>
              </w:rPr>
              <w:t>Material</w:t>
            </w:r>
          </w:p>
        </w:tc>
        <w:tc>
          <w:tcPr>
            <w:tcW w:w="79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3ECCB563" w14:textId="2F59CFB2"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0.024</w:t>
            </w:r>
          </w:p>
        </w:tc>
        <w:tc>
          <w:tcPr>
            <w:tcW w:w="78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00424A4E" w14:textId="1FEADB93"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0.045</w:t>
            </w:r>
          </w:p>
        </w:tc>
        <w:tc>
          <w:tcPr>
            <w:tcW w:w="78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6EB88B83" w14:textId="3B405185"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0.042</w:t>
            </w:r>
          </w:p>
        </w:tc>
        <w:tc>
          <w:tcPr>
            <w:tcW w:w="81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6901BE80" w14:textId="2B5A2CAD"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0.020</w:t>
            </w:r>
          </w:p>
        </w:tc>
        <w:tc>
          <w:tcPr>
            <w:tcW w:w="78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12F9214D" w14:textId="6EF64469"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0.029</w:t>
            </w:r>
          </w:p>
        </w:tc>
        <w:tc>
          <w:tcPr>
            <w:tcW w:w="7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7171FD2B" w14:textId="3EE4260B"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0.056</w:t>
            </w:r>
          </w:p>
        </w:tc>
        <w:tc>
          <w:tcPr>
            <w:tcW w:w="8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2F6F9FB6" w14:textId="02B02299"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0.038</w:t>
            </w:r>
          </w:p>
        </w:tc>
        <w:tc>
          <w:tcPr>
            <w:tcW w:w="7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2477B24A" w14:textId="4184E53B"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0.064</w:t>
            </w:r>
          </w:p>
        </w:tc>
        <w:tc>
          <w:tcPr>
            <w:tcW w:w="10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2C50EEE0" w14:textId="24776255"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0.040</w:t>
            </w:r>
          </w:p>
        </w:tc>
      </w:tr>
      <w:tr w:rsidR="7DCA594C" w14:paraId="56724120" w14:textId="77777777" w:rsidTr="7DCA594C">
        <w:trPr>
          <w:trHeight w:val="315"/>
        </w:trPr>
        <w:tc>
          <w:tcPr>
            <w:tcW w:w="21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3ABB00A4" w14:textId="5CBCB630" w:rsidR="7DCA594C" w:rsidRDefault="7DCA594C" w:rsidP="7DCA594C">
            <w:pPr>
              <w:spacing w:line="259" w:lineRule="auto"/>
              <w:ind w:firstLine="0"/>
              <w:rPr>
                <w:rFonts w:ascii="Calibri" w:eastAsia="Calibri" w:hAnsi="Calibri" w:cs="Calibri"/>
                <w:color w:val="000000" w:themeColor="text1"/>
                <w:szCs w:val="24"/>
              </w:rPr>
            </w:pPr>
            <w:r w:rsidRPr="7DCA594C">
              <w:rPr>
                <w:rFonts w:ascii="Calibri" w:eastAsia="Calibri" w:hAnsi="Calibri" w:cs="Calibri"/>
                <w:b/>
                <w:bCs/>
                <w:color w:val="000000" w:themeColor="text1"/>
                <w:szCs w:val="24"/>
              </w:rPr>
              <w:t>4) Scalable</w:t>
            </w:r>
            <w:r w:rsidR="42106287" w:rsidRPr="7DCA594C">
              <w:rPr>
                <w:rFonts w:ascii="Calibri" w:eastAsia="Calibri" w:hAnsi="Calibri" w:cs="Calibri"/>
                <w:b/>
                <w:bCs/>
                <w:color w:val="000000" w:themeColor="text1"/>
                <w:szCs w:val="24"/>
              </w:rPr>
              <w:t xml:space="preserve"> </w:t>
            </w:r>
            <w:r w:rsidRPr="7DCA594C">
              <w:rPr>
                <w:rFonts w:ascii="Calibri" w:eastAsia="Calibri" w:hAnsi="Calibri" w:cs="Calibri"/>
                <w:b/>
                <w:bCs/>
                <w:color w:val="000000" w:themeColor="text1"/>
                <w:szCs w:val="24"/>
              </w:rPr>
              <w:t>Design</w:t>
            </w:r>
          </w:p>
        </w:tc>
        <w:tc>
          <w:tcPr>
            <w:tcW w:w="79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4D0AD32B" w14:textId="4674747C"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0.024</w:t>
            </w:r>
          </w:p>
        </w:tc>
        <w:tc>
          <w:tcPr>
            <w:tcW w:w="78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02E66335" w14:textId="6F6F61E4"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0.136</w:t>
            </w:r>
          </w:p>
        </w:tc>
        <w:tc>
          <w:tcPr>
            <w:tcW w:w="78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75B54465" w14:textId="32F9B282"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0.125</w:t>
            </w:r>
          </w:p>
        </w:tc>
        <w:tc>
          <w:tcPr>
            <w:tcW w:w="81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3E88DAC9" w14:textId="1B68444B"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0.060</w:t>
            </w:r>
          </w:p>
        </w:tc>
        <w:tc>
          <w:tcPr>
            <w:tcW w:w="78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10A13831" w14:textId="02779327"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0.041</w:t>
            </w:r>
          </w:p>
        </w:tc>
        <w:tc>
          <w:tcPr>
            <w:tcW w:w="7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3CDDA73E" w14:textId="62ED54CE"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0.167</w:t>
            </w:r>
          </w:p>
        </w:tc>
        <w:tc>
          <w:tcPr>
            <w:tcW w:w="8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72EB8B76" w14:textId="1B21D6E9"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0.064</w:t>
            </w:r>
          </w:p>
        </w:tc>
        <w:tc>
          <w:tcPr>
            <w:tcW w:w="7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3DA60D5B" w14:textId="4AEBD202"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0.064</w:t>
            </w:r>
          </w:p>
        </w:tc>
        <w:tc>
          <w:tcPr>
            <w:tcW w:w="10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6013537E" w14:textId="093FC9C8"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0.085</w:t>
            </w:r>
          </w:p>
        </w:tc>
      </w:tr>
      <w:tr w:rsidR="7DCA594C" w14:paraId="1692E261" w14:textId="77777777" w:rsidTr="7DCA594C">
        <w:trPr>
          <w:trHeight w:val="315"/>
        </w:trPr>
        <w:tc>
          <w:tcPr>
            <w:tcW w:w="21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4BD3F914" w14:textId="18D2FBB2" w:rsidR="7DCA594C" w:rsidRDefault="7DCA594C" w:rsidP="7DCA594C">
            <w:pPr>
              <w:spacing w:line="259" w:lineRule="auto"/>
              <w:ind w:firstLine="0"/>
              <w:rPr>
                <w:rFonts w:ascii="Calibri" w:eastAsia="Calibri" w:hAnsi="Calibri" w:cs="Calibri"/>
                <w:color w:val="000000" w:themeColor="text1"/>
                <w:szCs w:val="24"/>
              </w:rPr>
            </w:pPr>
            <w:r w:rsidRPr="7DCA594C">
              <w:rPr>
                <w:rFonts w:ascii="Calibri" w:eastAsia="Calibri" w:hAnsi="Calibri" w:cs="Calibri"/>
                <w:b/>
                <w:bCs/>
                <w:color w:val="000000" w:themeColor="text1"/>
                <w:szCs w:val="24"/>
              </w:rPr>
              <w:t>5) Operates Under Cryogenic Conditions</w:t>
            </w:r>
          </w:p>
        </w:tc>
        <w:tc>
          <w:tcPr>
            <w:tcW w:w="79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42DD3EAF" w14:textId="2AB443D7"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0.214</w:t>
            </w:r>
          </w:p>
        </w:tc>
        <w:tc>
          <w:tcPr>
            <w:tcW w:w="78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1887E5D3" w14:textId="440CDE7A"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0.136</w:t>
            </w:r>
          </w:p>
        </w:tc>
        <w:tc>
          <w:tcPr>
            <w:tcW w:w="78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285995C2" w14:textId="25B80BF7"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0.292</w:t>
            </w:r>
          </w:p>
        </w:tc>
        <w:tc>
          <w:tcPr>
            <w:tcW w:w="81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19026190" w14:textId="43C489DA"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0.300</w:t>
            </w:r>
          </w:p>
        </w:tc>
        <w:tc>
          <w:tcPr>
            <w:tcW w:w="78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25BC8996" w14:textId="3A33B55A"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0.205</w:t>
            </w:r>
          </w:p>
        </w:tc>
        <w:tc>
          <w:tcPr>
            <w:tcW w:w="7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50EEE63D" w14:textId="2A38E317"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0.167</w:t>
            </w:r>
          </w:p>
        </w:tc>
        <w:tc>
          <w:tcPr>
            <w:tcW w:w="8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112D7969" w14:textId="3FD05AE3"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0.192</w:t>
            </w:r>
          </w:p>
        </w:tc>
        <w:tc>
          <w:tcPr>
            <w:tcW w:w="7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3A6CB508" w14:textId="1D4D5866"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0.192</w:t>
            </w:r>
          </w:p>
        </w:tc>
        <w:tc>
          <w:tcPr>
            <w:tcW w:w="10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7848A741" w14:textId="2D9771AB"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0.212</w:t>
            </w:r>
          </w:p>
        </w:tc>
      </w:tr>
      <w:tr w:rsidR="7DCA594C" w14:paraId="42A97605" w14:textId="77777777" w:rsidTr="7DCA594C">
        <w:trPr>
          <w:trHeight w:val="315"/>
        </w:trPr>
        <w:tc>
          <w:tcPr>
            <w:tcW w:w="21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27F95CFC" w14:textId="4214B912" w:rsidR="7DCA594C" w:rsidRDefault="7DCA594C" w:rsidP="7DCA594C">
            <w:pPr>
              <w:spacing w:line="259" w:lineRule="auto"/>
              <w:ind w:firstLine="0"/>
              <w:rPr>
                <w:rFonts w:ascii="Calibri" w:eastAsia="Calibri" w:hAnsi="Calibri" w:cs="Calibri"/>
                <w:color w:val="000000" w:themeColor="text1"/>
                <w:szCs w:val="24"/>
              </w:rPr>
            </w:pPr>
            <w:r w:rsidRPr="7DCA594C">
              <w:rPr>
                <w:rFonts w:ascii="Calibri" w:eastAsia="Calibri" w:hAnsi="Calibri" w:cs="Calibri"/>
                <w:b/>
                <w:bCs/>
                <w:color w:val="000000" w:themeColor="text1"/>
                <w:szCs w:val="24"/>
              </w:rPr>
              <w:t>6) Testable Under Cryogenic Conditions</w:t>
            </w:r>
          </w:p>
        </w:tc>
        <w:tc>
          <w:tcPr>
            <w:tcW w:w="79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62E5E2FC" w14:textId="4CA59B97"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0.214</w:t>
            </w:r>
          </w:p>
        </w:tc>
        <w:tc>
          <w:tcPr>
            <w:tcW w:w="78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5F492718" w14:textId="0C555C60"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0.136</w:t>
            </w:r>
          </w:p>
        </w:tc>
        <w:tc>
          <w:tcPr>
            <w:tcW w:w="78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1D2412D4" w14:textId="2916201A"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0.125</w:t>
            </w:r>
          </w:p>
        </w:tc>
        <w:tc>
          <w:tcPr>
            <w:tcW w:w="81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1A3A2378" w14:textId="445E9C88"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0.060</w:t>
            </w:r>
          </w:p>
        </w:tc>
        <w:tc>
          <w:tcPr>
            <w:tcW w:w="78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1D7D47DB" w14:textId="340AFB9C"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0.205</w:t>
            </w:r>
          </w:p>
        </w:tc>
        <w:tc>
          <w:tcPr>
            <w:tcW w:w="7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7FDD6ECD" w14:textId="3A51D2A3"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0.167</w:t>
            </w:r>
          </w:p>
        </w:tc>
        <w:tc>
          <w:tcPr>
            <w:tcW w:w="8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5D8397DB" w14:textId="1F47D786"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0.192</w:t>
            </w:r>
          </w:p>
        </w:tc>
        <w:tc>
          <w:tcPr>
            <w:tcW w:w="7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533540B1" w14:textId="0FBB2F85"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0.192</w:t>
            </w:r>
          </w:p>
        </w:tc>
        <w:tc>
          <w:tcPr>
            <w:tcW w:w="10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3F4C952E" w14:textId="25EC73D2"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0.162</w:t>
            </w:r>
          </w:p>
        </w:tc>
      </w:tr>
      <w:tr w:rsidR="7DCA594C" w14:paraId="16103A85" w14:textId="77777777" w:rsidTr="7DCA594C">
        <w:trPr>
          <w:trHeight w:val="315"/>
        </w:trPr>
        <w:tc>
          <w:tcPr>
            <w:tcW w:w="21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57797DEA" w14:textId="020DE8DA" w:rsidR="7DCA594C" w:rsidRDefault="7DCA594C" w:rsidP="7DCA594C">
            <w:pPr>
              <w:spacing w:line="259" w:lineRule="auto"/>
              <w:ind w:firstLine="0"/>
              <w:rPr>
                <w:rFonts w:ascii="Calibri" w:eastAsia="Calibri" w:hAnsi="Calibri" w:cs="Calibri"/>
                <w:color w:val="000000" w:themeColor="text1"/>
                <w:szCs w:val="24"/>
              </w:rPr>
            </w:pPr>
            <w:r w:rsidRPr="7DCA594C">
              <w:rPr>
                <w:rFonts w:ascii="Calibri" w:eastAsia="Calibri" w:hAnsi="Calibri" w:cs="Calibri"/>
                <w:b/>
                <w:bCs/>
                <w:color w:val="000000" w:themeColor="text1"/>
                <w:szCs w:val="24"/>
              </w:rPr>
              <w:t>7) Supports FOSS System</w:t>
            </w:r>
          </w:p>
        </w:tc>
        <w:tc>
          <w:tcPr>
            <w:tcW w:w="79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08D3D71F" w14:textId="1A0FFD22"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0.214</w:t>
            </w:r>
          </w:p>
        </w:tc>
        <w:tc>
          <w:tcPr>
            <w:tcW w:w="78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25932C07" w14:textId="0BB8BA5E"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0.136</w:t>
            </w:r>
          </w:p>
        </w:tc>
        <w:tc>
          <w:tcPr>
            <w:tcW w:w="78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176E2178" w14:textId="4B6DA77A"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0.125</w:t>
            </w:r>
          </w:p>
        </w:tc>
        <w:tc>
          <w:tcPr>
            <w:tcW w:w="81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7525B5FD" w14:textId="47773A5A"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0.180</w:t>
            </w:r>
          </w:p>
        </w:tc>
        <w:tc>
          <w:tcPr>
            <w:tcW w:w="78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61B08BFA" w14:textId="64B50ACE"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0.205</w:t>
            </w:r>
          </w:p>
        </w:tc>
        <w:tc>
          <w:tcPr>
            <w:tcW w:w="7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1118CE0C" w14:textId="637385FB"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0.167</w:t>
            </w:r>
          </w:p>
        </w:tc>
        <w:tc>
          <w:tcPr>
            <w:tcW w:w="8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6EB14A1A" w14:textId="2C5E627D"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0.192</w:t>
            </w:r>
          </w:p>
        </w:tc>
        <w:tc>
          <w:tcPr>
            <w:tcW w:w="7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0D1CCE6C" w14:textId="22DC72D4"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0.192</w:t>
            </w:r>
          </w:p>
        </w:tc>
        <w:tc>
          <w:tcPr>
            <w:tcW w:w="10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042F9EA3" w14:textId="2BD3A749"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0.177</w:t>
            </w:r>
          </w:p>
        </w:tc>
      </w:tr>
      <w:tr w:rsidR="7DCA594C" w14:paraId="403B6629" w14:textId="77777777" w:rsidTr="7DCA594C">
        <w:trPr>
          <w:trHeight w:val="315"/>
        </w:trPr>
        <w:tc>
          <w:tcPr>
            <w:tcW w:w="21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40507C7F" w14:textId="29BD5E8C" w:rsidR="7DCA594C" w:rsidRDefault="7DCA594C" w:rsidP="7DCA594C">
            <w:pPr>
              <w:spacing w:line="259" w:lineRule="auto"/>
              <w:ind w:firstLine="0"/>
              <w:rPr>
                <w:rFonts w:ascii="Calibri" w:eastAsia="Calibri" w:hAnsi="Calibri" w:cs="Calibri"/>
                <w:color w:val="000000" w:themeColor="text1"/>
                <w:szCs w:val="24"/>
              </w:rPr>
            </w:pPr>
            <w:r w:rsidRPr="7DCA594C">
              <w:rPr>
                <w:rFonts w:ascii="Calibri" w:eastAsia="Calibri" w:hAnsi="Calibri" w:cs="Calibri"/>
                <w:b/>
                <w:bCs/>
                <w:color w:val="000000" w:themeColor="text1"/>
                <w:szCs w:val="24"/>
              </w:rPr>
              <w:t>8) Measure the Volume of Propellant</w:t>
            </w:r>
          </w:p>
        </w:tc>
        <w:tc>
          <w:tcPr>
            <w:tcW w:w="79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38C0EE91" w14:textId="7F73E44A"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0.214</w:t>
            </w:r>
          </w:p>
        </w:tc>
        <w:tc>
          <w:tcPr>
            <w:tcW w:w="78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45E7B406" w14:textId="4ABECF60"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0.227</w:t>
            </w:r>
          </w:p>
        </w:tc>
        <w:tc>
          <w:tcPr>
            <w:tcW w:w="78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35B51B69" w14:textId="29EE38C0"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0.125</w:t>
            </w:r>
          </w:p>
        </w:tc>
        <w:tc>
          <w:tcPr>
            <w:tcW w:w="81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29A2B0BF" w14:textId="756FC6EA"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0.180</w:t>
            </w:r>
          </w:p>
        </w:tc>
        <w:tc>
          <w:tcPr>
            <w:tcW w:w="78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58750FB2" w14:textId="6E8E8F87"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0.205</w:t>
            </w:r>
          </w:p>
        </w:tc>
        <w:tc>
          <w:tcPr>
            <w:tcW w:w="7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140B5527" w14:textId="71E02AC4"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0.167</w:t>
            </w:r>
          </w:p>
        </w:tc>
        <w:tc>
          <w:tcPr>
            <w:tcW w:w="8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41E48083" w14:textId="516A70A1"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0.192</w:t>
            </w:r>
          </w:p>
        </w:tc>
        <w:tc>
          <w:tcPr>
            <w:tcW w:w="7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4B9622A8" w14:textId="785D5532"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0.192</w:t>
            </w:r>
          </w:p>
        </w:tc>
        <w:tc>
          <w:tcPr>
            <w:tcW w:w="10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30BD91A6" w14:textId="725F87FE"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0.188</w:t>
            </w:r>
          </w:p>
        </w:tc>
      </w:tr>
      <w:tr w:rsidR="7DCA594C" w14:paraId="3A81F087" w14:textId="77777777" w:rsidTr="7DCA594C">
        <w:trPr>
          <w:trHeight w:val="315"/>
        </w:trPr>
        <w:tc>
          <w:tcPr>
            <w:tcW w:w="21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CBAD"/>
            <w:vAlign w:val="bottom"/>
          </w:tcPr>
          <w:p w14:paraId="6ACE271B" w14:textId="6DC2A982" w:rsidR="7DCA594C" w:rsidRDefault="7DCA594C" w:rsidP="7DCA594C">
            <w:pPr>
              <w:spacing w:line="259" w:lineRule="auto"/>
              <w:jc w:val="right"/>
              <w:rPr>
                <w:rFonts w:ascii="Calibri" w:eastAsia="Calibri" w:hAnsi="Calibri" w:cs="Calibri"/>
                <w:color w:val="000000" w:themeColor="text1"/>
                <w:szCs w:val="24"/>
              </w:rPr>
            </w:pPr>
            <w:r w:rsidRPr="7DCA594C">
              <w:rPr>
                <w:rFonts w:ascii="Calibri" w:eastAsia="Calibri" w:hAnsi="Calibri" w:cs="Calibri"/>
                <w:b/>
                <w:bCs/>
                <w:color w:val="000000" w:themeColor="text1"/>
                <w:szCs w:val="24"/>
              </w:rPr>
              <w:t>Total</w:t>
            </w:r>
          </w:p>
        </w:tc>
        <w:tc>
          <w:tcPr>
            <w:tcW w:w="7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CBAD"/>
            <w:vAlign w:val="bottom"/>
          </w:tcPr>
          <w:p w14:paraId="382EF8F2" w14:textId="2E05947E"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1.000</w:t>
            </w:r>
          </w:p>
        </w:tc>
        <w:tc>
          <w:tcPr>
            <w:tcW w:w="78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CBAD"/>
            <w:vAlign w:val="bottom"/>
          </w:tcPr>
          <w:p w14:paraId="1E8A623B" w14:textId="7831ABC5"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1.000</w:t>
            </w:r>
          </w:p>
        </w:tc>
        <w:tc>
          <w:tcPr>
            <w:tcW w:w="7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CBAD"/>
            <w:vAlign w:val="bottom"/>
          </w:tcPr>
          <w:p w14:paraId="4D435556" w14:textId="324615DC"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1.000</w:t>
            </w:r>
          </w:p>
        </w:tc>
        <w:tc>
          <w:tcPr>
            <w:tcW w:w="8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CBAD"/>
            <w:vAlign w:val="bottom"/>
          </w:tcPr>
          <w:p w14:paraId="73D206E2" w14:textId="543481AC"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1.000</w:t>
            </w:r>
          </w:p>
        </w:tc>
        <w:tc>
          <w:tcPr>
            <w:tcW w:w="7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CBAD"/>
            <w:vAlign w:val="bottom"/>
          </w:tcPr>
          <w:p w14:paraId="2ADBD149" w14:textId="2AFEC549"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1.000</w:t>
            </w:r>
          </w:p>
        </w:tc>
        <w:tc>
          <w:tcPr>
            <w:tcW w:w="7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CBAD"/>
            <w:vAlign w:val="bottom"/>
          </w:tcPr>
          <w:p w14:paraId="6D0C847F" w14:textId="6C65D2C5"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1.000</w:t>
            </w:r>
          </w:p>
        </w:tc>
        <w:tc>
          <w:tcPr>
            <w:tcW w:w="8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CBAD"/>
            <w:vAlign w:val="bottom"/>
          </w:tcPr>
          <w:p w14:paraId="7ED4F4D3" w14:textId="0CFEFC84"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1.000</w:t>
            </w:r>
          </w:p>
        </w:tc>
        <w:tc>
          <w:tcPr>
            <w:tcW w:w="7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CBAD"/>
            <w:vAlign w:val="bottom"/>
          </w:tcPr>
          <w:p w14:paraId="2E4ED108" w14:textId="4BFD3F11"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1.000</w:t>
            </w:r>
          </w:p>
        </w:tc>
        <w:tc>
          <w:tcPr>
            <w:tcW w:w="10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CBAD"/>
            <w:vAlign w:val="bottom"/>
          </w:tcPr>
          <w:p w14:paraId="368C9FB1" w14:textId="3243595E" w:rsidR="7DCA594C" w:rsidRDefault="7DCA594C" w:rsidP="7DCA594C">
            <w:pPr>
              <w:spacing w:line="259" w:lineRule="auto"/>
              <w:ind w:firstLine="0"/>
              <w:jc w:val="center"/>
              <w:rPr>
                <w:rFonts w:eastAsia="Times New Roman" w:cs="Times New Roman"/>
                <w:szCs w:val="24"/>
              </w:rPr>
            </w:pPr>
            <w:r w:rsidRPr="7DCA594C">
              <w:rPr>
                <w:rFonts w:ascii="Calibri" w:eastAsia="Calibri" w:hAnsi="Calibri" w:cs="Calibri"/>
                <w:color w:val="000000" w:themeColor="text1"/>
                <w:sz w:val="22"/>
              </w:rPr>
              <w:t>1.000</w:t>
            </w:r>
            <w:r w:rsidRPr="7DCA594C">
              <w:rPr>
                <w:rFonts w:eastAsia="Times New Roman" w:cs="Times New Roman"/>
                <w:szCs w:val="24"/>
              </w:rPr>
              <w:t xml:space="preserve"> </w:t>
            </w:r>
          </w:p>
        </w:tc>
      </w:tr>
    </w:tbl>
    <w:p w14:paraId="641449C4" w14:textId="44A2DD89" w:rsidR="71470CA5" w:rsidRDefault="71470CA5" w:rsidP="7DCA594C">
      <w:pPr>
        <w:spacing w:after="160"/>
        <w:jc w:val="center"/>
        <w:rPr>
          <w:rFonts w:eastAsia="Times New Roman" w:cs="Times New Roman"/>
          <w:color w:val="000000" w:themeColor="text1"/>
          <w:szCs w:val="24"/>
        </w:rPr>
      </w:pPr>
      <w:r w:rsidRPr="7DCA594C">
        <w:rPr>
          <w:rFonts w:eastAsia="Times New Roman" w:cs="Times New Roman"/>
          <w:color w:val="000000" w:themeColor="text1"/>
          <w:szCs w:val="24"/>
        </w:rPr>
        <w:t>Figure 6.5.2: Normalized Criteria Comparison Matrix</w:t>
      </w:r>
    </w:p>
    <w:tbl>
      <w:tblPr>
        <w:tblStyle w:val="TableGrid"/>
        <w:tblW w:w="0" w:type="auto"/>
        <w:jc w:val="center"/>
        <w:tblLayout w:type="fixed"/>
        <w:tblLook w:val="06A0" w:firstRow="1" w:lastRow="0" w:firstColumn="1" w:lastColumn="0" w:noHBand="1" w:noVBand="1"/>
      </w:tblPr>
      <w:tblGrid>
        <w:gridCol w:w="2160"/>
        <w:gridCol w:w="1605"/>
        <w:gridCol w:w="1890"/>
      </w:tblGrid>
      <w:tr w:rsidR="7DCA594C" w14:paraId="21ACB9DF" w14:textId="77777777" w:rsidTr="7DCA594C">
        <w:trPr>
          <w:trHeight w:val="315"/>
          <w:jc w:val="center"/>
        </w:trPr>
        <w:tc>
          <w:tcPr>
            <w:tcW w:w="21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13DE8FAD" w14:textId="5179C06C"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Weighted Sum Vector</w:t>
            </w:r>
          </w:p>
        </w:tc>
        <w:tc>
          <w:tcPr>
            <w:tcW w:w="160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309AFC90" w14:textId="583AEB04"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Criteria Weights</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278A9DF9" w14:textId="020E92AD"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Consistency Vector</w:t>
            </w:r>
          </w:p>
        </w:tc>
      </w:tr>
      <w:tr w:rsidR="7DCA594C" w14:paraId="556D4761" w14:textId="77777777" w:rsidTr="7DCA594C">
        <w:trPr>
          <w:trHeight w:val="315"/>
          <w:jc w:val="center"/>
        </w:trPr>
        <w:tc>
          <w:tcPr>
            <w:tcW w:w="21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0A08CEE6" w14:textId="5F08D7FC"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0.8402</w:t>
            </w:r>
          </w:p>
        </w:tc>
        <w:tc>
          <w:tcPr>
            <w:tcW w:w="160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0CB6D597" w14:textId="3CB24012"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0.096</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6B39E93D" w14:textId="7B115BD3"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8.79</w:t>
            </w:r>
          </w:p>
        </w:tc>
      </w:tr>
      <w:tr w:rsidR="7DCA594C" w14:paraId="3EDB3694" w14:textId="77777777" w:rsidTr="7DCA594C">
        <w:trPr>
          <w:trHeight w:val="315"/>
          <w:jc w:val="center"/>
        </w:trPr>
        <w:tc>
          <w:tcPr>
            <w:tcW w:w="21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65BA5833" w14:textId="77286CEA"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0.3340</w:t>
            </w:r>
          </w:p>
        </w:tc>
        <w:tc>
          <w:tcPr>
            <w:tcW w:w="160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284B3ACD" w14:textId="2F9F4417"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0.041</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4D3AB474" w14:textId="457741A0"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8.10</w:t>
            </w:r>
          </w:p>
        </w:tc>
      </w:tr>
      <w:tr w:rsidR="7DCA594C" w14:paraId="6D0CA90D" w14:textId="77777777" w:rsidTr="7DCA594C">
        <w:trPr>
          <w:trHeight w:val="315"/>
          <w:jc w:val="center"/>
        </w:trPr>
        <w:tc>
          <w:tcPr>
            <w:tcW w:w="21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191E8263" w14:textId="2A06C372"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0.3234</w:t>
            </w:r>
          </w:p>
        </w:tc>
        <w:tc>
          <w:tcPr>
            <w:tcW w:w="160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7FE03A16" w14:textId="5E5A4265"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0.040</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49E39CCB" w14:textId="59352F99"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8.13</w:t>
            </w:r>
          </w:p>
        </w:tc>
      </w:tr>
      <w:tr w:rsidR="7DCA594C" w14:paraId="7564864D" w14:textId="77777777" w:rsidTr="7DCA594C">
        <w:trPr>
          <w:trHeight w:val="315"/>
          <w:jc w:val="center"/>
        </w:trPr>
        <w:tc>
          <w:tcPr>
            <w:tcW w:w="21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1C87DA1F" w14:textId="364A19AE"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0.6856</w:t>
            </w:r>
          </w:p>
        </w:tc>
        <w:tc>
          <w:tcPr>
            <w:tcW w:w="160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7AB1B2DD" w14:textId="2D073760"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0.085</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0A60322A" w14:textId="59CD3FDA"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8.05</w:t>
            </w:r>
          </w:p>
        </w:tc>
      </w:tr>
      <w:tr w:rsidR="7DCA594C" w14:paraId="67A074FF" w14:textId="77777777" w:rsidTr="7DCA594C">
        <w:trPr>
          <w:trHeight w:val="315"/>
          <w:jc w:val="center"/>
        </w:trPr>
        <w:tc>
          <w:tcPr>
            <w:tcW w:w="21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14FE7846" w14:textId="3421D95E"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1.8530</w:t>
            </w:r>
          </w:p>
        </w:tc>
        <w:tc>
          <w:tcPr>
            <w:tcW w:w="160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3EAD60CF" w14:textId="6780D6E5"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0.212</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089EFE51" w14:textId="6ECFFF0C"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8.73</w:t>
            </w:r>
          </w:p>
        </w:tc>
      </w:tr>
      <w:tr w:rsidR="7DCA594C" w14:paraId="4CD040BC" w14:textId="77777777" w:rsidTr="7DCA594C">
        <w:trPr>
          <w:trHeight w:val="315"/>
          <w:jc w:val="center"/>
        </w:trPr>
        <w:tc>
          <w:tcPr>
            <w:tcW w:w="21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28663833" w14:textId="4DAA23D2"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1.3533</w:t>
            </w:r>
          </w:p>
        </w:tc>
        <w:tc>
          <w:tcPr>
            <w:tcW w:w="160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613CDE08" w14:textId="7B90841D"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0.162</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3025993F" w14:textId="5EDD9C94"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8.38</w:t>
            </w:r>
          </w:p>
        </w:tc>
      </w:tr>
      <w:tr w:rsidR="7DCA594C" w14:paraId="369B7F3C" w14:textId="77777777" w:rsidTr="7DCA594C">
        <w:trPr>
          <w:trHeight w:val="315"/>
          <w:jc w:val="center"/>
        </w:trPr>
        <w:tc>
          <w:tcPr>
            <w:tcW w:w="21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3484BEA2" w14:textId="4DFB88AB"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1.5236</w:t>
            </w:r>
          </w:p>
        </w:tc>
        <w:tc>
          <w:tcPr>
            <w:tcW w:w="160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008D87CA" w14:textId="21A25539"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0.177</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77067B5B" w14:textId="625F0520"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8.63</w:t>
            </w:r>
          </w:p>
        </w:tc>
      </w:tr>
      <w:tr w:rsidR="7DCA594C" w14:paraId="7612C318" w14:textId="77777777" w:rsidTr="7DCA594C">
        <w:trPr>
          <w:trHeight w:val="315"/>
          <w:jc w:val="center"/>
        </w:trPr>
        <w:tc>
          <w:tcPr>
            <w:tcW w:w="21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67067757" w14:textId="32E9B07D"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1.6061</w:t>
            </w:r>
          </w:p>
        </w:tc>
        <w:tc>
          <w:tcPr>
            <w:tcW w:w="160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4B277D4E" w14:textId="753C1ECB"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0.188</w:t>
            </w:r>
          </w:p>
        </w:tc>
        <w:tc>
          <w:tcPr>
            <w:tcW w:w="1890" w:type="dxa"/>
            <w:tcBorders>
              <w:top w:val="single" w:sz="6" w:space="0" w:color="000000" w:themeColor="text1"/>
              <w:left w:val="single" w:sz="6" w:space="0" w:color="000000" w:themeColor="text1"/>
              <w:bottom w:val="nil"/>
              <w:right w:val="single" w:sz="6" w:space="0" w:color="000000" w:themeColor="text1"/>
            </w:tcBorders>
            <w:vAlign w:val="bottom"/>
          </w:tcPr>
          <w:p w14:paraId="7B76742B" w14:textId="6B65B8E6"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8.55</w:t>
            </w:r>
          </w:p>
        </w:tc>
      </w:tr>
      <w:tr w:rsidR="7DCA594C" w14:paraId="3BF325F7" w14:textId="77777777" w:rsidTr="7DCA594C">
        <w:trPr>
          <w:trHeight w:val="315"/>
          <w:jc w:val="center"/>
        </w:trPr>
        <w:tc>
          <w:tcPr>
            <w:tcW w:w="2160" w:type="dxa"/>
            <w:tcBorders>
              <w:top w:val="single" w:sz="6" w:space="0" w:color="000000" w:themeColor="text1"/>
              <w:left w:val="nil"/>
              <w:bottom w:val="nil"/>
              <w:right w:val="nil"/>
            </w:tcBorders>
            <w:vAlign w:val="bottom"/>
          </w:tcPr>
          <w:p w14:paraId="4622D11A" w14:textId="79A99886" w:rsidR="7DCA594C" w:rsidRDefault="7DCA594C" w:rsidP="7DCA594C">
            <w:pPr>
              <w:spacing w:line="259" w:lineRule="auto"/>
              <w:rPr>
                <w:rFonts w:ascii="Calibri" w:eastAsia="Calibri" w:hAnsi="Calibri" w:cs="Calibri"/>
                <w:sz w:val="22"/>
              </w:rPr>
            </w:pPr>
          </w:p>
        </w:tc>
        <w:tc>
          <w:tcPr>
            <w:tcW w:w="16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CBAD"/>
            <w:vAlign w:val="bottom"/>
          </w:tcPr>
          <w:p w14:paraId="1ABFCFE7" w14:textId="172D76E5"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AVG (λ)</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8CBAD"/>
            <w:vAlign w:val="bottom"/>
          </w:tcPr>
          <w:p w14:paraId="49EC71EC" w14:textId="0161C96D"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8.42</w:t>
            </w:r>
          </w:p>
        </w:tc>
      </w:tr>
      <w:tr w:rsidR="7DCA594C" w14:paraId="0C3D3884" w14:textId="77777777" w:rsidTr="7DCA594C">
        <w:trPr>
          <w:trHeight w:val="300"/>
          <w:jc w:val="center"/>
        </w:trPr>
        <w:tc>
          <w:tcPr>
            <w:tcW w:w="2160" w:type="dxa"/>
            <w:tcBorders>
              <w:top w:val="nil"/>
              <w:left w:val="nil"/>
              <w:bottom w:val="nil"/>
              <w:right w:val="nil"/>
            </w:tcBorders>
            <w:vAlign w:val="bottom"/>
          </w:tcPr>
          <w:p w14:paraId="5F194185" w14:textId="4D5CF32D" w:rsidR="7DCA594C" w:rsidRDefault="7DCA594C" w:rsidP="7DCA594C">
            <w:pPr>
              <w:spacing w:line="259" w:lineRule="auto"/>
              <w:rPr>
                <w:rFonts w:ascii="Calibri" w:eastAsia="Calibri" w:hAnsi="Calibri" w:cs="Calibri"/>
                <w:sz w:val="22"/>
              </w:rPr>
            </w:pPr>
          </w:p>
        </w:tc>
        <w:tc>
          <w:tcPr>
            <w:tcW w:w="1605" w:type="dxa"/>
            <w:tcBorders>
              <w:top w:val="single" w:sz="6" w:space="0" w:color="000000" w:themeColor="text1"/>
              <w:left w:val="nil"/>
              <w:bottom w:val="nil"/>
              <w:right w:val="nil"/>
            </w:tcBorders>
            <w:vAlign w:val="bottom"/>
          </w:tcPr>
          <w:p w14:paraId="06F42954" w14:textId="170EF565" w:rsidR="7DCA594C" w:rsidRDefault="7DCA594C" w:rsidP="7DCA594C">
            <w:pPr>
              <w:spacing w:line="259" w:lineRule="auto"/>
              <w:rPr>
                <w:rFonts w:ascii="Calibri" w:eastAsia="Calibri" w:hAnsi="Calibri" w:cs="Calibri"/>
                <w:sz w:val="22"/>
              </w:rPr>
            </w:pPr>
          </w:p>
        </w:tc>
        <w:tc>
          <w:tcPr>
            <w:tcW w:w="1890" w:type="dxa"/>
            <w:tcBorders>
              <w:top w:val="single" w:sz="6" w:space="0" w:color="000000" w:themeColor="text1"/>
              <w:left w:val="nil"/>
              <w:bottom w:val="nil"/>
              <w:right w:val="nil"/>
            </w:tcBorders>
            <w:vAlign w:val="bottom"/>
          </w:tcPr>
          <w:p w14:paraId="60BFDF82" w14:textId="1046F426" w:rsidR="7DCA594C" w:rsidRDefault="7DCA594C" w:rsidP="7DCA594C">
            <w:pPr>
              <w:spacing w:line="259" w:lineRule="auto"/>
              <w:rPr>
                <w:rFonts w:ascii="Calibri" w:eastAsia="Calibri" w:hAnsi="Calibri" w:cs="Calibri"/>
                <w:sz w:val="22"/>
              </w:rPr>
            </w:pPr>
          </w:p>
        </w:tc>
      </w:tr>
      <w:tr w:rsidR="7DCA594C" w14:paraId="50D9C4CE" w14:textId="77777777" w:rsidTr="7DCA594C">
        <w:trPr>
          <w:trHeight w:val="300"/>
          <w:jc w:val="center"/>
        </w:trPr>
        <w:tc>
          <w:tcPr>
            <w:tcW w:w="21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322949B1" w14:textId="70E9B0A2"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Consistency Index:</w:t>
            </w:r>
          </w:p>
        </w:tc>
        <w:tc>
          <w:tcPr>
            <w:tcW w:w="160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3167852F" w14:textId="509C7D03"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0.059844921</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180E3D61" w14:textId="2885CDB3" w:rsidR="7DCA594C" w:rsidRDefault="7DCA594C" w:rsidP="7DCA594C">
            <w:pPr>
              <w:spacing w:line="259" w:lineRule="auto"/>
              <w:rPr>
                <w:rFonts w:ascii="Calibri" w:eastAsia="Calibri" w:hAnsi="Calibri" w:cs="Calibri"/>
                <w:sz w:val="22"/>
              </w:rPr>
            </w:pPr>
          </w:p>
        </w:tc>
      </w:tr>
      <w:tr w:rsidR="7DCA594C" w14:paraId="1A86FA8D" w14:textId="77777777" w:rsidTr="7DCA594C">
        <w:trPr>
          <w:trHeight w:val="300"/>
          <w:jc w:val="center"/>
        </w:trPr>
        <w:tc>
          <w:tcPr>
            <w:tcW w:w="21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27DE3E37" w14:textId="4B1F56D0"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Consistency Ratio:</w:t>
            </w:r>
          </w:p>
        </w:tc>
        <w:tc>
          <w:tcPr>
            <w:tcW w:w="160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52C0E0A7" w14:textId="07CFBCB7"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0.041272359</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00"/>
            <w:vAlign w:val="bottom"/>
          </w:tcPr>
          <w:p w14:paraId="35C5B926" w14:textId="7096E97B" w:rsidR="7DCA594C" w:rsidRDefault="7DCA594C" w:rsidP="7DCA594C">
            <w:pPr>
              <w:spacing w:line="259" w:lineRule="auto"/>
              <w:ind w:firstLine="0"/>
              <w:jc w:val="center"/>
              <w:rPr>
                <w:rFonts w:eastAsia="Times New Roman" w:cs="Times New Roman"/>
                <w:szCs w:val="24"/>
              </w:rPr>
            </w:pPr>
            <w:r w:rsidRPr="7DCA594C">
              <w:rPr>
                <w:rFonts w:ascii="Calibri" w:eastAsia="Calibri" w:hAnsi="Calibri" w:cs="Calibri"/>
                <w:color w:val="000000" w:themeColor="text1"/>
                <w:sz w:val="22"/>
              </w:rPr>
              <w:t>Needs to be &lt;0.1</w:t>
            </w:r>
            <w:r w:rsidRPr="7DCA594C">
              <w:rPr>
                <w:rFonts w:eastAsia="Times New Roman" w:cs="Times New Roman"/>
                <w:szCs w:val="24"/>
              </w:rPr>
              <w:t xml:space="preserve"> </w:t>
            </w:r>
          </w:p>
        </w:tc>
      </w:tr>
    </w:tbl>
    <w:p w14:paraId="040F0A9B" w14:textId="728E47BE" w:rsidR="71470CA5" w:rsidRDefault="71470CA5" w:rsidP="7DCA594C">
      <w:pPr>
        <w:spacing w:after="160"/>
        <w:jc w:val="center"/>
        <w:rPr>
          <w:rFonts w:eastAsia="Times New Roman" w:cs="Times New Roman"/>
          <w:color w:val="000000" w:themeColor="text1"/>
          <w:szCs w:val="24"/>
        </w:rPr>
      </w:pPr>
      <w:r w:rsidRPr="7DCA594C">
        <w:rPr>
          <w:rFonts w:eastAsia="Times New Roman" w:cs="Times New Roman"/>
          <w:color w:val="000000" w:themeColor="text1"/>
          <w:szCs w:val="24"/>
        </w:rPr>
        <w:t>Figure 6.5.3: Consistency tables</w:t>
      </w:r>
    </w:p>
    <w:tbl>
      <w:tblPr>
        <w:tblStyle w:val="TableGrid"/>
        <w:tblW w:w="0" w:type="auto"/>
        <w:jc w:val="center"/>
        <w:tblLayout w:type="fixed"/>
        <w:tblLook w:val="06A0" w:firstRow="1" w:lastRow="0" w:firstColumn="1" w:lastColumn="0" w:noHBand="1" w:noVBand="1"/>
      </w:tblPr>
      <w:tblGrid>
        <w:gridCol w:w="2340"/>
        <w:gridCol w:w="2340"/>
        <w:gridCol w:w="2340"/>
        <w:gridCol w:w="2340"/>
      </w:tblGrid>
      <w:tr w:rsidR="7DCA594C" w14:paraId="7713BF01" w14:textId="77777777" w:rsidTr="7DCA594C">
        <w:trPr>
          <w:trHeight w:val="300"/>
          <w:jc w:val="center"/>
        </w:trPr>
        <w:tc>
          <w:tcPr>
            <w:tcW w:w="2340" w:type="dxa"/>
            <w:tcBorders>
              <w:top w:val="nil"/>
              <w:left w:val="nil"/>
              <w:bottom w:val="nil"/>
              <w:right w:val="nil"/>
            </w:tcBorders>
            <w:vAlign w:val="center"/>
          </w:tcPr>
          <w:p w14:paraId="1A62150C" w14:textId="17AAA83C" w:rsidR="7DCA594C" w:rsidRDefault="7DCA594C" w:rsidP="7DCA594C">
            <w:pPr>
              <w:spacing w:line="259" w:lineRule="auto"/>
              <w:rPr>
                <w:rFonts w:ascii="Calibri" w:eastAsia="Calibri" w:hAnsi="Calibri" w:cs="Calibri"/>
                <w:sz w:val="22"/>
              </w:rPr>
            </w:pPr>
          </w:p>
        </w:tc>
        <w:tc>
          <w:tcPr>
            <w:tcW w:w="702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5D3EAD4" w14:textId="768EA86A" w:rsidR="7DCA594C" w:rsidRDefault="7DCA594C" w:rsidP="7DCA594C">
            <w:pPr>
              <w:spacing w:line="259" w:lineRule="auto"/>
              <w:jc w:val="center"/>
              <w:rPr>
                <w:rFonts w:ascii="Calibri" w:eastAsia="Calibri" w:hAnsi="Calibri" w:cs="Calibri"/>
                <w:color w:val="000000" w:themeColor="text1"/>
                <w:szCs w:val="24"/>
              </w:rPr>
            </w:pPr>
            <w:r w:rsidRPr="7DCA594C">
              <w:rPr>
                <w:rFonts w:ascii="Calibri" w:eastAsia="Calibri" w:hAnsi="Calibri" w:cs="Calibri"/>
                <w:b/>
                <w:bCs/>
                <w:color w:val="000000" w:themeColor="text1"/>
                <w:szCs w:val="24"/>
              </w:rPr>
              <w:t>Distinguish if Fluid is Gas or Liquid</w:t>
            </w:r>
          </w:p>
        </w:tc>
      </w:tr>
      <w:tr w:rsidR="7DCA594C" w14:paraId="7AFCC0FE" w14:textId="77777777" w:rsidTr="7DCA594C">
        <w:trPr>
          <w:trHeight w:val="300"/>
          <w:jc w:val="center"/>
        </w:trPr>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2B6F1A66" w14:textId="6CAA74A0"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b/>
                <w:bCs/>
                <w:color w:val="000000" w:themeColor="text1"/>
                <w:sz w:val="22"/>
              </w:rPr>
              <w:t>Concepts</w:t>
            </w:r>
          </w:p>
        </w:tc>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51F00202" w14:textId="07ED986C"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b/>
                <w:bCs/>
                <w:color w:val="000000" w:themeColor="text1"/>
                <w:sz w:val="22"/>
              </w:rPr>
              <w:t>1</w:t>
            </w:r>
          </w:p>
        </w:tc>
        <w:tc>
          <w:tcPr>
            <w:tcW w:w="2340" w:type="dxa"/>
            <w:tcBorders>
              <w:top w:val="nil"/>
              <w:left w:val="single" w:sz="6" w:space="0" w:color="000000" w:themeColor="text1"/>
              <w:bottom w:val="single" w:sz="6" w:space="0" w:color="000000" w:themeColor="text1"/>
              <w:right w:val="single" w:sz="6" w:space="0" w:color="000000" w:themeColor="text1"/>
            </w:tcBorders>
            <w:vAlign w:val="bottom"/>
          </w:tcPr>
          <w:p w14:paraId="432232D9" w14:textId="5A12F2BC"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b/>
                <w:bCs/>
                <w:color w:val="000000" w:themeColor="text1"/>
                <w:sz w:val="22"/>
              </w:rPr>
              <w:t>18</w:t>
            </w:r>
          </w:p>
        </w:tc>
        <w:tc>
          <w:tcPr>
            <w:tcW w:w="2340" w:type="dxa"/>
            <w:tcBorders>
              <w:top w:val="nil"/>
              <w:left w:val="single" w:sz="6" w:space="0" w:color="000000" w:themeColor="text1"/>
              <w:bottom w:val="single" w:sz="6" w:space="0" w:color="000000" w:themeColor="text1"/>
              <w:right w:val="single" w:sz="6" w:space="0" w:color="000000" w:themeColor="text1"/>
            </w:tcBorders>
            <w:vAlign w:val="bottom"/>
          </w:tcPr>
          <w:p w14:paraId="3AAAF210" w14:textId="7C9A1798"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b/>
                <w:bCs/>
                <w:color w:val="000000" w:themeColor="text1"/>
                <w:sz w:val="22"/>
              </w:rPr>
              <w:t>20</w:t>
            </w:r>
          </w:p>
        </w:tc>
      </w:tr>
      <w:tr w:rsidR="7DCA594C" w14:paraId="1B32582E" w14:textId="77777777" w:rsidTr="7DCA594C">
        <w:trPr>
          <w:trHeight w:val="315"/>
          <w:jc w:val="center"/>
        </w:trPr>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0879F2B0" w14:textId="388D9476" w:rsidR="7DCA594C" w:rsidRDefault="7DCA594C" w:rsidP="7DCA594C">
            <w:pPr>
              <w:spacing w:line="259" w:lineRule="auto"/>
              <w:ind w:firstLine="0"/>
              <w:jc w:val="center"/>
              <w:rPr>
                <w:rFonts w:ascii="Calibri" w:eastAsia="Calibri" w:hAnsi="Calibri" w:cs="Calibri"/>
                <w:color w:val="000000" w:themeColor="text1"/>
                <w:szCs w:val="24"/>
              </w:rPr>
            </w:pPr>
            <w:r w:rsidRPr="7DCA594C">
              <w:rPr>
                <w:rFonts w:ascii="Calibri" w:eastAsia="Calibri" w:hAnsi="Calibri" w:cs="Calibri"/>
                <w:b/>
                <w:bCs/>
                <w:color w:val="000000" w:themeColor="text1"/>
                <w:szCs w:val="24"/>
              </w:rPr>
              <w:t>1</w:t>
            </w:r>
          </w:p>
        </w:tc>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049E5F70" w14:textId="5287F013"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1</w:t>
            </w:r>
          </w:p>
        </w:tc>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6875DD85" w14:textId="4A341EB4"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3</w:t>
            </w:r>
          </w:p>
        </w:tc>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07D4C955" w14:textId="7DBFC5CB"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3</w:t>
            </w:r>
          </w:p>
        </w:tc>
      </w:tr>
      <w:tr w:rsidR="7DCA594C" w14:paraId="72D1D426" w14:textId="77777777" w:rsidTr="7DCA594C">
        <w:trPr>
          <w:trHeight w:val="315"/>
          <w:jc w:val="center"/>
        </w:trPr>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6460A9EB" w14:textId="04350BEC" w:rsidR="7DCA594C" w:rsidRDefault="7DCA594C" w:rsidP="7DCA594C">
            <w:pPr>
              <w:spacing w:line="259" w:lineRule="auto"/>
              <w:ind w:firstLine="0"/>
              <w:jc w:val="center"/>
              <w:rPr>
                <w:rFonts w:ascii="Calibri" w:eastAsia="Calibri" w:hAnsi="Calibri" w:cs="Calibri"/>
                <w:color w:val="000000" w:themeColor="text1"/>
                <w:szCs w:val="24"/>
              </w:rPr>
            </w:pPr>
            <w:r w:rsidRPr="7DCA594C">
              <w:rPr>
                <w:rFonts w:ascii="Calibri" w:eastAsia="Calibri" w:hAnsi="Calibri" w:cs="Calibri"/>
                <w:b/>
                <w:bCs/>
                <w:color w:val="000000" w:themeColor="text1"/>
                <w:szCs w:val="24"/>
              </w:rPr>
              <w:t>18</w:t>
            </w:r>
          </w:p>
        </w:tc>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15C8D0C9" w14:textId="3B3F37F4"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0.33</w:t>
            </w:r>
          </w:p>
        </w:tc>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04091233" w14:textId="53AF7566"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1</w:t>
            </w:r>
          </w:p>
        </w:tc>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4B4364D2" w14:textId="51314160"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1</w:t>
            </w:r>
          </w:p>
        </w:tc>
      </w:tr>
      <w:tr w:rsidR="7DCA594C" w14:paraId="12AB06F7" w14:textId="77777777" w:rsidTr="7DCA594C">
        <w:trPr>
          <w:trHeight w:val="315"/>
          <w:jc w:val="center"/>
        </w:trPr>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1B7EB8C8" w14:textId="69F7765D" w:rsidR="7DCA594C" w:rsidRDefault="7DCA594C" w:rsidP="7DCA594C">
            <w:pPr>
              <w:spacing w:line="259" w:lineRule="auto"/>
              <w:ind w:firstLine="0"/>
              <w:jc w:val="center"/>
              <w:rPr>
                <w:rFonts w:ascii="Calibri" w:eastAsia="Calibri" w:hAnsi="Calibri" w:cs="Calibri"/>
                <w:color w:val="000000" w:themeColor="text1"/>
                <w:szCs w:val="24"/>
              </w:rPr>
            </w:pPr>
            <w:r w:rsidRPr="7DCA594C">
              <w:rPr>
                <w:rFonts w:ascii="Calibri" w:eastAsia="Calibri" w:hAnsi="Calibri" w:cs="Calibri"/>
                <w:b/>
                <w:bCs/>
                <w:color w:val="000000" w:themeColor="text1"/>
                <w:szCs w:val="24"/>
              </w:rPr>
              <w:t>20</w:t>
            </w:r>
          </w:p>
        </w:tc>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2CA8F63F" w14:textId="287E882A"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0.33</w:t>
            </w:r>
          </w:p>
        </w:tc>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618C6A85" w14:textId="6AF639EF"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1</w:t>
            </w:r>
          </w:p>
        </w:tc>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31E1E84B" w14:textId="628AC05B"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1</w:t>
            </w:r>
          </w:p>
        </w:tc>
      </w:tr>
      <w:tr w:rsidR="7DCA594C" w14:paraId="577E1A6E" w14:textId="77777777" w:rsidTr="7DCA594C">
        <w:trPr>
          <w:trHeight w:val="315"/>
          <w:jc w:val="center"/>
        </w:trPr>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0A2466F2" w14:textId="15D42582" w:rsidR="7DCA594C" w:rsidRDefault="7DCA594C" w:rsidP="7DCA594C">
            <w:pPr>
              <w:spacing w:line="259" w:lineRule="auto"/>
              <w:ind w:firstLine="0"/>
              <w:jc w:val="center"/>
              <w:rPr>
                <w:rFonts w:ascii="Calibri" w:eastAsia="Calibri" w:hAnsi="Calibri" w:cs="Calibri"/>
                <w:color w:val="000000" w:themeColor="text1"/>
                <w:szCs w:val="24"/>
              </w:rPr>
            </w:pPr>
            <w:r w:rsidRPr="7DCA594C">
              <w:rPr>
                <w:rFonts w:ascii="Calibri" w:eastAsia="Calibri" w:hAnsi="Calibri" w:cs="Calibri"/>
                <w:b/>
                <w:bCs/>
                <w:color w:val="000000" w:themeColor="text1"/>
                <w:szCs w:val="24"/>
              </w:rPr>
              <w:t>Total</w:t>
            </w:r>
          </w:p>
        </w:tc>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2377D4A1" w14:textId="6A7A96C3"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1.67</w:t>
            </w:r>
          </w:p>
        </w:tc>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4EBB8517" w14:textId="4240BEC4"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5</w:t>
            </w:r>
          </w:p>
        </w:tc>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1C8579DD" w14:textId="1429F535" w:rsidR="7DCA594C" w:rsidRDefault="7DCA594C" w:rsidP="7DCA594C">
            <w:pPr>
              <w:spacing w:line="259" w:lineRule="auto"/>
              <w:ind w:firstLine="0"/>
              <w:jc w:val="center"/>
              <w:rPr>
                <w:rFonts w:eastAsia="Times New Roman" w:cs="Times New Roman"/>
                <w:szCs w:val="24"/>
              </w:rPr>
            </w:pPr>
            <w:r w:rsidRPr="7DCA594C">
              <w:rPr>
                <w:rFonts w:ascii="Calibri" w:eastAsia="Calibri" w:hAnsi="Calibri" w:cs="Calibri"/>
                <w:color w:val="000000" w:themeColor="text1"/>
                <w:sz w:val="22"/>
              </w:rPr>
              <w:t>5</w:t>
            </w:r>
            <w:r w:rsidRPr="7DCA594C">
              <w:rPr>
                <w:rFonts w:eastAsia="Times New Roman" w:cs="Times New Roman"/>
                <w:szCs w:val="24"/>
              </w:rPr>
              <w:t xml:space="preserve"> </w:t>
            </w:r>
          </w:p>
        </w:tc>
      </w:tr>
    </w:tbl>
    <w:p w14:paraId="3C982A04" w14:textId="31CCB021" w:rsidR="7DCA594C" w:rsidRDefault="7DCA594C" w:rsidP="7DCA594C">
      <w:pPr>
        <w:spacing w:after="160"/>
        <w:rPr>
          <w:rFonts w:ascii="Calibri" w:eastAsia="Calibri" w:hAnsi="Calibri" w:cs="Calibri"/>
          <w:color w:val="000000" w:themeColor="text1"/>
          <w:sz w:val="22"/>
        </w:rPr>
      </w:pPr>
    </w:p>
    <w:tbl>
      <w:tblPr>
        <w:tblStyle w:val="TableGrid"/>
        <w:tblW w:w="0" w:type="auto"/>
        <w:jc w:val="center"/>
        <w:tblLayout w:type="fixed"/>
        <w:tblLook w:val="06A0" w:firstRow="1" w:lastRow="0" w:firstColumn="1" w:lastColumn="0" w:noHBand="1" w:noVBand="1"/>
      </w:tblPr>
      <w:tblGrid>
        <w:gridCol w:w="2333"/>
        <w:gridCol w:w="1391"/>
        <w:gridCol w:w="1854"/>
        <w:gridCol w:w="1854"/>
        <w:gridCol w:w="1929"/>
      </w:tblGrid>
      <w:tr w:rsidR="7DCA594C" w14:paraId="4DCA73A8" w14:textId="77777777" w:rsidTr="7DCA594C">
        <w:trPr>
          <w:trHeight w:val="300"/>
          <w:jc w:val="center"/>
        </w:trPr>
        <w:tc>
          <w:tcPr>
            <w:tcW w:w="2333" w:type="dxa"/>
            <w:tcBorders>
              <w:top w:val="nil"/>
              <w:left w:val="nil"/>
              <w:bottom w:val="nil"/>
              <w:right w:val="nil"/>
            </w:tcBorders>
            <w:vAlign w:val="center"/>
          </w:tcPr>
          <w:p w14:paraId="1D88DFF9" w14:textId="6C62016F" w:rsidR="7DCA594C" w:rsidRDefault="7DCA594C" w:rsidP="7DCA594C">
            <w:pPr>
              <w:spacing w:line="259" w:lineRule="auto"/>
              <w:rPr>
                <w:rFonts w:ascii="Calibri" w:eastAsia="Calibri" w:hAnsi="Calibri" w:cs="Calibri"/>
                <w:sz w:val="22"/>
              </w:rPr>
            </w:pPr>
          </w:p>
        </w:tc>
        <w:tc>
          <w:tcPr>
            <w:tcW w:w="7028"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AC69F40" w14:textId="7145E4F2" w:rsidR="7DCA594C" w:rsidRDefault="7DCA594C" w:rsidP="7DCA594C">
            <w:pPr>
              <w:spacing w:line="259" w:lineRule="auto"/>
              <w:jc w:val="center"/>
              <w:rPr>
                <w:rFonts w:ascii="Calibri" w:eastAsia="Calibri" w:hAnsi="Calibri" w:cs="Calibri"/>
                <w:color w:val="000000" w:themeColor="text1"/>
                <w:szCs w:val="24"/>
              </w:rPr>
            </w:pPr>
            <w:r w:rsidRPr="7DCA594C">
              <w:rPr>
                <w:rFonts w:ascii="Calibri" w:eastAsia="Calibri" w:hAnsi="Calibri" w:cs="Calibri"/>
                <w:b/>
                <w:bCs/>
                <w:color w:val="000000" w:themeColor="text1"/>
                <w:szCs w:val="24"/>
              </w:rPr>
              <w:t>Distinguish if Fluid is Gas or Liquid</w:t>
            </w:r>
          </w:p>
        </w:tc>
      </w:tr>
      <w:tr w:rsidR="7DCA594C" w14:paraId="7B0E560E" w14:textId="77777777" w:rsidTr="7DCA594C">
        <w:trPr>
          <w:trHeight w:val="300"/>
          <w:jc w:val="center"/>
        </w:trPr>
        <w:tc>
          <w:tcPr>
            <w:tcW w:w="233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05940239" w14:textId="537BB158"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b/>
                <w:bCs/>
                <w:color w:val="000000" w:themeColor="text1"/>
                <w:sz w:val="22"/>
              </w:rPr>
              <w:t>Concepts</w:t>
            </w:r>
          </w:p>
        </w:tc>
        <w:tc>
          <w:tcPr>
            <w:tcW w:w="139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24888865" w14:textId="1AA1DA0F"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b/>
                <w:bCs/>
                <w:color w:val="000000" w:themeColor="text1"/>
                <w:sz w:val="22"/>
              </w:rPr>
              <w:t>1</w:t>
            </w:r>
          </w:p>
        </w:tc>
        <w:tc>
          <w:tcPr>
            <w:tcW w:w="1854" w:type="dxa"/>
            <w:tcBorders>
              <w:top w:val="nil"/>
              <w:left w:val="single" w:sz="6" w:space="0" w:color="000000" w:themeColor="text1"/>
              <w:bottom w:val="single" w:sz="6" w:space="0" w:color="000000" w:themeColor="text1"/>
              <w:right w:val="single" w:sz="6" w:space="0" w:color="000000" w:themeColor="text1"/>
            </w:tcBorders>
            <w:vAlign w:val="bottom"/>
          </w:tcPr>
          <w:p w14:paraId="2B14ADE9" w14:textId="08EC5A54"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b/>
                <w:bCs/>
                <w:color w:val="000000" w:themeColor="text1"/>
                <w:sz w:val="22"/>
              </w:rPr>
              <w:t>18</w:t>
            </w:r>
          </w:p>
        </w:tc>
        <w:tc>
          <w:tcPr>
            <w:tcW w:w="1854" w:type="dxa"/>
            <w:tcBorders>
              <w:top w:val="nil"/>
              <w:left w:val="single" w:sz="6" w:space="0" w:color="000000" w:themeColor="text1"/>
              <w:bottom w:val="single" w:sz="6" w:space="0" w:color="000000" w:themeColor="text1"/>
              <w:right w:val="single" w:sz="6" w:space="0" w:color="000000" w:themeColor="text1"/>
            </w:tcBorders>
            <w:vAlign w:val="bottom"/>
          </w:tcPr>
          <w:p w14:paraId="6CD6AD10" w14:textId="6FECA2C4"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b/>
                <w:bCs/>
                <w:color w:val="000000" w:themeColor="text1"/>
                <w:sz w:val="22"/>
              </w:rPr>
              <w:t>20</w:t>
            </w:r>
          </w:p>
        </w:tc>
        <w:tc>
          <w:tcPr>
            <w:tcW w:w="1929" w:type="dxa"/>
            <w:tcBorders>
              <w:top w:val="nil"/>
              <w:left w:val="single" w:sz="6" w:space="0" w:color="000000" w:themeColor="text1"/>
              <w:bottom w:val="single" w:sz="6" w:space="0" w:color="000000" w:themeColor="text1"/>
              <w:right w:val="single" w:sz="6" w:space="0" w:color="000000" w:themeColor="text1"/>
            </w:tcBorders>
            <w:vAlign w:val="bottom"/>
          </w:tcPr>
          <w:p w14:paraId="28E5AC33" w14:textId="7B42AF54"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b/>
                <w:bCs/>
                <w:color w:val="000000" w:themeColor="text1"/>
                <w:sz w:val="22"/>
              </w:rPr>
              <w:t>Alternative Priorities</w:t>
            </w:r>
          </w:p>
        </w:tc>
      </w:tr>
      <w:tr w:rsidR="7DCA594C" w14:paraId="03C56D6A" w14:textId="77777777" w:rsidTr="7DCA594C">
        <w:trPr>
          <w:trHeight w:val="315"/>
          <w:jc w:val="center"/>
        </w:trPr>
        <w:tc>
          <w:tcPr>
            <w:tcW w:w="233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7CDB8132" w14:textId="5F29E810" w:rsidR="7DCA594C" w:rsidRDefault="7DCA594C" w:rsidP="7DCA594C">
            <w:pPr>
              <w:spacing w:line="259" w:lineRule="auto"/>
              <w:ind w:firstLine="0"/>
              <w:jc w:val="center"/>
              <w:rPr>
                <w:rFonts w:ascii="Calibri" w:eastAsia="Calibri" w:hAnsi="Calibri" w:cs="Calibri"/>
                <w:color w:val="000000" w:themeColor="text1"/>
                <w:szCs w:val="24"/>
              </w:rPr>
            </w:pPr>
            <w:r w:rsidRPr="7DCA594C">
              <w:rPr>
                <w:rFonts w:ascii="Calibri" w:eastAsia="Calibri" w:hAnsi="Calibri" w:cs="Calibri"/>
                <w:b/>
                <w:bCs/>
                <w:color w:val="000000" w:themeColor="text1"/>
                <w:szCs w:val="24"/>
              </w:rPr>
              <w:t>1</w:t>
            </w:r>
          </w:p>
        </w:tc>
        <w:tc>
          <w:tcPr>
            <w:tcW w:w="139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0FD1B548" w14:textId="00342028"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0.6</w:t>
            </w:r>
          </w:p>
        </w:tc>
        <w:tc>
          <w:tcPr>
            <w:tcW w:w="185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7BCDC879" w14:textId="0F69F565"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0.6</w:t>
            </w:r>
          </w:p>
        </w:tc>
        <w:tc>
          <w:tcPr>
            <w:tcW w:w="185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4B070FD6" w14:textId="7B6476E4"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0.6</w:t>
            </w:r>
          </w:p>
        </w:tc>
        <w:tc>
          <w:tcPr>
            <w:tcW w:w="192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37C6B5AB" w14:textId="2BFEE5B3"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0.6</w:t>
            </w:r>
          </w:p>
        </w:tc>
      </w:tr>
      <w:tr w:rsidR="7DCA594C" w14:paraId="11AD52D3" w14:textId="77777777" w:rsidTr="7DCA594C">
        <w:trPr>
          <w:trHeight w:val="315"/>
          <w:jc w:val="center"/>
        </w:trPr>
        <w:tc>
          <w:tcPr>
            <w:tcW w:w="233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287C9484" w14:textId="4A06D3A7" w:rsidR="7DCA594C" w:rsidRDefault="7DCA594C" w:rsidP="7DCA594C">
            <w:pPr>
              <w:spacing w:line="259" w:lineRule="auto"/>
              <w:ind w:firstLine="0"/>
              <w:jc w:val="center"/>
              <w:rPr>
                <w:rFonts w:ascii="Calibri" w:eastAsia="Calibri" w:hAnsi="Calibri" w:cs="Calibri"/>
                <w:color w:val="000000" w:themeColor="text1"/>
                <w:szCs w:val="24"/>
              </w:rPr>
            </w:pPr>
            <w:r w:rsidRPr="7DCA594C">
              <w:rPr>
                <w:rFonts w:ascii="Calibri" w:eastAsia="Calibri" w:hAnsi="Calibri" w:cs="Calibri"/>
                <w:b/>
                <w:bCs/>
                <w:color w:val="000000" w:themeColor="text1"/>
                <w:szCs w:val="24"/>
              </w:rPr>
              <w:t>18</w:t>
            </w:r>
          </w:p>
        </w:tc>
        <w:tc>
          <w:tcPr>
            <w:tcW w:w="139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4F6B98A5" w14:textId="41062AC8"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0.2</w:t>
            </w:r>
          </w:p>
        </w:tc>
        <w:tc>
          <w:tcPr>
            <w:tcW w:w="185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32852E17" w14:textId="2E6A08F6"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0.2</w:t>
            </w:r>
          </w:p>
        </w:tc>
        <w:tc>
          <w:tcPr>
            <w:tcW w:w="185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0FFB31C5" w14:textId="17471515"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0.2</w:t>
            </w:r>
          </w:p>
        </w:tc>
        <w:tc>
          <w:tcPr>
            <w:tcW w:w="192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67477A02" w14:textId="6AD60DDC"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0.2</w:t>
            </w:r>
          </w:p>
        </w:tc>
      </w:tr>
      <w:tr w:rsidR="7DCA594C" w14:paraId="5A9F5892" w14:textId="77777777" w:rsidTr="7DCA594C">
        <w:trPr>
          <w:trHeight w:val="315"/>
          <w:jc w:val="center"/>
        </w:trPr>
        <w:tc>
          <w:tcPr>
            <w:tcW w:w="233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40EB9904" w14:textId="776E7966" w:rsidR="7DCA594C" w:rsidRDefault="7DCA594C" w:rsidP="7DCA594C">
            <w:pPr>
              <w:spacing w:line="259" w:lineRule="auto"/>
              <w:ind w:firstLine="0"/>
              <w:jc w:val="center"/>
              <w:rPr>
                <w:rFonts w:ascii="Calibri" w:eastAsia="Calibri" w:hAnsi="Calibri" w:cs="Calibri"/>
                <w:color w:val="000000" w:themeColor="text1"/>
                <w:szCs w:val="24"/>
              </w:rPr>
            </w:pPr>
            <w:r w:rsidRPr="7DCA594C">
              <w:rPr>
                <w:rFonts w:ascii="Calibri" w:eastAsia="Calibri" w:hAnsi="Calibri" w:cs="Calibri"/>
                <w:b/>
                <w:bCs/>
                <w:color w:val="000000" w:themeColor="text1"/>
                <w:szCs w:val="24"/>
              </w:rPr>
              <w:t>20</w:t>
            </w:r>
          </w:p>
        </w:tc>
        <w:tc>
          <w:tcPr>
            <w:tcW w:w="139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3DB64F67" w14:textId="6E79DF27"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0.2</w:t>
            </w:r>
          </w:p>
        </w:tc>
        <w:tc>
          <w:tcPr>
            <w:tcW w:w="185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6727DDCF" w14:textId="35972713"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0.2</w:t>
            </w:r>
          </w:p>
        </w:tc>
        <w:tc>
          <w:tcPr>
            <w:tcW w:w="185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3AD22D25" w14:textId="4F96FB48"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0.2</w:t>
            </w:r>
          </w:p>
        </w:tc>
        <w:tc>
          <w:tcPr>
            <w:tcW w:w="192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4FE2C14A" w14:textId="2A26895E"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0.2</w:t>
            </w:r>
          </w:p>
        </w:tc>
      </w:tr>
      <w:tr w:rsidR="7DCA594C" w14:paraId="5353AC31" w14:textId="77777777" w:rsidTr="7DCA594C">
        <w:trPr>
          <w:trHeight w:val="315"/>
          <w:jc w:val="center"/>
        </w:trPr>
        <w:tc>
          <w:tcPr>
            <w:tcW w:w="233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7AE63B2A" w14:textId="5052E199" w:rsidR="7DCA594C" w:rsidRDefault="7DCA594C" w:rsidP="7DCA594C">
            <w:pPr>
              <w:spacing w:line="259" w:lineRule="auto"/>
              <w:ind w:firstLine="0"/>
              <w:jc w:val="center"/>
              <w:rPr>
                <w:rFonts w:ascii="Calibri" w:eastAsia="Calibri" w:hAnsi="Calibri" w:cs="Calibri"/>
                <w:color w:val="000000" w:themeColor="text1"/>
                <w:szCs w:val="24"/>
              </w:rPr>
            </w:pPr>
            <w:r w:rsidRPr="7DCA594C">
              <w:rPr>
                <w:rFonts w:ascii="Calibri" w:eastAsia="Calibri" w:hAnsi="Calibri" w:cs="Calibri"/>
                <w:b/>
                <w:bCs/>
                <w:color w:val="000000" w:themeColor="text1"/>
                <w:szCs w:val="24"/>
              </w:rPr>
              <w:t>Total</w:t>
            </w:r>
          </w:p>
        </w:tc>
        <w:tc>
          <w:tcPr>
            <w:tcW w:w="139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1CEB91CE" w14:textId="17D80263"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1</w:t>
            </w:r>
          </w:p>
        </w:tc>
        <w:tc>
          <w:tcPr>
            <w:tcW w:w="185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16635A70" w14:textId="497A15F6"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1</w:t>
            </w:r>
          </w:p>
        </w:tc>
        <w:tc>
          <w:tcPr>
            <w:tcW w:w="185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21533E8A" w14:textId="3FADCB74"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1</w:t>
            </w:r>
          </w:p>
        </w:tc>
        <w:tc>
          <w:tcPr>
            <w:tcW w:w="192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00FD9157" w14:textId="32D4DFBF" w:rsidR="7DCA594C" w:rsidRDefault="7DCA594C" w:rsidP="7DCA594C">
            <w:pPr>
              <w:spacing w:line="259" w:lineRule="auto"/>
              <w:ind w:firstLine="0"/>
              <w:jc w:val="center"/>
              <w:rPr>
                <w:rFonts w:eastAsia="Times New Roman" w:cs="Times New Roman"/>
                <w:szCs w:val="24"/>
              </w:rPr>
            </w:pPr>
            <w:r w:rsidRPr="7DCA594C">
              <w:rPr>
                <w:rFonts w:ascii="Calibri" w:eastAsia="Calibri" w:hAnsi="Calibri" w:cs="Calibri"/>
                <w:color w:val="000000" w:themeColor="text1"/>
                <w:sz w:val="22"/>
              </w:rPr>
              <w:t>1</w:t>
            </w:r>
            <w:r w:rsidRPr="7DCA594C">
              <w:rPr>
                <w:rFonts w:eastAsia="Times New Roman" w:cs="Times New Roman"/>
                <w:szCs w:val="24"/>
              </w:rPr>
              <w:t xml:space="preserve"> </w:t>
            </w:r>
          </w:p>
        </w:tc>
      </w:tr>
    </w:tbl>
    <w:p w14:paraId="0FA369D0" w14:textId="71646E36" w:rsidR="71470CA5" w:rsidRDefault="71470CA5" w:rsidP="7DCA594C">
      <w:pPr>
        <w:spacing w:after="160"/>
        <w:jc w:val="center"/>
        <w:rPr>
          <w:rFonts w:eastAsia="Times New Roman" w:cs="Times New Roman"/>
          <w:color w:val="000000" w:themeColor="text1"/>
          <w:szCs w:val="24"/>
        </w:rPr>
      </w:pPr>
      <w:r w:rsidRPr="7DCA594C">
        <w:rPr>
          <w:rFonts w:eastAsia="Times New Roman" w:cs="Times New Roman"/>
          <w:color w:val="000000" w:themeColor="text1"/>
          <w:szCs w:val="24"/>
        </w:rPr>
        <w:t>Figure 6.5.4: Alternative Priority Table</w:t>
      </w:r>
    </w:p>
    <w:tbl>
      <w:tblPr>
        <w:tblStyle w:val="TableGrid"/>
        <w:tblW w:w="0" w:type="auto"/>
        <w:jc w:val="center"/>
        <w:tblLayout w:type="fixed"/>
        <w:tblLook w:val="06A0" w:firstRow="1" w:lastRow="0" w:firstColumn="1" w:lastColumn="0" w:noHBand="1" w:noVBand="1"/>
      </w:tblPr>
      <w:tblGrid>
        <w:gridCol w:w="2160"/>
        <w:gridCol w:w="2025"/>
        <w:gridCol w:w="1890"/>
      </w:tblGrid>
      <w:tr w:rsidR="7DCA594C" w14:paraId="51F7B78F" w14:textId="77777777" w:rsidTr="7DCA594C">
        <w:trPr>
          <w:trHeight w:val="300"/>
          <w:jc w:val="center"/>
        </w:trPr>
        <w:tc>
          <w:tcPr>
            <w:tcW w:w="21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32152067" w14:textId="3B29763F"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Weighted Sum Vector</w:t>
            </w:r>
          </w:p>
        </w:tc>
        <w:tc>
          <w:tcPr>
            <w:tcW w:w="202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6EF950F8" w14:textId="78A5CF53"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Alternative Priorities</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096684CF" w14:textId="63DE8D81"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Consistency Vector</w:t>
            </w:r>
          </w:p>
        </w:tc>
      </w:tr>
      <w:tr w:rsidR="7DCA594C" w14:paraId="239F2406" w14:textId="77777777" w:rsidTr="7DCA594C">
        <w:trPr>
          <w:trHeight w:val="315"/>
          <w:jc w:val="center"/>
        </w:trPr>
        <w:tc>
          <w:tcPr>
            <w:tcW w:w="21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5EC2ACC1" w14:textId="5027A99B" w:rsidR="7DCA594C" w:rsidRDefault="7DCA594C" w:rsidP="7DCA594C">
            <w:pPr>
              <w:spacing w:line="259" w:lineRule="auto"/>
              <w:rPr>
                <w:rFonts w:ascii="Calibri" w:eastAsia="Calibri" w:hAnsi="Calibri" w:cs="Calibri"/>
                <w:color w:val="000000" w:themeColor="text1"/>
                <w:sz w:val="22"/>
              </w:rPr>
            </w:pPr>
            <w:r w:rsidRPr="7DCA594C">
              <w:rPr>
                <w:rFonts w:ascii="Calibri" w:eastAsia="Calibri" w:hAnsi="Calibri" w:cs="Calibri"/>
                <w:color w:val="000000" w:themeColor="text1"/>
                <w:sz w:val="22"/>
              </w:rPr>
              <w:t>1.8</w:t>
            </w:r>
          </w:p>
        </w:tc>
        <w:tc>
          <w:tcPr>
            <w:tcW w:w="20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00"/>
            <w:vAlign w:val="bottom"/>
          </w:tcPr>
          <w:p w14:paraId="05DAC0D4" w14:textId="018BC12F" w:rsidR="7DCA594C" w:rsidRDefault="7DCA594C" w:rsidP="7DCA594C">
            <w:pPr>
              <w:spacing w:line="259" w:lineRule="auto"/>
              <w:rPr>
                <w:rFonts w:ascii="Calibri" w:eastAsia="Calibri" w:hAnsi="Calibri" w:cs="Calibri"/>
                <w:color w:val="FF0000"/>
                <w:sz w:val="22"/>
              </w:rPr>
            </w:pPr>
            <w:r w:rsidRPr="7DCA594C">
              <w:rPr>
                <w:rFonts w:ascii="Calibri" w:eastAsia="Calibri" w:hAnsi="Calibri" w:cs="Calibri"/>
                <w:b/>
                <w:bCs/>
                <w:color w:val="FF0000"/>
                <w:sz w:val="22"/>
              </w:rPr>
              <w:t>0.6</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5F75CECB" w14:textId="39C25708" w:rsidR="7DCA594C" w:rsidRDefault="7DCA594C" w:rsidP="7DCA594C">
            <w:pPr>
              <w:spacing w:line="259" w:lineRule="auto"/>
              <w:rPr>
                <w:rFonts w:ascii="Calibri" w:eastAsia="Calibri" w:hAnsi="Calibri" w:cs="Calibri"/>
                <w:color w:val="000000" w:themeColor="text1"/>
                <w:sz w:val="22"/>
              </w:rPr>
            </w:pPr>
            <w:r w:rsidRPr="7DCA594C">
              <w:rPr>
                <w:rFonts w:ascii="Calibri" w:eastAsia="Calibri" w:hAnsi="Calibri" w:cs="Calibri"/>
                <w:color w:val="000000" w:themeColor="text1"/>
                <w:sz w:val="22"/>
              </w:rPr>
              <w:t>3</w:t>
            </w:r>
          </w:p>
        </w:tc>
      </w:tr>
      <w:tr w:rsidR="7DCA594C" w14:paraId="51DA9C47" w14:textId="77777777" w:rsidTr="7DCA594C">
        <w:trPr>
          <w:trHeight w:val="315"/>
          <w:jc w:val="center"/>
        </w:trPr>
        <w:tc>
          <w:tcPr>
            <w:tcW w:w="21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2BF27718" w14:textId="257C4B75" w:rsidR="7DCA594C" w:rsidRDefault="7DCA594C" w:rsidP="7DCA594C">
            <w:pPr>
              <w:spacing w:line="259" w:lineRule="auto"/>
              <w:rPr>
                <w:rFonts w:ascii="Calibri" w:eastAsia="Calibri" w:hAnsi="Calibri" w:cs="Calibri"/>
                <w:color w:val="000000" w:themeColor="text1"/>
                <w:sz w:val="22"/>
              </w:rPr>
            </w:pPr>
            <w:r w:rsidRPr="7DCA594C">
              <w:rPr>
                <w:rFonts w:ascii="Calibri" w:eastAsia="Calibri" w:hAnsi="Calibri" w:cs="Calibri"/>
                <w:color w:val="000000" w:themeColor="text1"/>
                <w:sz w:val="22"/>
              </w:rPr>
              <w:t>0.6</w:t>
            </w:r>
          </w:p>
        </w:tc>
        <w:tc>
          <w:tcPr>
            <w:tcW w:w="202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38FA79FE" w14:textId="0830C077" w:rsidR="7DCA594C" w:rsidRDefault="7DCA594C" w:rsidP="7DCA594C">
            <w:pPr>
              <w:spacing w:line="259" w:lineRule="auto"/>
              <w:rPr>
                <w:rFonts w:ascii="Calibri" w:eastAsia="Calibri" w:hAnsi="Calibri" w:cs="Calibri"/>
                <w:color w:val="000000" w:themeColor="text1"/>
                <w:sz w:val="22"/>
              </w:rPr>
            </w:pPr>
            <w:r w:rsidRPr="7DCA594C">
              <w:rPr>
                <w:rFonts w:ascii="Calibri" w:eastAsia="Calibri" w:hAnsi="Calibri" w:cs="Calibri"/>
                <w:color w:val="000000" w:themeColor="text1"/>
                <w:sz w:val="22"/>
              </w:rPr>
              <w:t>0.2</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1FB62ED2" w14:textId="2897C570" w:rsidR="7DCA594C" w:rsidRDefault="7DCA594C" w:rsidP="7DCA594C">
            <w:pPr>
              <w:spacing w:line="259" w:lineRule="auto"/>
              <w:rPr>
                <w:rFonts w:ascii="Calibri" w:eastAsia="Calibri" w:hAnsi="Calibri" w:cs="Calibri"/>
                <w:color w:val="000000" w:themeColor="text1"/>
                <w:sz w:val="22"/>
              </w:rPr>
            </w:pPr>
            <w:r w:rsidRPr="7DCA594C">
              <w:rPr>
                <w:rFonts w:ascii="Calibri" w:eastAsia="Calibri" w:hAnsi="Calibri" w:cs="Calibri"/>
                <w:color w:val="000000" w:themeColor="text1"/>
                <w:sz w:val="22"/>
              </w:rPr>
              <w:t>3</w:t>
            </w:r>
          </w:p>
        </w:tc>
      </w:tr>
      <w:tr w:rsidR="7DCA594C" w14:paraId="7D71341E" w14:textId="77777777" w:rsidTr="7DCA594C">
        <w:trPr>
          <w:trHeight w:val="315"/>
          <w:jc w:val="center"/>
        </w:trPr>
        <w:tc>
          <w:tcPr>
            <w:tcW w:w="21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52BCCAA9" w14:textId="367AFA29" w:rsidR="7DCA594C" w:rsidRDefault="7DCA594C" w:rsidP="7DCA594C">
            <w:pPr>
              <w:spacing w:line="259" w:lineRule="auto"/>
              <w:rPr>
                <w:rFonts w:ascii="Calibri" w:eastAsia="Calibri" w:hAnsi="Calibri" w:cs="Calibri"/>
                <w:color w:val="000000" w:themeColor="text1"/>
                <w:sz w:val="22"/>
              </w:rPr>
            </w:pPr>
            <w:r w:rsidRPr="7DCA594C">
              <w:rPr>
                <w:rFonts w:ascii="Calibri" w:eastAsia="Calibri" w:hAnsi="Calibri" w:cs="Calibri"/>
                <w:color w:val="000000" w:themeColor="text1"/>
                <w:sz w:val="22"/>
              </w:rPr>
              <w:t>0.6</w:t>
            </w:r>
          </w:p>
        </w:tc>
        <w:tc>
          <w:tcPr>
            <w:tcW w:w="202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5C72EA09" w14:textId="0618B335" w:rsidR="7DCA594C" w:rsidRDefault="7DCA594C" w:rsidP="7DCA594C">
            <w:pPr>
              <w:spacing w:line="259" w:lineRule="auto"/>
              <w:rPr>
                <w:rFonts w:ascii="Calibri" w:eastAsia="Calibri" w:hAnsi="Calibri" w:cs="Calibri"/>
                <w:color w:val="000000" w:themeColor="text1"/>
                <w:sz w:val="22"/>
              </w:rPr>
            </w:pPr>
            <w:r w:rsidRPr="7DCA594C">
              <w:rPr>
                <w:rFonts w:ascii="Calibri" w:eastAsia="Calibri" w:hAnsi="Calibri" w:cs="Calibri"/>
                <w:color w:val="000000" w:themeColor="text1"/>
                <w:sz w:val="22"/>
              </w:rPr>
              <w:t>0.2</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58A4EA03" w14:textId="023BC205" w:rsidR="7DCA594C" w:rsidRDefault="7DCA594C" w:rsidP="7DCA594C">
            <w:pPr>
              <w:spacing w:line="259" w:lineRule="auto"/>
              <w:rPr>
                <w:rFonts w:ascii="Calibri" w:eastAsia="Calibri" w:hAnsi="Calibri" w:cs="Calibri"/>
                <w:color w:val="000000" w:themeColor="text1"/>
                <w:sz w:val="22"/>
              </w:rPr>
            </w:pPr>
            <w:r w:rsidRPr="7DCA594C">
              <w:rPr>
                <w:rFonts w:ascii="Calibri" w:eastAsia="Calibri" w:hAnsi="Calibri" w:cs="Calibri"/>
                <w:color w:val="000000" w:themeColor="text1"/>
                <w:sz w:val="22"/>
              </w:rPr>
              <w:t>3</w:t>
            </w:r>
          </w:p>
        </w:tc>
      </w:tr>
      <w:tr w:rsidR="7DCA594C" w14:paraId="40BCBD30" w14:textId="77777777" w:rsidTr="7DCA594C">
        <w:trPr>
          <w:trHeight w:val="315"/>
          <w:jc w:val="center"/>
        </w:trPr>
        <w:tc>
          <w:tcPr>
            <w:tcW w:w="2160" w:type="dxa"/>
            <w:tcBorders>
              <w:top w:val="single" w:sz="6" w:space="0" w:color="000000" w:themeColor="text1"/>
              <w:left w:val="nil"/>
              <w:bottom w:val="nil"/>
              <w:right w:val="nil"/>
            </w:tcBorders>
            <w:vAlign w:val="bottom"/>
          </w:tcPr>
          <w:p w14:paraId="3781C2AE" w14:textId="4C12DA0D" w:rsidR="7DCA594C" w:rsidRDefault="7DCA594C" w:rsidP="7DCA594C">
            <w:pPr>
              <w:spacing w:line="259" w:lineRule="auto"/>
              <w:rPr>
                <w:rFonts w:ascii="Calibri" w:eastAsia="Calibri" w:hAnsi="Calibri" w:cs="Calibri"/>
                <w:sz w:val="22"/>
              </w:rPr>
            </w:pPr>
          </w:p>
        </w:tc>
        <w:tc>
          <w:tcPr>
            <w:tcW w:w="2025" w:type="dxa"/>
            <w:tcBorders>
              <w:top w:val="single" w:sz="6" w:space="0" w:color="000000" w:themeColor="text1"/>
              <w:left w:val="nil"/>
              <w:bottom w:val="nil"/>
              <w:right w:val="nil"/>
            </w:tcBorders>
            <w:vAlign w:val="bottom"/>
          </w:tcPr>
          <w:p w14:paraId="58ED190E" w14:textId="0FF5DC56" w:rsidR="7DCA594C" w:rsidRDefault="7DCA594C" w:rsidP="7DCA594C">
            <w:pPr>
              <w:spacing w:line="259" w:lineRule="auto"/>
              <w:rPr>
                <w:rFonts w:ascii="Calibri" w:eastAsia="Calibri" w:hAnsi="Calibri" w:cs="Calibri"/>
                <w:sz w:val="22"/>
              </w:rPr>
            </w:pPr>
          </w:p>
        </w:tc>
        <w:tc>
          <w:tcPr>
            <w:tcW w:w="1890" w:type="dxa"/>
            <w:tcBorders>
              <w:top w:val="single" w:sz="6" w:space="0" w:color="000000" w:themeColor="text1"/>
              <w:left w:val="nil"/>
              <w:bottom w:val="nil"/>
              <w:right w:val="nil"/>
            </w:tcBorders>
            <w:vAlign w:val="bottom"/>
          </w:tcPr>
          <w:p w14:paraId="042A19F8" w14:textId="69EE021E" w:rsidR="7DCA594C" w:rsidRDefault="7DCA594C" w:rsidP="7DCA594C">
            <w:pPr>
              <w:spacing w:line="259" w:lineRule="auto"/>
              <w:rPr>
                <w:rFonts w:ascii="Calibri" w:eastAsia="Calibri" w:hAnsi="Calibri" w:cs="Calibri"/>
                <w:sz w:val="22"/>
              </w:rPr>
            </w:pPr>
          </w:p>
        </w:tc>
      </w:tr>
      <w:tr w:rsidR="7DCA594C" w14:paraId="6CDB324E" w14:textId="77777777" w:rsidTr="7DCA594C">
        <w:trPr>
          <w:trHeight w:val="315"/>
          <w:jc w:val="center"/>
        </w:trPr>
        <w:tc>
          <w:tcPr>
            <w:tcW w:w="2160" w:type="dxa"/>
            <w:tcBorders>
              <w:top w:val="nil"/>
              <w:left w:val="nil"/>
              <w:bottom w:val="nil"/>
              <w:right w:val="nil"/>
            </w:tcBorders>
            <w:vAlign w:val="bottom"/>
          </w:tcPr>
          <w:p w14:paraId="6437938D" w14:textId="02BE0753" w:rsidR="7DCA594C" w:rsidRDefault="7DCA594C" w:rsidP="7DCA594C">
            <w:pPr>
              <w:spacing w:line="259" w:lineRule="auto"/>
              <w:rPr>
                <w:rFonts w:ascii="Calibri" w:eastAsia="Calibri" w:hAnsi="Calibri" w:cs="Calibri"/>
                <w:sz w:val="22"/>
              </w:rPr>
            </w:pPr>
          </w:p>
        </w:tc>
        <w:tc>
          <w:tcPr>
            <w:tcW w:w="2025" w:type="dxa"/>
            <w:tcBorders>
              <w:top w:val="nil"/>
              <w:left w:val="nil"/>
              <w:bottom w:val="nil"/>
              <w:right w:val="nil"/>
            </w:tcBorders>
            <w:vAlign w:val="bottom"/>
          </w:tcPr>
          <w:p w14:paraId="33B4796E" w14:textId="5536BFEC" w:rsidR="7DCA594C" w:rsidRDefault="7DCA594C" w:rsidP="7DCA594C">
            <w:pPr>
              <w:spacing w:line="259" w:lineRule="auto"/>
              <w:rPr>
                <w:rFonts w:ascii="Calibri" w:eastAsia="Calibri" w:hAnsi="Calibri" w:cs="Calibri"/>
                <w:sz w:val="22"/>
              </w:rPr>
            </w:pPr>
          </w:p>
        </w:tc>
        <w:tc>
          <w:tcPr>
            <w:tcW w:w="1890" w:type="dxa"/>
            <w:tcBorders>
              <w:top w:val="nil"/>
              <w:left w:val="nil"/>
              <w:bottom w:val="nil"/>
              <w:right w:val="nil"/>
            </w:tcBorders>
            <w:vAlign w:val="bottom"/>
          </w:tcPr>
          <w:p w14:paraId="68ACBB19" w14:textId="74D77B76" w:rsidR="7DCA594C" w:rsidRDefault="7DCA594C" w:rsidP="7DCA594C">
            <w:pPr>
              <w:spacing w:line="259" w:lineRule="auto"/>
              <w:rPr>
                <w:rFonts w:ascii="Calibri" w:eastAsia="Calibri" w:hAnsi="Calibri" w:cs="Calibri"/>
                <w:sz w:val="22"/>
              </w:rPr>
            </w:pPr>
          </w:p>
        </w:tc>
      </w:tr>
      <w:tr w:rsidR="7DCA594C" w14:paraId="00BB9B5A" w14:textId="77777777" w:rsidTr="7DCA594C">
        <w:trPr>
          <w:trHeight w:val="315"/>
          <w:jc w:val="center"/>
        </w:trPr>
        <w:tc>
          <w:tcPr>
            <w:tcW w:w="2160" w:type="dxa"/>
            <w:tcBorders>
              <w:top w:val="nil"/>
              <w:left w:val="nil"/>
              <w:bottom w:val="nil"/>
              <w:right w:val="nil"/>
            </w:tcBorders>
            <w:vAlign w:val="bottom"/>
          </w:tcPr>
          <w:p w14:paraId="7CA44BF7" w14:textId="499D563D" w:rsidR="7DCA594C" w:rsidRDefault="7DCA594C" w:rsidP="7DCA594C">
            <w:pPr>
              <w:spacing w:line="259" w:lineRule="auto"/>
              <w:rPr>
                <w:rFonts w:ascii="Calibri" w:eastAsia="Calibri" w:hAnsi="Calibri" w:cs="Calibri"/>
                <w:sz w:val="22"/>
              </w:rPr>
            </w:pPr>
          </w:p>
        </w:tc>
        <w:tc>
          <w:tcPr>
            <w:tcW w:w="202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707B5774" w14:textId="0F21A0F2"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Consistency Index</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3B09E1F5" w14:textId="140FDEB8"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0</w:t>
            </w:r>
          </w:p>
        </w:tc>
      </w:tr>
      <w:tr w:rsidR="7DCA594C" w14:paraId="162C27F5" w14:textId="77777777" w:rsidTr="7DCA594C">
        <w:trPr>
          <w:trHeight w:val="270"/>
          <w:jc w:val="center"/>
        </w:trPr>
        <w:tc>
          <w:tcPr>
            <w:tcW w:w="2160" w:type="dxa"/>
            <w:tcBorders>
              <w:top w:val="nil"/>
              <w:left w:val="nil"/>
              <w:bottom w:val="nil"/>
              <w:right w:val="nil"/>
            </w:tcBorders>
            <w:vAlign w:val="bottom"/>
          </w:tcPr>
          <w:p w14:paraId="4815D1F4" w14:textId="7C4D4E12" w:rsidR="7DCA594C" w:rsidRDefault="7DCA594C" w:rsidP="7DCA594C">
            <w:pPr>
              <w:spacing w:line="259" w:lineRule="auto"/>
              <w:rPr>
                <w:rFonts w:ascii="Calibri" w:eastAsia="Calibri" w:hAnsi="Calibri" w:cs="Calibri"/>
                <w:sz w:val="22"/>
              </w:rPr>
            </w:pPr>
          </w:p>
        </w:tc>
        <w:tc>
          <w:tcPr>
            <w:tcW w:w="202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49B6F08C" w14:textId="5A04E765" w:rsidR="7DCA594C" w:rsidRDefault="7DCA594C" w:rsidP="7DCA594C">
            <w:pPr>
              <w:spacing w:line="259" w:lineRule="auto"/>
              <w:ind w:firstLine="0"/>
              <w:jc w:val="center"/>
              <w:rPr>
                <w:rFonts w:ascii="Calibri" w:eastAsia="Calibri" w:hAnsi="Calibri" w:cs="Calibri"/>
                <w:color w:val="000000" w:themeColor="text1"/>
                <w:sz w:val="22"/>
              </w:rPr>
            </w:pPr>
            <w:r w:rsidRPr="7DCA594C">
              <w:rPr>
                <w:rFonts w:ascii="Calibri" w:eastAsia="Calibri" w:hAnsi="Calibri" w:cs="Calibri"/>
                <w:color w:val="000000" w:themeColor="text1"/>
                <w:sz w:val="22"/>
              </w:rPr>
              <w:t>Consistency Ratio</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756AA6DE" w14:textId="1C92FA8C" w:rsidR="7DCA594C" w:rsidRDefault="7DCA594C" w:rsidP="7DCA594C">
            <w:pPr>
              <w:spacing w:line="259" w:lineRule="auto"/>
              <w:ind w:firstLine="0"/>
              <w:jc w:val="center"/>
              <w:rPr>
                <w:rFonts w:eastAsia="Times New Roman" w:cs="Times New Roman"/>
                <w:szCs w:val="24"/>
              </w:rPr>
            </w:pPr>
            <w:r w:rsidRPr="7DCA594C">
              <w:rPr>
                <w:rFonts w:ascii="Calibri" w:eastAsia="Calibri" w:hAnsi="Calibri" w:cs="Calibri"/>
                <w:color w:val="000000" w:themeColor="text1"/>
                <w:sz w:val="22"/>
              </w:rPr>
              <w:t>-1.125</w:t>
            </w:r>
            <w:r w:rsidRPr="7DCA594C">
              <w:rPr>
                <w:rFonts w:eastAsia="Times New Roman" w:cs="Times New Roman"/>
                <w:szCs w:val="24"/>
              </w:rPr>
              <w:t xml:space="preserve"> </w:t>
            </w:r>
          </w:p>
        </w:tc>
      </w:tr>
    </w:tbl>
    <w:p w14:paraId="198D7BA0" w14:textId="6EFEA7C2" w:rsidR="71470CA5" w:rsidRDefault="71470CA5" w:rsidP="7DCA594C">
      <w:pPr>
        <w:spacing w:after="160"/>
        <w:jc w:val="center"/>
        <w:rPr>
          <w:rFonts w:eastAsia="Times New Roman" w:cs="Times New Roman"/>
          <w:color w:val="000000" w:themeColor="text1"/>
          <w:szCs w:val="24"/>
        </w:rPr>
      </w:pPr>
      <w:r w:rsidRPr="7DCA594C">
        <w:rPr>
          <w:rFonts w:eastAsia="Times New Roman" w:cs="Times New Roman"/>
          <w:color w:val="000000" w:themeColor="text1"/>
          <w:szCs w:val="24"/>
        </w:rPr>
        <w:t>Figure 6.5.5: Final Consistency Table</w:t>
      </w:r>
    </w:p>
    <w:p w14:paraId="281E04AB" w14:textId="75A27A12" w:rsidR="71470CA5" w:rsidRDefault="71470CA5" w:rsidP="7DCA594C">
      <w:pPr>
        <w:spacing w:after="160"/>
        <w:ind w:firstLine="0"/>
        <w:rPr>
          <w:rFonts w:eastAsia="Times New Roman" w:cs="Times New Roman"/>
          <w:b/>
          <w:bCs/>
          <w:color w:val="000000" w:themeColor="text1"/>
          <w:szCs w:val="24"/>
        </w:rPr>
      </w:pPr>
      <w:r w:rsidRPr="7DCA594C">
        <w:rPr>
          <w:rFonts w:eastAsia="Times New Roman" w:cs="Times New Roman"/>
          <w:b/>
          <w:bCs/>
          <w:color w:val="000000" w:themeColor="text1"/>
          <w:szCs w:val="24"/>
        </w:rPr>
        <w:t>1.6.6 Final Selection</w:t>
      </w:r>
    </w:p>
    <w:p w14:paraId="53882320" w14:textId="6E5C2409" w:rsidR="71470CA5" w:rsidRDefault="71470CA5" w:rsidP="7DCA594C">
      <w:pPr>
        <w:spacing w:after="160"/>
        <w:rPr>
          <w:rFonts w:eastAsia="Times New Roman" w:cs="Times New Roman"/>
          <w:color w:val="000000" w:themeColor="text1"/>
          <w:szCs w:val="24"/>
        </w:rPr>
      </w:pPr>
      <w:r w:rsidRPr="7DCA594C">
        <w:rPr>
          <w:rFonts w:eastAsia="Times New Roman" w:cs="Times New Roman"/>
          <w:color w:val="000000" w:themeColor="text1"/>
          <w:szCs w:val="24"/>
        </w:rPr>
        <w:t xml:space="preserve">As determined from data in the preceding charts, namely the alternative matrix, Concept 1 is our final selection. Concept 1 is given as “Vertical bars on the outside of a circular platform, and some inside, with fiberoptic cables wrapped around every vertical bar in concentric helical sweeps.” This concept is similar to last year’s project, but some important differences include nested helical sweeps and additional structural supports to resist strain and compression forces. </w:t>
      </w:r>
    </w:p>
    <w:p w14:paraId="09F0436F" w14:textId="1E34175F" w:rsidR="71470CA5" w:rsidRDefault="71470CA5" w:rsidP="7DCA594C">
      <w:pPr>
        <w:spacing w:after="160"/>
        <w:rPr>
          <w:rFonts w:eastAsia="Times New Roman" w:cs="Times New Roman"/>
          <w:color w:val="000000" w:themeColor="text1"/>
          <w:szCs w:val="24"/>
        </w:rPr>
      </w:pPr>
      <w:r w:rsidRPr="7DCA594C">
        <w:rPr>
          <w:rFonts w:eastAsia="Times New Roman" w:cs="Times New Roman"/>
          <w:color w:val="000000" w:themeColor="text1"/>
          <w:szCs w:val="24"/>
        </w:rPr>
        <w:t>According to our analysis, Concept 1 outperformed the other designs. This is most visible in the Pugh charts where it was the top performer against the older NASA design and went on to be the top contender in the last iteration. In terms of our AHP chart, this design was most likely to fulfill the top requirements in the most cost-effective way. While all ideas had the capability of withstanding cryogenic conditions, the honeycomb and truss designs may have required more material and more complex machining. However, our plainer nested helical sweeps would have required minimal machining in that most parts could be used as purchased.</w:t>
      </w:r>
    </w:p>
    <w:p w14:paraId="4E1307F1" w14:textId="1A7A46FF" w:rsidR="71470CA5" w:rsidRDefault="71470CA5" w:rsidP="7DCA594C">
      <w:pPr>
        <w:spacing w:after="160"/>
        <w:rPr>
          <w:rFonts w:eastAsia="Times New Roman" w:cs="Times New Roman"/>
          <w:color w:val="000000" w:themeColor="text1"/>
          <w:szCs w:val="24"/>
        </w:rPr>
      </w:pPr>
      <w:r w:rsidRPr="7DCA594C">
        <w:rPr>
          <w:rFonts w:eastAsia="Times New Roman" w:cs="Times New Roman"/>
          <w:color w:val="000000" w:themeColor="text1"/>
          <w:szCs w:val="24"/>
        </w:rPr>
        <w:t xml:space="preserve">This idea would also optimize the comparison of this and last year's designs when it comes time to do our data analysis comparison and would allow for a deeper insight into the overall accuracy of the helical layout. While we may be able to incorporate some of our other designs for a stronger structure, like honeycombs to reduce strain, the current idea for the base is the same as last year with two circular platforms and vertical bars. </w:t>
      </w:r>
    </w:p>
    <w:p w14:paraId="1226FC2C" w14:textId="4E7D59CA" w:rsidR="71470CA5" w:rsidRDefault="71470CA5" w:rsidP="7DCA594C">
      <w:pPr>
        <w:spacing w:after="160"/>
        <w:rPr>
          <w:rFonts w:eastAsia="Times New Roman" w:cs="Times New Roman"/>
          <w:color w:val="000000" w:themeColor="text1"/>
          <w:szCs w:val="24"/>
        </w:rPr>
      </w:pPr>
      <w:r w:rsidRPr="7DCA594C">
        <w:rPr>
          <w:rFonts w:eastAsia="Times New Roman" w:cs="Times New Roman"/>
          <w:color w:val="000000" w:themeColor="text1"/>
          <w:szCs w:val="24"/>
        </w:rPr>
        <w:t>Some challenges we are already anticipating are primarily regarding testing procedures. For instance, how the platforms will attach to the lid of the tank is unknown, as well as what complications will come along with open-dewar testing. If there is no lid on the dewar, we will not be able to turn it to change the locations of gas bubbles to measure the efficiency of our testing system. Additionally, we are unsure how we will anchor the model in the tank, but we plan to address these uncertainties with our advisor and make changes as necessary to our concept.</w:t>
      </w:r>
    </w:p>
    <w:p w14:paraId="1D6B8380" w14:textId="1095D872" w:rsidR="7DCA594C" w:rsidRDefault="7DCA594C" w:rsidP="7DCA594C">
      <w:pPr>
        <w:spacing w:after="160"/>
        <w:rPr>
          <w:rFonts w:eastAsia="Times New Roman" w:cs="Times New Roman"/>
          <w:color w:val="000000" w:themeColor="text1"/>
          <w:szCs w:val="24"/>
        </w:rPr>
      </w:pPr>
    </w:p>
    <w:p w14:paraId="19B4CE7E" w14:textId="16D94393" w:rsidR="00D60EF2" w:rsidRDefault="00D60EF2" w:rsidP="5509AE82"/>
    <w:p w14:paraId="5F32CF6B" w14:textId="2E731297" w:rsidR="00D60EF2" w:rsidRPr="00D60EF2" w:rsidRDefault="00D60EF2" w:rsidP="57C49F3E">
      <w:pPr>
        <w:pStyle w:val="Heading2"/>
        <w:rPr>
          <w:rFonts w:eastAsia="Times New Roman" w:cs="Times New Roman"/>
          <w:b w:val="0"/>
          <w:bCs w:val="0"/>
          <w:color w:val="000000" w:themeColor="text1"/>
          <w:szCs w:val="24"/>
        </w:rPr>
      </w:pPr>
      <w:bookmarkStart w:id="15" w:name="_Toc490488627"/>
      <w:r>
        <w:t>1.8 Spring Project Pla</w:t>
      </w:r>
      <w:r w:rsidR="65211DE2">
        <w:t>n</w:t>
      </w:r>
      <w:bookmarkEnd w:id="15"/>
    </w:p>
    <w:p w14:paraId="3C133DFD" w14:textId="68531511" w:rsidR="00D60EF2" w:rsidRPr="00D60EF2" w:rsidRDefault="65211DE2" w:rsidP="57C49F3E">
      <w:pPr>
        <w:pStyle w:val="Heading2"/>
        <w:rPr>
          <w:rFonts w:eastAsia="Times New Roman" w:cs="Times New Roman"/>
          <w:b w:val="0"/>
          <w:bCs w:val="0"/>
          <w:color w:val="000000" w:themeColor="text1"/>
          <w:szCs w:val="24"/>
        </w:rPr>
      </w:pPr>
      <w:r w:rsidRPr="57C49F3E">
        <w:rPr>
          <w:rFonts w:eastAsia="Times New Roman" w:cs="Times New Roman"/>
          <w:color w:val="000000" w:themeColor="text1"/>
          <w:szCs w:val="24"/>
        </w:rPr>
        <w:t>Milestone: Confirm Bill of Materials (Week of January 13)</w:t>
      </w:r>
    </w:p>
    <w:p w14:paraId="09C0C3A3" w14:textId="5437935A" w:rsidR="00D60EF2" w:rsidRPr="00D60EF2" w:rsidRDefault="65211DE2" w:rsidP="57C49F3E">
      <w:pPr>
        <w:spacing w:after="160"/>
        <w:rPr>
          <w:rFonts w:eastAsia="Times New Roman" w:cs="Times New Roman"/>
          <w:color w:val="000000" w:themeColor="text1"/>
          <w:szCs w:val="24"/>
        </w:rPr>
      </w:pPr>
      <w:r w:rsidRPr="57C49F3E">
        <w:rPr>
          <w:rFonts w:eastAsia="Times New Roman" w:cs="Times New Roman"/>
          <w:color w:val="000000" w:themeColor="text1"/>
          <w:szCs w:val="24"/>
          <w:u w:val="single"/>
        </w:rPr>
        <w:t>Deliverables:</w:t>
      </w:r>
    </w:p>
    <w:p w14:paraId="45341292" w14:textId="2CBF3136" w:rsidR="00D60EF2" w:rsidRPr="00D60EF2" w:rsidRDefault="65211DE2" w:rsidP="00C72736">
      <w:pPr>
        <w:pStyle w:val="ListParagraph"/>
        <w:numPr>
          <w:ilvl w:val="0"/>
          <w:numId w:val="17"/>
        </w:numPr>
        <w:spacing w:after="160"/>
        <w:rPr>
          <w:rFonts w:eastAsia="Times New Roman" w:cs="Times New Roman"/>
          <w:color w:val="000000" w:themeColor="text1"/>
          <w:szCs w:val="24"/>
        </w:rPr>
      </w:pPr>
      <w:r w:rsidRPr="57C49F3E">
        <w:rPr>
          <w:rFonts w:eastAsia="Times New Roman" w:cs="Times New Roman"/>
          <w:color w:val="000000" w:themeColor="text1"/>
          <w:szCs w:val="24"/>
        </w:rPr>
        <w:t>Meet with sponsor and advisor to confirm the bill of materials and proper material selection, as well as lab ability to vacuum seal epoxy</w:t>
      </w:r>
    </w:p>
    <w:p w14:paraId="6CA9F9B3" w14:textId="36102316" w:rsidR="00D60EF2" w:rsidRPr="00D60EF2" w:rsidRDefault="65211DE2" w:rsidP="00C72736">
      <w:pPr>
        <w:pStyle w:val="ListParagraph"/>
        <w:numPr>
          <w:ilvl w:val="0"/>
          <w:numId w:val="17"/>
        </w:numPr>
        <w:spacing w:after="160"/>
        <w:rPr>
          <w:rFonts w:eastAsia="Times New Roman" w:cs="Times New Roman"/>
          <w:color w:val="000000" w:themeColor="text1"/>
          <w:szCs w:val="24"/>
        </w:rPr>
      </w:pPr>
      <w:r w:rsidRPr="57C49F3E">
        <w:rPr>
          <w:rFonts w:eastAsia="Times New Roman" w:cs="Times New Roman"/>
          <w:color w:val="000000" w:themeColor="text1"/>
          <w:szCs w:val="24"/>
        </w:rPr>
        <w:t>Meet with machine shop to discuss any drill bits we may need to buy or other complications with our design</w:t>
      </w:r>
    </w:p>
    <w:p w14:paraId="051A1170" w14:textId="633F3F10" w:rsidR="00D60EF2" w:rsidRPr="00D60EF2" w:rsidRDefault="65211DE2" w:rsidP="57C49F3E">
      <w:pPr>
        <w:spacing w:after="160"/>
        <w:ind w:firstLine="0"/>
        <w:rPr>
          <w:rFonts w:eastAsia="Times New Roman" w:cs="Times New Roman"/>
          <w:color w:val="000000" w:themeColor="text1"/>
          <w:szCs w:val="24"/>
        </w:rPr>
      </w:pPr>
      <w:r w:rsidRPr="57C49F3E">
        <w:rPr>
          <w:rFonts w:eastAsia="Times New Roman" w:cs="Times New Roman"/>
          <w:b/>
          <w:bCs/>
          <w:color w:val="000000" w:themeColor="text1"/>
          <w:szCs w:val="24"/>
        </w:rPr>
        <w:t>Milestone: Order Parts (Week of January 20)</w:t>
      </w:r>
    </w:p>
    <w:p w14:paraId="5B9F2151" w14:textId="79880FF3" w:rsidR="00D60EF2" w:rsidRPr="00D60EF2" w:rsidRDefault="65211DE2" w:rsidP="57C49F3E">
      <w:pPr>
        <w:spacing w:after="160"/>
        <w:rPr>
          <w:rFonts w:eastAsia="Times New Roman" w:cs="Times New Roman"/>
          <w:color w:val="000000" w:themeColor="text1"/>
          <w:szCs w:val="24"/>
        </w:rPr>
      </w:pPr>
      <w:r w:rsidRPr="57C49F3E">
        <w:rPr>
          <w:rFonts w:eastAsia="Times New Roman" w:cs="Times New Roman"/>
          <w:color w:val="000000" w:themeColor="text1"/>
          <w:szCs w:val="24"/>
          <w:u w:val="single"/>
        </w:rPr>
        <w:t>Deliverables:</w:t>
      </w:r>
    </w:p>
    <w:p w14:paraId="2022DF9F" w14:textId="25864810" w:rsidR="00D60EF2" w:rsidRPr="00D60EF2" w:rsidRDefault="65211DE2" w:rsidP="00C72736">
      <w:pPr>
        <w:pStyle w:val="ListParagraph"/>
        <w:numPr>
          <w:ilvl w:val="0"/>
          <w:numId w:val="16"/>
        </w:numPr>
        <w:spacing w:after="160"/>
        <w:rPr>
          <w:rFonts w:eastAsia="Times New Roman" w:cs="Times New Roman"/>
          <w:color w:val="000000" w:themeColor="text1"/>
          <w:szCs w:val="24"/>
        </w:rPr>
      </w:pPr>
      <w:r w:rsidRPr="57C49F3E">
        <w:rPr>
          <w:rFonts w:eastAsia="Times New Roman" w:cs="Times New Roman"/>
          <w:color w:val="000000" w:themeColor="text1"/>
          <w:szCs w:val="24"/>
        </w:rPr>
        <w:t>Order the parts from the appropriate vendors through FAMU-FSU College of Engineering. If vendors do not have the parts needed, they will be ordered through a third party</w:t>
      </w:r>
    </w:p>
    <w:p w14:paraId="1101BC96" w14:textId="0F6DB33D" w:rsidR="00D60EF2" w:rsidRPr="00D60EF2" w:rsidRDefault="65211DE2" w:rsidP="57C49F3E">
      <w:pPr>
        <w:spacing w:after="160"/>
        <w:ind w:firstLine="0"/>
        <w:rPr>
          <w:rFonts w:eastAsia="Times New Roman" w:cs="Times New Roman"/>
          <w:color w:val="000000" w:themeColor="text1"/>
          <w:szCs w:val="24"/>
        </w:rPr>
      </w:pPr>
      <w:r w:rsidRPr="57C49F3E">
        <w:rPr>
          <w:rFonts w:eastAsia="Times New Roman" w:cs="Times New Roman"/>
          <w:b/>
          <w:bCs/>
          <w:color w:val="000000" w:themeColor="text1"/>
          <w:szCs w:val="24"/>
        </w:rPr>
        <w:t>Milestone: Complete MagLab Safety Training (Week of Janurary 23)</w:t>
      </w:r>
    </w:p>
    <w:p w14:paraId="6BB30560" w14:textId="21354779" w:rsidR="00D60EF2" w:rsidRPr="00D60EF2" w:rsidRDefault="65211DE2" w:rsidP="57C49F3E">
      <w:pPr>
        <w:spacing w:after="160"/>
        <w:rPr>
          <w:rFonts w:eastAsia="Times New Roman" w:cs="Times New Roman"/>
          <w:color w:val="000000" w:themeColor="text1"/>
          <w:szCs w:val="24"/>
        </w:rPr>
      </w:pPr>
      <w:r w:rsidRPr="57C49F3E">
        <w:rPr>
          <w:rFonts w:eastAsia="Times New Roman" w:cs="Times New Roman"/>
          <w:color w:val="000000" w:themeColor="text1"/>
          <w:szCs w:val="24"/>
          <w:u w:val="single"/>
        </w:rPr>
        <w:t>Deliverables:</w:t>
      </w:r>
    </w:p>
    <w:p w14:paraId="30AC6A07" w14:textId="089629C4" w:rsidR="00D60EF2" w:rsidRPr="00D60EF2" w:rsidRDefault="65211DE2" w:rsidP="00C72736">
      <w:pPr>
        <w:pStyle w:val="ListParagraph"/>
        <w:numPr>
          <w:ilvl w:val="0"/>
          <w:numId w:val="15"/>
        </w:numPr>
        <w:spacing w:after="160"/>
        <w:rPr>
          <w:rFonts w:eastAsia="Times New Roman" w:cs="Times New Roman"/>
          <w:color w:val="000000" w:themeColor="text1"/>
          <w:szCs w:val="24"/>
        </w:rPr>
      </w:pPr>
      <w:r w:rsidRPr="57C49F3E">
        <w:rPr>
          <w:rFonts w:eastAsia="Times New Roman" w:cs="Times New Roman"/>
          <w:color w:val="000000" w:themeColor="text1"/>
          <w:szCs w:val="24"/>
        </w:rPr>
        <w:t>All team members must complete the required cryogenic safety training online course from the MagLab</w:t>
      </w:r>
    </w:p>
    <w:p w14:paraId="42D5F23A" w14:textId="67D8A2B0" w:rsidR="00D60EF2" w:rsidRPr="00D60EF2" w:rsidRDefault="65211DE2" w:rsidP="57C49F3E">
      <w:pPr>
        <w:spacing w:after="160"/>
        <w:ind w:firstLine="0"/>
        <w:rPr>
          <w:rFonts w:eastAsia="Times New Roman" w:cs="Times New Roman"/>
          <w:color w:val="000000" w:themeColor="text1"/>
          <w:szCs w:val="24"/>
        </w:rPr>
      </w:pPr>
      <w:r w:rsidRPr="57C49F3E">
        <w:rPr>
          <w:rFonts w:eastAsia="Times New Roman" w:cs="Times New Roman"/>
          <w:b/>
          <w:bCs/>
          <w:color w:val="000000" w:themeColor="text1"/>
          <w:szCs w:val="24"/>
        </w:rPr>
        <w:t>Milestone: Advisor Meeting 1 (Week of February 3)</w:t>
      </w:r>
    </w:p>
    <w:p w14:paraId="61D42CA1" w14:textId="351EC76A" w:rsidR="00D60EF2" w:rsidRPr="00D60EF2" w:rsidRDefault="65211DE2" w:rsidP="57C49F3E">
      <w:pPr>
        <w:spacing w:after="160"/>
        <w:rPr>
          <w:rFonts w:eastAsia="Times New Roman" w:cs="Times New Roman"/>
          <w:color w:val="000000" w:themeColor="text1"/>
          <w:szCs w:val="24"/>
        </w:rPr>
      </w:pPr>
      <w:r w:rsidRPr="57C49F3E">
        <w:rPr>
          <w:rFonts w:eastAsia="Times New Roman" w:cs="Times New Roman"/>
          <w:color w:val="000000" w:themeColor="text1"/>
          <w:szCs w:val="24"/>
          <w:u w:val="single"/>
        </w:rPr>
        <w:t>Deliverables:</w:t>
      </w:r>
    </w:p>
    <w:p w14:paraId="13F46104" w14:textId="12B1D91E" w:rsidR="00D60EF2" w:rsidRPr="00D60EF2" w:rsidRDefault="65211DE2" w:rsidP="00C72736">
      <w:pPr>
        <w:pStyle w:val="ListParagraph"/>
        <w:numPr>
          <w:ilvl w:val="0"/>
          <w:numId w:val="14"/>
        </w:numPr>
        <w:spacing w:after="160"/>
        <w:rPr>
          <w:rFonts w:eastAsia="Times New Roman" w:cs="Times New Roman"/>
          <w:color w:val="000000" w:themeColor="text1"/>
          <w:szCs w:val="24"/>
        </w:rPr>
      </w:pPr>
      <w:r w:rsidRPr="57C49F3E">
        <w:rPr>
          <w:rFonts w:eastAsia="Times New Roman" w:cs="Times New Roman"/>
          <w:color w:val="000000" w:themeColor="text1"/>
          <w:szCs w:val="24"/>
        </w:rPr>
        <w:t>Meet with Dr. Vanderlaan to confirm testing procedure(s) and schedules</w:t>
      </w:r>
    </w:p>
    <w:p w14:paraId="184B27D3" w14:textId="4C175C00" w:rsidR="00D60EF2" w:rsidRPr="00D60EF2" w:rsidRDefault="65211DE2" w:rsidP="57C49F3E">
      <w:pPr>
        <w:spacing w:after="160"/>
        <w:ind w:firstLine="0"/>
        <w:rPr>
          <w:rFonts w:eastAsia="Times New Roman" w:cs="Times New Roman"/>
          <w:color w:val="000000" w:themeColor="text1"/>
          <w:szCs w:val="24"/>
        </w:rPr>
      </w:pPr>
      <w:r w:rsidRPr="57C49F3E">
        <w:rPr>
          <w:rFonts w:eastAsia="Times New Roman" w:cs="Times New Roman"/>
          <w:b/>
          <w:bCs/>
          <w:color w:val="000000" w:themeColor="text1"/>
          <w:szCs w:val="24"/>
        </w:rPr>
        <w:t>Milestone: Create Testable Prototype (Week of February 17)</w:t>
      </w:r>
    </w:p>
    <w:p w14:paraId="094C2776" w14:textId="49D8C451" w:rsidR="00D60EF2" w:rsidRPr="00D60EF2" w:rsidRDefault="65211DE2" w:rsidP="57C49F3E">
      <w:pPr>
        <w:spacing w:after="160"/>
        <w:rPr>
          <w:rFonts w:eastAsia="Times New Roman" w:cs="Times New Roman"/>
          <w:color w:val="000000" w:themeColor="text1"/>
          <w:szCs w:val="24"/>
        </w:rPr>
      </w:pPr>
      <w:r w:rsidRPr="57C49F3E">
        <w:rPr>
          <w:rFonts w:eastAsia="Times New Roman" w:cs="Times New Roman"/>
          <w:color w:val="000000" w:themeColor="text1"/>
          <w:szCs w:val="24"/>
          <w:u w:val="single"/>
        </w:rPr>
        <w:t>Deliverables:</w:t>
      </w:r>
    </w:p>
    <w:p w14:paraId="2500D55C" w14:textId="6140BD90" w:rsidR="00D60EF2" w:rsidRPr="00D60EF2" w:rsidRDefault="65211DE2" w:rsidP="00C72736">
      <w:pPr>
        <w:pStyle w:val="ListParagraph"/>
        <w:numPr>
          <w:ilvl w:val="0"/>
          <w:numId w:val="13"/>
        </w:numPr>
        <w:spacing w:after="160"/>
        <w:rPr>
          <w:rFonts w:eastAsia="Times New Roman" w:cs="Times New Roman"/>
          <w:color w:val="000000" w:themeColor="text1"/>
          <w:szCs w:val="24"/>
        </w:rPr>
      </w:pPr>
      <w:r w:rsidRPr="57C49F3E">
        <w:rPr>
          <w:rFonts w:eastAsia="Times New Roman" w:cs="Times New Roman"/>
          <w:color w:val="000000" w:themeColor="text1"/>
          <w:szCs w:val="24"/>
        </w:rPr>
        <w:t>Create a testable prototype with the purchased materials in order to test the design and experimental procedure</w:t>
      </w:r>
    </w:p>
    <w:p w14:paraId="14B427CA" w14:textId="04E6C148" w:rsidR="00D60EF2" w:rsidRPr="00D60EF2" w:rsidRDefault="65211DE2" w:rsidP="57C49F3E">
      <w:pPr>
        <w:spacing w:after="160"/>
        <w:ind w:firstLine="0"/>
        <w:rPr>
          <w:rFonts w:eastAsia="Times New Roman" w:cs="Times New Roman"/>
          <w:color w:val="000000" w:themeColor="text1"/>
          <w:szCs w:val="24"/>
        </w:rPr>
      </w:pPr>
      <w:r w:rsidRPr="57C49F3E">
        <w:rPr>
          <w:rFonts w:eastAsia="Times New Roman" w:cs="Times New Roman"/>
          <w:b/>
          <w:bCs/>
          <w:color w:val="000000" w:themeColor="text1"/>
          <w:szCs w:val="24"/>
        </w:rPr>
        <w:t>Milestone: Test Prototype (Week of February 24)</w:t>
      </w:r>
    </w:p>
    <w:p w14:paraId="20548C06" w14:textId="5250CC88" w:rsidR="00D60EF2" w:rsidRPr="00D60EF2" w:rsidRDefault="65211DE2" w:rsidP="57C49F3E">
      <w:pPr>
        <w:spacing w:after="160"/>
        <w:rPr>
          <w:rFonts w:eastAsia="Times New Roman" w:cs="Times New Roman"/>
          <w:color w:val="000000" w:themeColor="text1"/>
          <w:szCs w:val="24"/>
        </w:rPr>
      </w:pPr>
      <w:r w:rsidRPr="57C49F3E">
        <w:rPr>
          <w:rFonts w:eastAsia="Times New Roman" w:cs="Times New Roman"/>
          <w:color w:val="000000" w:themeColor="text1"/>
          <w:szCs w:val="24"/>
          <w:u w:val="single"/>
        </w:rPr>
        <w:t>Deliverables:</w:t>
      </w:r>
    </w:p>
    <w:p w14:paraId="67D23041" w14:textId="0B9CF5A6" w:rsidR="00D60EF2" w:rsidRPr="00D60EF2" w:rsidRDefault="65211DE2" w:rsidP="00C72736">
      <w:pPr>
        <w:pStyle w:val="ListParagraph"/>
        <w:numPr>
          <w:ilvl w:val="0"/>
          <w:numId w:val="12"/>
        </w:numPr>
        <w:spacing w:after="160"/>
        <w:rPr>
          <w:rFonts w:eastAsia="Times New Roman" w:cs="Times New Roman"/>
          <w:color w:val="000000" w:themeColor="text1"/>
          <w:szCs w:val="24"/>
        </w:rPr>
      </w:pPr>
      <w:r w:rsidRPr="57C49F3E">
        <w:rPr>
          <w:rFonts w:eastAsia="Times New Roman" w:cs="Times New Roman"/>
          <w:color w:val="000000" w:themeColor="text1"/>
          <w:szCs w:val="24"/>
        </w:rPr>
        <w:t>Run tests to confirm that the F.O.S.S system is accurate, and that the design can map the liquid nitrogen in the dewar</w:t>
      </w:r>
    </w:p>
    <w:p w14:paraId="5187A060" w14:textId="00F9F63D" w:rsidR="00D60EF2" w:rsidRPr="00D60EF2" w:rsidRDefault="65211DE2" w:rsidP="57C49F3E">
      <w:pPr>
        <w:spacing w:after="160"/>
        <w:ind w:firstLine="0"/>
        <w:rPr>
          <w:rFonts w:eastAsia="Times New Roman" w:cs="Times New Roman"/>
          <w:color w:val="000000" w:themeColor="text1"/>
          <w:szCs w:val="24"/>
        </w:rPr>
      </w:pPr>
      <w:r w:rsidRPr="57C49F3E">
        <w:rPr>
          <w:rFonts w:eastAsia="Times New Roman" w:cs="Times New Roman"/>
          <w:b/>
          <w:bCs/>
          <w:color w:val="000000" w:themeColor="text1"/>
          <w:szCs w:val="24"/>
        </w:rPr>
        <w:t>Milestone: Advisor Meeting 2 (Week of February 27)</w:t>
      </w:r>
    </w:p>
    <w:p w14:paraId="4A21F56F" w14:textId="14799042" w:rsidR="00D60EF2" w:rsidRPr="00D60EF2" w:rsidRDefault="65211DE2" w:rsidP="57C49F3E">
      <w:pPr>
        <w:spacing w:after="160"/>
        <w:rPr>
          <w:rFonts w:eastAsia="Times New Roman" w:cs="Times New Roman"/>
          <w:color w:val="000000" w:themeColor="text1"/>
          <w:szCs w:val="24"/>
        </w:rPr>
      </w:pPr>
      <w:r w:rsidRPr="57C49F3E">
        <w:rPr>
          <w:rFonts w:eastAsia="Times New Roman" w:cs="Times New Roman"/>
          <w:color w:val="000000" w:themeColor="text1"/>
          <w:szCs w:val="24"/>
          <w:u w:val="single"/>
        </w:rPr>
        <w:t>Deliverables:</w:t>
      </w:r>
    </w:p>
    <w:p w14:paraId="0CF80CB0" w14:textId="69C266FA" w:rsidR="00D60EF2" w:rsidRPr="00D60EF2" w:rsidRDefault="65211DE2" w:rsidP="00C72736">
      <w:pPr>
        <w:pStyle w:val="ListParagraph"/>
        <w:numPr>
          <w:ilvl w:val="0"/>
          <w:numId w:val="11"/>
        </w:numPr>
        <w:spacing w:after="160"/>
        <w:rPr>
          <w:rFonts w:eastAsia="Times New Roman" w:cs="Times New Roman"/>
          <w:color w:val="000000" w:themeColor="text1"/>
          <w:szCs w:val="24"/>
        </w:rPr>
      </w:pPr>
      <w:r w:rsidRPr="57C49F3E">
        <w:rPr>
          <w:rFonts w:eastAsia="Times New Roman" w:cs="Times New Roman"/>
          <w:color w:val="000000" w:themeColor="text1"/>
          <w:szCs w:val="24"/>
        </w:rPr>
        <w:t>Meet with Dr. Vanderlaan to discuss testing results and potential reworking of design or experiments</w:t>
      </w:r>
    </w:p>
    <w:p w14:paraId="0DBBFEA6" w14:textId="5828B381" w:rsidR="00D60EF2" w:rsidRPr="00D60EF2" w:rsidRDefault="65211DE2" w:rsidP="57C49F3E">
      <w:pPr>
        <w:spacing w:after="160"/>
        <w:ind w:firstLine="0"/>
        <w:rPr>
          <w:rFonts w:eastAsia="Times New Roman" w:cs="Times New Roman"/>
          <w:color w:val="000000" w:themeColor="text1"/>
          <w:szCs w:val="24"/>
        </w:rPr>
      </w:pPr>
      <w:r w:rsidRPr="57C49F3E">
        <w:rPr>
          <w:rFonts w:eastAsia="Times New Roman" w:cs="Times New Roman"/>
          <w:b/>
          <w:bCs/>
          <w:color w:val="000000" w:themeColor="text1"/>
          <w:szCs w:val="24"/>
        </w:rPr>
        <w:t>Milestone: Confirm Design (Week of March 3)</w:t>
      </w:r>
    </w:p>
    <w:p w14:paraId="2A9CB441" w14:textId="7238A902" w:rsidR="00D60EF2" w:rsidRPr="00D60EF2" w:rsidRDefault="65211DE2" w:rsidP="57C49F3E">
      <w:pPr>
        <w:spacing w:after="160"/>
        <w:rPr>
          <w:rFonts w:eastAsia="Times New Roman" w:cs="Times New Roman"/>
          <w:color w:val="000000" w:themeColor="text1"/>
          <w:szCs w:val="24"/>
        </w:rPr>
      </w:pPr>
      <w:r w:rsidRPr="57C49F3E">
        <w:rPr>
          <w:rFonts w:eastAsia="Times New Roman" w:cs="Times New Roman"/>
          <w:color w:val="000000" w:themeColor="text1"/>
          <w:szCs w:val="24"/>
          <w:u w:val="single"/>
        </w:rPr>
        <w:t>Deliverables:</w:t>
      </w:r>
    </w:p>
    <w:p w14:paraId="7A1A120D" w14:textId="34621BE9" w:rsidR="00D60EF2" w:rsidRPr="00D60EF2" w:rsidRDefault="65211DE2" w:rsidP="00C72736">
      <w:pPr>
        <w:pStyle w:val="ListParagraph"/>
        <w:numPr>
          <w:ilvl w:val="0"/>
          <w:numId w:val="10"/>
        </w:numPr>
        <w:spacing w:after="160"/>
        <w:rPr>
          <w:rFonts w:eastAsia="Times New Roman" w:cs="Times New Roman"/>
          <w:color w:val="000000" w:themeColor="text1"/>
          <w:szCs w:val="24"/>
        </w:rPr>
      </w:pPr>
      <w:r w:rsidRPr="57C49F3E">
        <w:rPr>
          <w:rFonts w:eastAsia="Times New Roman" w:cs="Times New Roman"/>
          <w:color w:val="000000" w:themeColor="text1"/>
          <w:szCs w:val="24"/>
        </w:rPr>
        <w:t>If necessary, alter the testing procedure or design to improve the operation</w:t>
      </w:r>
    </w:p>
    <w:p w14:paraId="4F007F8B" w14:textId="6002C54D" w:rsidR="00D60EF2" w:rsidRPr="00D60EF2" w:rsidRDefault="65211DE2" w:rsidP="00C72736">
      <w:pPr>
        <w:pStyle w:val="ListParagraph"/>
        <w:numPr>
          <w:ilvl w:val="0"/>
          <w:numId w:val="10"/>
        </w:numPr>
        <w:spacing w:after="160"/>
        <w:rPr>
          <w:rFonts w:eastAsia="Times New Roman" w:cs="Times New Roman"/>
          <w:color w:val="000000" w:themeColor="text1"/>
          <w:szCs w:val="24"/>
        </w:rPr>
      </w:pPr>
      <w:r w:rsidRPr="57C49F3E">
        <w:rPr>
          <w:rFonts w:eastAsia="Times New Roman" w:cs="Times New Roman"/>
          <w:color w:val="000000" w:themeColor="text1"/>
          <w:szCs w:val="24"/>
        </w:rPr>
        <w:t>Finalize this new design and testing procedure</w:t>
      </w:r>
    </w:p>
    <w:p w14:paraId="4B0CD39A" w14:textId="39677B8F" w:rsidR="00D60EF2" w:rsidRPr="00D60EF2" w:rsidRDefault="65211DE2" w:rsidP="57C49F3E">
      <w:pPr>
        <w:spacing w:after="160"/>
        <w:ind w:firstLine="0"/>
        <w:rPr>
          <w:rFonts w:eastAsia="Times New Roman" w:cs="Times New Roman"/>
          <w:color w:val="000000" w:themeColor="text1"/>
          <w:szCs w:val="24"/>
        </w:rPr>
      </w:pPr>
      <w:r w:rsidRPr="57C49F3E">
        <w:rPr>
          <w:rFonts w:eastAsia="Times New Roman" w:cs="Times New Roman"/>
          <w:b/>
          <w:bCs/>
          <w:color w:val="000000" w:themeColor="text1"/>
          <w:szCs w:val="24"/>
        </w:rPr>
        <w:t>Milestone: Build Final Design (Week of March 17)</w:t>
      </w:r>
    </w:p>
    <w:p w14:paraId="543C94F1" w14:textId="4DDCFADB" w:rsidR="00D60EF2" w:rsidRPr="00D60EF2" w:rsidRDefault="65211DE2" w:rsidP="57C49F3E">
      <w:pPr>
        <w:spacing w:after="160"/>
        <w:rPr>
          <w:rFonts w:eastAsia="Times New Roman" w:cs="Times New Roman"/>
          <w:color w:val="000000" w:themeColor="text1"/>
          <w:szCs w:val="24"/>
        </w:rPr>
      </w:pPr>
      <w:r w:rsidRPr="57C49F3E">
        <w:rPr>
          <w:rFonts w:eastAsia="Times New Roman" w:cs="Times New Roman"/>
          <w:color w:val="000000" w:themeColor="text1"/>
          <w:szCs w:val="24"/>
          <w:u w:val="single"/>
        </w:rPr>
        <w:t>Deliverables:</w:t>
      </w:r>
    </w:p>
    <w:p w14:paraId="5924F042" w14:textId="2AF92AC3" w:rsidR="00D60EF2" w:rsidRPr="00D60EF2" w:rsidRDefault="65211DE2" w:rsidP="00C72736">
      <w:pPr>
        <w:pStyle w:val="ListParagraph"/>
        <w:numPr>
          <w:ilvl w:val="0"/>
          <w:numId w:val="9"/>
        </w:numPr>
        <w:spacing w:after="160"/>
        <w:rPr>
          <w:rFonts w:eastAsia="Times New Roman" w:cs="Times New Roman"/>
          <w:color w:val="000000" w:themeColor="text1"/>
          <w:szCs w:val="24"/>
        </w:rPr>
      </w:pPr>
      <w:r w:rsidRPr="57C49F3E">
        <w:rPr>
          <w:rFonts w:eastAsia="Times New Roman" w:cs="Times New Roman"/>
          <w:color w:val="000000" w:themeColor="text1"/>
          <w:szCs w:val="24"/>
        </w:rPr>
        <w:t>Use the alterations to confirm a final design and test through the new test procedure</w:t>
      </w:r>
    </w:p>
    <w:p w14:paraId="463DE2F4" w14:textId="107C6764" w:rsidR="00D60EF2" w:rsidRPr="00D60EF2" w:rsidRDefault="65211DE2" w:rsidP="00C72736">
      <w:pPr>
        <w:pStyle w:val="ListParagraph"/>
        <w:numPr>
          <w:ilvl w:val="0"/>
          <w:numId w:val="9"/>
        </w:numPr>
        <w:spacing w:after="160"/>
        <w:rPr>
          <w:rFonts w:eastAsia="Times New Roman" w:cs="Times New Roman"/>
          <w:color w:val="000000" w:themeColor="text1"/>
          <w:szCs w:val="24"/>
        </w:rPr>
      </w:pPr>
      <w:r w:rsidRPr="57C49F3E">
        <w:rPr>
          <w:rFonts w:eastAsia="Times New Roman" w:cs="Times New Roman"/>
          <w:color w:val="000000" w:themeColor="text1"/>
          <w:szCs w:val="24"/>
        </w:rPr>
        <w:t>If using epoxy, must go to MagLab for vacuum sealing</w:t>
      </w:r>
    </w:p>
    <w:p w14:paraId="098F8A62" w14:textId="0F8B7F8E" w:rsidR="00D60EF2" w:rsidRPr="00D60EF2" w:rsidRDefault="65211DE2" w:rsidP="57C49F3E">
      <w:pPr>
        <w:spacing w:after="160"/>
        <w:ind w:firstLine="0"/>
        <w:rPr>
          <w:rFonts w:eastAsia="Times New Roman" w:cs="Times New Roman"/>
          <w:color w:val="000000" w:themeColor="text1"/>
          <w:szCs w:val="24"/>
        </w:rPr>
      </w:pPr>
      <w:r w:rsidRPr="57C49F3E">
        <w:rPr>
          <w:rFonts w:eastAsia="Times New Roman" w:cs="Times New Roman"/>
          <w:b/>
          <w:bCs/>
          <w:color w:val="000000" w:themeColor="text1"/>
          <w:szCs w:val="24"/>
        </w:rPr>
        <w:t>Milestone: Advisor Meeting 3 (Week of March 20)</w:t>
      </w:r>
    </w:p>
    <w:p w14:paraId="1E4431D8" w14:textId="27FFE89F" w:rsidR="00D60EF2" w:rsidRPr="00D60EF2" w:rsidRDefault="65211DE2" w:rsidP="57C49F3E">
      <w:pPr>
        <w:spacing w:after="160"/>
        <w:rPr>
          <w:rFonts w:eastAsia="Times New Roman" w:cs="Times New Roman"/>
          <w:color w:val="000000" w:themeColor="text1"/>
          <w:szCs w:val="24"/>
        </w:rPr>
      </w:pPr>
      <w:r w:rsidRPr="57C49F3E">
        <w:rPr>
          <w:rFonts w:eastAsia="Times New Roman" w:cs="Times New Roman"/>
          <w:color w:val="000000" w:themeColor="text1"/>
          <w:szCs w:val="24"/>
          <w:u w:val="single"/>
        </w:rPr>
        <w:t>Deliverables:</w:t>
      </w:r>
    </w:p>
    <w:p w14:paraId="4ED8DAB2" w14:textId="0A7879A0" w:rsidR="00D60EF2" w:rsidRPr="00D60EF2" w:rsidRDefault="65211DE2" w:rsidP="00C72736">
      <w:pPr>
        <w:pStyle w:val="ListParagraph"/>
        <w:numPr>
          <w:ilvl w:val="0"/>
          <w:numId w:val="8"/>
        </w:numPr>
        <w:spacing w:after="160"/>
        <w:rPr>
          <w:rFonts w:eastAsia="Times New Roman" w:cs="Times New Roman"/>
          <w:color w:val="000000" w:themeColor="text1"/>
          <w:szCs w:val="24"/>
        </w:rPr>
      </w:pPr>
      <w:r w:rsidRPr="57C49F3E">
        <w:rPr>
          <w:rFonts w:eastAsia="Times New Roman" w:cs="Times New Roman"/>
          <w:color w:val="000000" w:themeColor="text1"/>
          <w:szCs w:val="24"/>
        </w:rPr>
        <w:t>Meet with Dr. Vanderlaan to assess our final design</w:t>
      </w:r>
    </w:p>
    <w:p w14:paraId="0E3DE174" w14:textId="16200BEE" w:rsidR="00D60EF2" w:rsidRPr="00D60EF2" w:rsidRDefault="65211DE2" w:rsidP="57C49F3E">
      <w:pPr>
        <w:spacing w:after="160"/>
        <w:ind w:firstLine="0"/>
        <w:rPr>
          <w:rFonts w:eastAsia="Times New Roman" w:cs="Times New Roman"/>
          <w:color w:val="000000" w:themeColor="text1"/>
          <w:szCs w:val="24"/>
        </w:rPr>
      </w:pPr>
      <w:r w:rsidRPr="57C49F3E">
        <w:rPr>
          <w:rFonts w:eastAsia="Times New Roman" w:cs="Times New Roman"/>
          <w:b/>
          <w:bCs/>
          <w:color w:val="000000" w:themeColor="text1"/>
          <w:szCs w:val="24"/>
        </w:rPr>
        <w:t>Milestone: Final Meetings with Sponsor (Week of March 22)</w:t>
      </w:r>
    </w:p>
    <w:p w14:paraId="1C8E5A26" w14:textId="3E82C62B" w:rsidR="00D60EF2" w:rsidRPr="00D60EF2" w:rsidRDefault="65211DE2" w:rsidP="57C49F3E">
      <w:pPr>
        <w:spacing w:after="160"/>
        <w:rPr>
          <w:rFonts w:eastAsia="Times New Roman" w:cs="Times New Roman"/>
          <w:color w:val="000000" w:themeColor="text1"/>
          <w:szCs w:val="24"/>
        </w:rPr>
      </w:pPr>
      <w:r w:rsidRPr="57C49F3E">
        <w:rPr>
          <w:rFonts w:eastAsia="Times New Roman" w:cs="Times New Roman"/>
          <w:color w:val="000000" w:themeColor="text1"/>
          <w:szCs w:val="24"/>
          <w:u w:val="single"/>
        </w:rPr>
        <w:t>Deliverables:</w:t>
      </w:r>
    </w:p>
    <w:p w14:paraId="1E96CF63" w14:textId="59FCBE12" w:rsidR="00D60EF2" w:rsidRPr="00D60EF2" w:rsidRDefault="65211DE2" w:rsidP="00C72736">
      <w:pPr>
        <w:pStyle w:val="ListParagraph"/>
        <w:numPr>
          <w:ilvl w:val="0"/>
          <w:numId w:val="7"/>
        </w:numPr>
        <w:spacing w:after="160"/>
        <w:rPr>
          <w:rFonts w:eastAsia="Times New Roman" w:cs="Times New Roman"/>
          <w:color w:val="000000" w:themeColor="text1"/>
          <w:szCs w:val="24"/>
        </w:rPr>
      </w:pPr>
      <w:r w:rsidRPr="57C49F3E">
        <w:rPr>
          <w:rFonts w:eastAsia="Times New Roman" w:cs="Times New Roman"/>
          <w:color w:val="000000" w:themeColor="text1"/>
          <w:szCs w:val="24"/>
        </w:rPr>
        <w:t>Have final meeting with sponsor to confirm final design and operation prior to senior design day</w:t>
      </w:r>
    </w:p>
    <w:p w14:paraId="0C5D9ADD" w14:textId="375102A2" w:rsidR="00D60EF2" w:rsidRPr="00D60EF2" w:rsidRDefault="65211DE2" w:rsidP="57C49F3E">
      <w:pPr>
        <w:spacing w:after="160"/>
        <w:ind w:firstLine="0"/>
        <w:rPr>
          <w:rFonts w:eastAsia="Times New Roman" w:cs="Times New Roman"/>
          <w:color w:val="000000" w:themeColor="text1"/>
          <w:szCs w:val="24"/>
        </w:rPr>
      </w:pPr>
      <w:r w:rsidRPr="57C49F3E">
        <w:rPr>
          <w:rFonts w:eastAsia="Times New Roman" w:cs="Times New Roman"/>
          <w:b/>
          <w:bCs/>
          <w:color w:val="000000" w:themeColor="text1"/>
          <w:szCs w:val="24"/>
        </w:rPr>
        <w:t>Milestone: Final Testing (Week of March 22)</w:t>
      </w:r>
    </w:p>
    <w:p w14:paraId="20DDF367" w14:textId="14973BB5" w:rsidR="00D60EF2" w:rsidRPr="00D60EF2" w:rsidRDefault="65211DE2" w:rsidP="57C49F3E">
      <w:pPr>
        <w:spacing w:after="160"/>
        <w:rPr>
          <w:rFonts w:eastAsia="Times New Roman" w:cs="Times New Roman"/>
          <w:color w:val="000000" w:themeColor="text1"/>
          <w:szCs w:val="24"/>
        </w:rPr>
      </w:pPr>
      <w:r w:rsidRPr="57C49F3E">
        <w:rPr>
          <w:rFonts w:eastAsia="Times New Roman" w:cs="Times New Roman"/>
          <w:color w:val="000000" w:themeColor="text1"/>
          <w:szCs w:val="24"/>
          <w:u w:val="single"/>
        </w:rPr>
        <w:t>Deliverables:</w:t>
      </w:r>
    </w:p>
    <w:p w14:paraId="4A740102" w14:textId="1ABC4873" w:rsidR="00D60EF2" w:rsidRPr="00D60EF2" w:rsidRDefault="65211DE2" w:rsidP="00C72736">
      <w:pPr>
        <w:pStyle w:val="ListParagraph"/>
        <w:numPr>
          <w:ilvl w:val="0"/>
          <w:numId w:val="6"/>
        </w:numPr>
        <w:spacing w:after="160"/>
        <w:rPr>
          <w:rFonts w:eastAsia="Times New Roman" w:cs="Times New Roman"/>
          <w:color w:val="000000" w:themeColor="text1"/>
          <w:szCs w:val="24"/>
        </w:rPr>
      </w:pPr>
      <w:r w:rsidRPr="57C49F3E">
        <w:rPr>
          <w:rFonts w:eastAsia="Times New Roman" w:cs="Times New Roman"/>
          <w:color w:val="000000" w:themeColor="text1"/>
          <w:szCs w:val="24"/>
        </w:rPr>
        <w:t>Complete last round of testing with finalized design and procedure</w:t>
      </w:r>
    </w:p>
    <w:p w14:paraId="1822F85E" w14:textId="6257A65C" w:rsidR="00D60EF2" w:rsidRPr="00D60EF2" w:rsidRDefault="65211DE2" w:rsidP="57C49F3E">
      <w:pPr>
        <w:spacing w:after="160"/>
        <w:ind w:firstLine="0"/>
        <w:rPr>
          <w:rFonts w:eastAsia="Times New Roman" w:cs="Times New Roman"/>
          <w:color w:val="000000" w:themeColor="text1"/>
          <w:szCs w:val="24"/>
        </w:rPr>
      </w:pPr>
      <w:r w:rsidRPr="57C49F3E">
        <w:rPr>
          <w:rFonts w:eastAsia="Times New Roman" w:cs="Times New Roman"/>
          <w:b/>
          <w:bCs/>
          <w:color w:val="000000" w:themeColor="text1"/>
          <w:szCs w:val="24"/>
        </w:rPr>
        <w:t>Milestone: Create Website and Posters (Week of March 24)</w:t>
      </w:r>
    </w:p>
    <w:p w14:paraId="368C6251" w14:textId="18B01C6B" w:rsidR="00D60EF2" w:rsidRPr="00D60EF2" w:rsidRDefault="65211DE2" w:rsidP="57C49F3E">
      <w:pPr>
        <w:spacing w:after="160"/>
        <w:rPr>
          <w:rFonts w:eastAsia="Times New Roman" w:cs="Times New Roman"/>
          <w:color w:val="000000" w:themeColor="text1"/>
          <w:szCs w:val="24"/>
        </w:rPr>
      </w:pPr>
      <w:r w:rsidRPr="57C49F3E">
        <w:rPr>
          <w:rFonts w:eastAsia="Times New Roman" w:cs="Times New Roman"/>
          <w:color w:val="000000" w:themeColor="text1"/>
          <w:szCs w:val="24"/>
          <w:u w:val="single"/>
        </w:rPr>
        <w:t>Deliverables:</w:t>
      </w:r>
    </w:p>
    <w:p w14:paraId="7190FDC2" w14:textId="388F011D" w:rsidR="00D60EF2" w:rsidRPr="00D60EF2" w:rsidRDefault="65211DE2" w:rsidP="00C72736">
      <w:pPr>
        <w:pStyle w:val="ListParagraph"/>
        <w:numPr>
          <w:ilvl w:val="0"/>
          <w:numId w:val="5"/>
        </w:numPr>
        <w:spacing w:after="160"/>
        <w:rPr>
          <w:rFonts w:eastAsia="Times New Roman" w:cs="Times New Roman"/>
          <w:color w:val="000000" w:themeColor="text1"/>
          <w:szCs w:val="24"/>
        </w:rPr>
      </w:pPr>
      <w:r w:rsidRPr="57C49F3E">
        <w:rPr>
          <w:rFonts w:eastAsia="Times New Roman" w:cs="Times New Roman"/>
          <w:color w:val="000000" w:themeColor="text1"/>
          <w:szCs w:val="24"/>
        </w:rPr>
        <w:t>Create a website and poster that showcase our work and final designs</w:t>
      </w:r>
    </w:p>
    <w:p w14:paraId="2BDA36D4" w14:textId="751D21C7" w:rsidR="00D60EF2" w:rsidRPr="00D60EF2" w:rsidRDefault="65211DE2" w:rsidP="57C49F3E">
      <w:pPr>
        <w:spacing w:after="160"/>
        <w:ind w:firstLine="0"/>
        <w:rPr>
          <w:rFonts w:eastAsia="Times New Roman" w:cs="Times New Roman"/>
          <w:color w:val="000000" w:themeColor="text1"/>
          <w:szCs w:val="24"/>
        </w:rPr>
      </w:pPr>
      <w:r w:rsidRPr="57C49F3E">
        <w:rPr>
          <w:rFonts w:eastAsia="Times New Roman" w:cs="Times New Roman"/>
          <w:b/>
          <w:bCs/>
          <w:color w:val="000000" w:themeColor="text1"/>
          <w:szCs w:val="24"/>
        </w:rPr>
        <w:t>Milestone: Prepare Prototype and Display for Engineering Design Day (March 27-30)</w:t>
      </w:r>
    </w:p>
    <w:p w14:paraId="6449CD60" w14:textId="666A1F4E" w:rsidR="00D60EF2" w:rsidRPr="00D60EF2" w:rsidRDefault="65211DE2" w:rsidP="57C49F3E">
      <w:pPr>
        <w:spacing w:after="160"/>
        <w:rPr>
          <w:rFonts w:eastAsia="Times New Roman" w:cs="Times New Roman"/>
          <w:color w:val="000000" w:themeColor="text1"/>
          <w:szCs w:val="24"/>
        </w:rPr>
      </w:pPr>
      <w:r w:rsidRPr="57C49F3E">
        <w:rPr>
          <w:rFonts w:eastAsia="Times New Roman" w:cs="Times New Roman"/>
          <w:color w:val="000000" w:themeColor="text1"/>
          <w:szCs w:val="24"/>
          <w:u w:val="single"/>
        </w:rPr>
        <w:t>Deliverables:</w:t>
      </w:r>
    </w:p>
    <w:p w14:paraId="7750D186" w14:textId="0783BA17" w:rsidR="00D60EF2" w:rsidRPr="00D60EF2" w:rsidRDefault="65211DE2" w:rsidP="00C72736">
      <w:pPr>
        <w:pStyle w:val="ListParagraph"/>
        <w:numPr>
          <w:ilvl w:val="0"/>
          <w:numId w:val="4"/>
        </w:numPr>
        <w:spacing w:after="160"/>
        <w:rPr>
          <w:rFonts w:eastAsia="Times New Roman" w:cs="Times New Roman"/>
          <w:color w:val="000000" w:themeColor="text1"/>
          <w:szCs w:val="24"/>
        </w:rPr>
      </w:pPr>
      <w:r w:rsidRPr="57C49F3E">
        <w:rPr>
          <w:rFonts w:eastAsia="Times New Roman" w:cs="Times New Roman"/>
          <w:color w:val="000000" w:themeColor="text1"/>
          <w:szCs w:val="24"/>
        </w:rPr>
        <w:t>Make sure prototype is ready to present (i.e. clean and fully assembled)</w:t>
      </w:r>
    </w:p>
    <w:p w14:paraId="7F71B03D" w14:textId="4BB837D5" w:rsidR="00D60EF2" w:rsidRPr="00D60EF2" w:rsidRDefault="65211DE2" w:rsidP="00C72736">
      <w:pPr>
        <w:pStyle w:val="ListParagraph"/>
        <w:numPr>
          <w:ilvl w:val="0"/>
          <w:numId w:val="4"/>
        </w:numPr>
        <w:spacing w:after="160"/>
        <w:rPr>
          <w:rFonts w:eastAsia="Times New Roman" w:cs="Times New Roman"/>
          <w:color w:val="000000" w:themeColor="text1"/>
          <w:szCs w:val="24"/>
        </w:rPr>
      </w:pPr>
      <w:r w:rsidRPr="57C49F3E">
        <w:rPr>
          <w:rFonts w:eastAsia="Times New Roman" w:cs="Times New Roman"/>
          <w:color w:val="000000" w:themeColor="text1"/>
          <w:szCs w:val="24"/>
        </w:rPr>
        <w:t>Procure any other props needed for demonstrations</w:t>
      </w:r>
    </w:p>
    <w:p w14:paraId="587B2D3C" w14:textId="57DDBAF0" w:rsidR="00D60EF2" w:rsidRPr="00D60EF2" w:rsidRDefault="65211DE2" w:rsidP="00C72736">
      <w:pPr>
        <w:pStyle w:val="ListParagraph"/>
        <w:numPr>
          <w:ilvl w:val="0"/>
          <w:numId w:val="4"/>
        </w:numPr>
        <w:spacing w:after="160"/>
        <w:rPr>
          <w:rFonts w:eastAsia="Times New Roman" w:cs="Times New Roman"/>
          <w:color w:val="000000" w:themeColor="text1"/>
          <w:szCs w:val="24"/>
        </w:rPr>
      </w:pPr>
      <w:r w:rsidRPr="57C49F3E">
        <w:rPr>
          <w:rFonts w:eastAsia="Times New Roman" w:cs="Times New Roman"/>
          <w:color w:val="000000" w:themeColor="text1"/>
          <w:szCs w:val="24"/>
        </w:rPr>
        <w:t>Do a few test-runs of poster presentations and demonstrations</w:t>
      </w:r>
    </w:p>
    <w:p w14:paraId="6CD0EC32" w14:textId="78BFF791" w:rsidR="00D60EF2" w:rsidRPr="00D60EF2" w:rsidRDefault="65211DE2" w:rsidP="57C49F3E">
      <w:pPr>
        <w:spacing w:after="160"/>
        <w:ind w:firstLine="0"/>
        <w:rPr>
          <w:rFonts w:eastAsia="Times New Roman" w:cs="Times New Roman"/>
          <w:color w:val="000000" w:themeColor="text1"/>
          <w:szCs w:val="24"/>
        </w:rPr>
      </w:pPr>
      <w:r w:rsidRPr="57C49F3E">
        <w:rPr>
          <w:rFonts w:eastAsia="Times New Roman" w:cs="Times New Roman"/>
          <w:b/>
          <w:bCs/>
          <w:color w:val="000000" w:themeColor="text1"/>
          <w:szCs w:val="24"/>
        </w:rPr>
        <w:t>Milestone: Engineering Design Day (April 1)</w:t>
      </w:r>
    </w:p>
    <w:p w14:paraId="6FAA5D6C" w14:textId="029C07C2" w:rsidR="00D60EF2" w:rsidRPr="00D60EF2" w:rsidRDefault="65211DE2" w:rsidP="57C49F3E">
      <w:pPr>
        <w:spacing w:after="160"/>
        <w:rPr>
          <w:rFonts w:eastAsia="Times New Roman" w:cs="Times New Roman"/>
          <w:color w:val="000000" w:themeColor="text1"/>
          <w:szCs w:val="24"/>
        </w:rPr>
      </w:pPr>
      <w:r w:rsidRPr="57C49F3E">
        <w:rPr>
          <w:rFonts w:eastAsia="Times New Roman" w:cs="Times New Roman"/>
          <w:color w:val="000000" w:themeColor="text1"/>
          <w:szCs w:val="24"/>
          <w:u w:val="single"/>
        </w:rPr>
        <w:t>Deliverables:</w:t>
      </w:r>
    </w:p>
    <w:p w14:paraId="4C1D8DA9" w14:textId="2C0D7987" w:rsidR="00D60EF2" w:rsidRPr="00D60EF2" w:rsidRDefault="65211DE2" w:rsidP="00C72736">
      <w:pPr>
        <w:pStyle w:val="ListParagraph"/>
        <w:numPr>
          <w:ilvl w:val="0"/>
          <w:numId w:val="3"/>
        </w:numPr>
        <w:spacing w:after="160"/>
        <w:rPr>
          <w:rFonts w:eastAsia="Times New Roman" w:cs="Times New Roman"/>
          <w:color w:val="000000" w:themeColor="text1"/>
          <w:szCs w:val="24"/>
        </w:rPr>
      </w:pPr>
      <w:r w:rsidRPr="57C49F3E">
        <w:rPr>
          <w:rFonts w:eastAsia="Times New Roman" w:cs="Times New Roman"/>
          <w:color w:val="000000" w:themeColor="text1"/>
          <w:szCs w:val="24"/>
        </w:rPr>
        <w:t>Get to the college on time so that there is ample time to set up</w:t>
      </w:r>
    </w:p>
    <w:p w14:paraId="0C2ACFD6" w14:textId="22817A3A" w:rsidR="00D60EF2" w:rsidRPr="00D60EF2" w:rsidRDefault="65211DE2" w:rsidP="00C72736">
      <w:pPr>
        <w:pStyle w:val="ListParagraph"/>
        <w:numPr>
          <w:ilvl w:val="0"/>
          <w:numId w:val="3"/>
        </w:numPr>
        <w:spacing w:after="160"/>
        <w:rPr>
          <w:rFonts w:eastAsia="Times New Roman" w:cs="Times New Roman"/>
          <w:color w:val="000000" w:themeColor="text1"/>
          <w:szCs w:val="24"/>
        </w:rPr>
      </w:pPr>
      <w:r w:rsidRPr="57C49F3E">
        <w:rPr>
          <w:rFonts w:eastAsia="Times New Roman" w:cs="Times New Roman"/>
          <w:color w:val="000000" w:themeColor="text1"/>
          <w:szCs w:val="24"/>
        </w:rPr>
        <w:t>Present the poster and final design at engineering design day</w:t>
      </w:r>
    </w:p>
    <w:p w14:paraId="467B6D7E" w14:textId="4F5DE750" w:rsidR="00D60EF2" w:rsidRPr="00D60EF2" w:rsidRDefault="65211DE2" w:rsidP="57C49F3E">
      <w:pPr>
        <w:spacing w:after="160"/>
        <w:ind w:firstLine="0"/>
        <w:rPr>
          <w:rFonts w:eastAsia="Times New Roman" w:cs="Times New Roman"/>
          <w:color w:val="000000" w:themeColor="text1"/>
          <w:szCs w:val="24"/>
        </w:rPr>
      </w:pPr>
      <w:r w:rsidRPr="57C49F3E">
        <w:rPr>
          <w:rFonts w:eastAsia="Times New Roman" w:cs="Times New Roman"/>
          <w:b/>
          <w:bCs/>
          <w:color w:val="000000" w:themeColor="text1"/>
          <w:szCs w:val="24"/>
        </w:rPr>
        <w:t>Milestone: Finals Week (Week of 5)</w:t>
      </w:r>
    </w:p>
    <w:p w14:paraId="43350BD5" w14:textId="1F1BD684" w:rsidR="00D60EF2" w:rsidRPr="00D60EF2" w:rsidRDefault="65211DE2" w:rsidP="57C49F3E">
      <w:pPr>
        <w:spacing w:after="160"/>
        <w:rPr>
          <w:rFonts w:eastAsia="Times New Roman" w:cs="Times New Roman"/>
          <w:color w:val="000000" w:themeColor="text1"/>
          <w:szCs w:val="24"/>
        </w:rPr>
      </w:pPr>
      <w:r w:rsidRPr="57C49F3E">
        <w:rPr>
          <w:rFonts w:eastAsia="Times New Roman" w:cs="Times New Roman"/>
          <w:color w:val="000000" w:themeColor="text1"/>
          <w:szCs w:val="24"/>
          <w:u w:val="single"/>
        </w:rPr>
        <w:t>Deliverables:</w:t>
      </w:r>
    </w:p>
    <w:p w14:paraId="76208EC0" w14:textId="33F89105" w:rsidR="00D60EF2" w:rsidRPr="00D60EF2" w:rsidRDefault="65211DE2" w:rsidP="00C72736">
      <w:pPr>
        <w:pStyle w:val="ListParagraph"/>
        <w:numPr>
          <w:ilvl w:val="0"/>
          <w:numId w:val="2"/>
        </w:numPr>
        <w:spacing w:after="160"/>
        <w:rPr>
          <w:rFonts w:eastAsia="Times New Roman" w:cs="Times New Roman"/>
          <w:color w:val="000000" w:themeColor="text1"/>
          <w:szCs w:val="24"/>
        </w:rPr>
      </w:pPr>
      <w:r w:rsidRPr="57C49F3E">
        <w:rPr>
          <w:rFonts w:eastAsia="Times New Roman" w:cs="Times New Roman"/>
          <w:color w:val="000000" w:themeColor="text1"/>
          <w:szCs w:val="24"/>
        </w:rPr>
        <w:t>Study and show up on time to all required examinations</w:t>
      </w:r>
    </w:p>
    <w:p w14:paraId="09047612" w14:textId="66981D5B" w:rsidR="00D60EF2" w:rsidRPr="00D60EF2" w:rsidRDefault="65211DE2" w:rsidP="00C72736">
      <w:pPr>
        <w:pStyle w:val="ListParagraph"/>
        <w:numPr>
          <w:ilvl w:val="0"/>
          <w:numId w:val="2"/>
        </w:numPr>
        <w:spacing w:after="160"/>
        <w:rPr>
          <w:rFonts w:eastAsia="Times New Roman" w:cs="Times New Roman"/>
          <w:color w:val="000000" w:themeColor="text1"/>
          <w:szCs w:val="24"/>
        </w:rPr>
      </w:pPr>
      <w:r w:rsidRPr="57C49F3E">
        <w:rPr>
          <w:rFonts w:eastAsia="Times New Roman" w:cs="Times New Roman"/>
          <w:color w:val="000000" w:themeColor="text1"/>
          <w:szCs w:val="24"/>
        </w:rPr>
        <w:t>Don’t fail</w:t>
      </w:r>
    </w:p>
    <w:p w14:paraId="4D508BD8" w14:textId="6BC7AB48" w:rsidR="00D60EF2" w:rsidRPr="00D60EF2" w:rsidRDefault="65211DE2" w:rsidP="57C49F3E">
      <w:pPr>
        <w:spacing w:after="160"/>
        <w:ind w:firstLine="0"/>
        <w:rPr>
          <w:rFonts w:eastAsia="Times New Roman" w:cs="Times New Roman"/>
          <w:color w:val="000000" w:themeColor="text1"/>
          <w:szCs w:val="24"/>
        </w:rPr>
      </w:pPr>
      <w:r w:rsidRPr="57C49F3E">
        <w:rPr>
          <w:rFonts w:eastAsia="Times New Roman" w:cs="Times New Roman"/>
          <w:b/>
          <w:bCs/>
          <w:color w:val="000000" w:themeColor="text1"/>
          <w:szCs w:val="24"/>
        </w:rPr>
        <w:t>Milestone: Graduation (May 6)</w:t>
      </w:r>
    </w:p>
    <w:p w14:paraId="57431945" w14:textId="5A5BC084" w:rsidR="00D60EF2" w:rsidRPr="00D60EF2" w:rsidRDefault="65211DE2" w:rsidP="57C49F3E">
      <w:pPr>
        <w:spacing w:after="160"/>
        <w:rPr>
          <w:rFonts w:eastAsia="Times New Roman" w:cs="Times New Roman"/>
          <w:color w:val="000000" w:themeColor="text1"/>
          <w:szCs w:val="24"/>
        </w:rPr>
      </w:pPr>
      <w:r w:rsidRPr="57C49F3E">
        <w:rPr>
          <w:rFonts w:eastAsia="Times New Roman" w:cs="Times New Roman"/>
          <w:color w:val="000000" w:themeColor="text1"/>
          <w:szCs w:val="24"/>
          <w:u w:val="single"/>
        </w:rPr>
        <w:t>Deliverables:</w:t>
      </w:r>
    </w:p>
    <w:p w14:paraId="7AD25ACF" w14:textId="6269FA54" w:rsidR="00D60EF2" w:rsidRPr="00D60EF2" w:rsidRDefault="65211DE2" w:rsidP="57C49F3E">
      <w:pPr>
        <w:pStyle w:val="ListParagraph"/>
        <w:numPr>
          <w:ilvl w:val="0"/>
          <w:numId w:val="1"/>
        </w:numPr>
        <w:spacing w:after="160"/>
        <w:rPr>
          <w:rFonts w:eastAsia="Times New Roman" w:cs="Times New Roman"/>
          <w:color w:val="000000" w:themeColor="text1"/>
          <w:szCs w:val="24"/>
        </w:rPr>
      </w:pPr>
      <w:r w:rsidRPr="57C49F3E">
        <w:rPr>
          <w:rFonts w:eastAsia="Times New Roman" w:cs="Times New Roman"/>
          <w:color w:val="000000" w:themeColor="text1"/>
          <w:szCs w:val="24"/>
        </w:rPr>
        <w:t>Walk and enjoy time with family</w:t>
      </w:r>
    </w:p>
    <w:p w14:paraId="094CDFC4" w14:textId="53570EBF" w:rsidR="00D60EF2" w:rsidRPr="00D60EF2" w:rsidRDefault="00D60EF2" w:rsidP="57C49F3E">
      <w:pPr>
        <w:spacing w:after="160"/>
        <w:jc w:val="center"/>
        <w:rPr>
          <w:rFonts w:eastAsia="Times New Roman" w:cs="Times New Roman"/>
          <w:color w:val="000000" w:themeColor="text1"/>
          <w:szCs w:val="24"/>
        </w:rPr>
      </w:pPr>
    </w:p>
    <w:p w14:paraId="2C34440B" w14:textId="7759DA52" w:rsidR="00D60EF2" w:rsidRPr="00D60EF2" w:rsidRDefault="00D60EF2" w:rsidP="57C49F3E">
      <w:pPr>
        <w:spacing w:after="160" w:line="259" w:lineRule="auto"/>
        <w:jc w:val="center"/>
        <w:rPr>
          <w:rFonts w:eastAsia="Times New Roman" w:cs="Times New Roman"/>
          <w:color w:val="000000" w:themeColor="text1"/>
          <w:szCs w:val="24"/>
        </w:rPr>
      </w:pPr>
    </w:p>
    <w:p w14:paraId="52C7E056" w14:textId="5D3FB39E" w:rsidR="00D60EF2" w:rsidRPr="00D60EF2" w:rsidRDefault="00D60EF2" w:rsidP="57C49F3E"/>
    <w:p w14:paraId="0DBCE3A6" w14:textId="69BA058E" w:rsidR="00BB40A0" w:rsidRDefault="00BB40A0">
      <w:pPr>
        <w:spacing w:after="160" w:line="259" w:lineRule="auto"/>
      </w:pPr>
      <w:r>
        <w:br w:type="page"/>
      </w:r>
    </w:p>
    <w:p w14:paraId="207419B1" w14:textId="0AA04D57" w:rsidR="009206C9" w:rsidRDefault="00BB40A0" w:rsidP="00BB40A0">
      <w:pPr>
        <w:pStyle w:val="Heading1"/>
      </w:pPr>
      <w:bookmarkStart w:id="16" w:name="_Toc490488628"/>
      <w:r>
        <w:t>Chapter Two: EML 4552C</w:t>
      </w:r>
      <w:bookmarkEnd w:id="16"/>
    </w:p>
    <w:p w14:paraId="57C50178" w14:textId="7E3EC631" w:rsidR="00D60EF2" w:rsidRDefault="00D60EF2" w:rsidP="00D60EF2"/>
    <w:p w14:paraId="494650DE" w14:textId="269AC84A" w:rsidR="00D60EF2" w:rsidRDefault="00D60EF2" w:rsidP="009F26A1">
      <w:pPr>
        <w:pStyle w:val="Heading2"/>
      </w:pPr>
      <w:bookmarkStart w:id="17" w:name="_Toc490488629"/>
      <w:r>
        <w:t>2.</w:t>
      </w:r>
      <w:r w:rsidR="009F26A1">
        <w:t>1</w:t>
      </w:r>
      <w:r>
        <w:t xml:space="preserve"> Spring Plan</w:t>
      </w:r>
      <w:bookmarkEnd w:id="17"/>
    </w:p>
    <w:p w14:paraId="49B1CFB6" w14:textId="77777777" w:rsidR="00D60EF2" w:rsidRDefault="00D60EF2" w:rsidP="00D60EF2"/>
    <w:p w14:paraId="73C84D9C" w14:textId="3F8A9FE3" w:rsidR="00D60EF2" w:rsidRDefault="00D60EF2" w:rsidP="009F26A1">
      <w:pPr>
        <w:pStyle w:val="Heading3"/>
      </w:pPr>
      <w:bookmarkStart w:id="18" w:name="_Toc490488630"/>
      <w:r>
        <w:t>Project Plan</w:t>
      </w:r>
      <w:r w:rsidR="001E7BFD">
        <w:t>.</w:t>
      </w:r>
      <w:bookmarkEnd w:id="18"/>
    </w:p>
    <w:p w14:paraId="7342C659" w14:textId="5CC653AC" w:rsidR="00D60EF2" w:rsidRDefault="00D60EF2" w:rsidP="00D60EF2"/>
    <w:p w14:paraId="3F84E718" w14:textId="13550357" w:rsidR="00D60EF2" w:rsidRPr="00D60EF2" w:rsidRDefault="00D60EF2" w:rsidP="009F26A1">
      <w:pPr>
        <w:pStyle w:val="Heading3"/>
      </w:pPr>
      <w:bookmarkStart w:id="19" w:name="_Toc490488631"/>
      <w:r>
        <w:t>Build Plan</w:t>
      </w:r>
      <w:r w:rsidR="001E7BFD">
        <w:t>.</w:t>
      </w:r>
      <w:bookmarkEnd w:id="19"/>
    </w:p>
    <w:p w14:paraId="589DC248" w14:textId="7553AA78" w:rsidR="00BB40A0" w:rsidRDefault="00BB40A0">
      <w:pPr>
        <w:spacing w:after="160" w:line="259" w:lineRule="auto"/>
      </w:pPr>
      <w:r>
        <w:br w:type="page"/>
      </w:r>
    </w:p>
    <w:p w14:paraId="25BFB88E" w14:textId="628FD247" w:rsidR="008E76E4" w:rsidRDefault="008E76E4">
      <w:pPr>
        <w:spacing w:after="160" w:line="259" w:lineRule="auto"/>
      </w:pPr>
    </w:p>
    <w:p w14:paraId="4282DCB0" w14:textId="2CD0F15E" w:rsidR="008E76E4" w:rsidRDefault="008E76E4">
      <w:pPr>
        <w:spacing w:after="160" w:line="259" w:lineRule="auto"/>
      </w:pPr>
    </w:p>
    <w:p w14:paraId="66C87591" w14:textId="6FCC22CE" w:rsidR="008E76E4" w:rsidRDefault="008E76E4">
      <w:pPr>
        <w:spacing w:after="160" w:line="259" w:lineRule="auto"/>
      </w:pPr>
    </w:p>
    <w:p w14:paraId="05601FB7" w14:textId="6DD5BD03" w:rsidR="008E76E4" w:rsidRDefault="008E76E4">
      <w:pPr>
        <w:spacing w:after="160" w:line="259" w:lineRule="auto"/>
      </w:pPr>
    </w:p>
    <w:p w14:paraId="3BC11181" w14:textId="4C92581B" w:rsidR="008E76E4" w:rsidRDefault="008E76E4">
      <w:pPr>
        <w:spacing w:after="160" w:line="259" w:lineRule="auto"/>
      </w:pPr>
    </w:p>
    <w:p w14:paraId="254ACF43" w14:textId="2021A808" w:rsidR="008E76E4" w:rsidRDefault="008E76E4">
      <w:pPr>
        <w:spacing w:after="160" w:line="259" w:lineRule="auto"/>
      </w:pPr>
    </w:p>
    <w:p w14:paraId="46380516" w14:textId="23A966A3" w:rsidR="008E76E4" w:rsidRDefault="008E76E4">
      <w:pPr>
        <w:spacing w:after="160" w:line="259" w:lineRule="auto"/>
      </w:pPr>
    </w:p>
    <w:p w14:paraId="34D3350F" w14:textId="0CE53E1D" w:rsidR="008E76E4" w:rsidRDefault="008E76E4">
      <w:pPr>
        <w:spacing w:after="160" w:line="259" w:lineRule="auto"/>
      </w:pPr>
    </w:p>
    <w:p w14:paraId="518C9010" w14:textId="14719204" w:rsidR="008E76E4" w:rsidRDefault="008E76E4">
      <w:pPr>
        <w:spacing w:after="160" w:line="259" w:lineRule="auto"/>
      </w:pPr>
    </w:p>
    <w:p w14:paraId="63FB580D" w14:textId="44C214EE" w:rsidR="008E76E4" w:rsidRDefault="008E76E4">
      <w:pPr>
        <w:spacing w:after="160" w:line="259" w:lineRule="auto"/>
      </w:pPr>
    </w:p>
    <w:p w14:paraId="64A9C60D" w14:textId="6A7E0A29" w:rsidR="008E76E4" w:rsidRDefault="008E76E4">
      <w:pPr>
        <w:spacing w:after="160" w:line="259" w:lineRule="auto"/>
      </w:pPr>
    </w:p>
    <w:p w14:paraId="0058C8D3" w14:textId="079CC4FD" w:rsidR="008E76E4" w:rsidRDefault="008E76E4">
      <w:pPr>
        <w:spacing w:after="160" w:line="259" w:lineRule="auto"/>
      </w:pPr>
    </w:p>
    <w:p w14:paraId="243DD2D0" w14:textId="6BC5894C" w:rsidR="008E76E4" w:rsidRDefault="008E76E4" w:rsidP="008E76E4">
      <w:pPr>
        <w:pStyle w:val="Heading1"/>
      </w:pPr>
      <w:bookmarkStart w:id="20" w:name="_Toc490488632"/>
      <w:r>
        <w:t>Appendices</w:t>
      </w:r>
      <w:bookmarkEnd w:id="20"/>
    </w:p>
    <w:p w14:paraId="6452607A" w14:textId="57EF315D" w:rsidR="008E76E4" w:rsidRDefault="008E76E4">
      <w:pPr>
        <w:spacing w:after="160" w:line="259" w:lineRule="auto"/>
      </w:pPr>
    </w:p>
    <w:p w14:paraId="0E459368" w14:textId="762D46F0" w:rsidR="008E76E4" w:rsidRDefault="008E76E4">
      <w:pPr>
        <w:spacing w:after="160" w:line="259" w:lineRule="auto"/>
      </w:pPr>
    </w:p>
    <w:p w14:paraId="420752A8" w14:textId="439D73C5" w:rsidR="008E76E4" w:rsidRDefault="008E76E4" w:rsidP="008E76E4"/>
    <w:p w14:paraId="58D90633" w14:textId="569AC2FF" w:rsidR="008E76E4" w:rsidRDefault="008E76E4">
      <w:pPr>
        <w:spacing w:after="160" w:line="259" w:lineRule="auto"/>
      </w:pPr>
    </w:p>
    <w:p w14:paraId="0A378FF3" w14:textId="6784096F" w:rsidR="008E76E4" w:rsidRDefault="008E76E4">
      <w:pPr>
        <w:spacing w:after="160" w:line="259" w:lineRule="auto"/>
      </w:pPr>
    </w:p>
    <w:p w14:paraId="4F6AC668" w14:textId="221FDEFF" w:rsidR="008E76E4" w:rsidRDefault="008E76E4">
      <w:pPr>
        <w:spacing w:after="160" w:line="259" w:lineRule="auto"/>
      </w:pPr>
    </w:p>
    <w:p w14:paraId="3BBAB2E1" w14:textId="21C8906B" w:rsidR="008E76E4" w:rsidRDefault="008E76E4">
      <w:pPr>
        <w:spacing w:after="160" w:line="259" w:lineRule="auto"/>
      </w:pPr>
    </w:p>
    <w:p w14:paraId="26591066" w14:textId="21B38674" w:rsidR="008E76E4" w:rsidRDefault="008E76E4">
      <w:pPr>
        <w:spacing w:after="160" w:line="259" w:lineRule="auto"/>
      </w:pPr>
    </w:p>
    <w:p w14:paraId="7F39D093" w14:textId="4AB20AD4" w:rsidR="008E76E4" w:rsidRDefault="008E76E4">
      <w:pPr>
        <w:spacing w:after="160" w:line="259" w:lineRule="auto"/>
      </w:pPr>
    </w:p>
    <w:p w14:paraId="2B5644AD" w14:textId="7A8BAF83" w:rsidR="008E76E4" w:rsidRDefault="008E76E4">
      <w:pPr>
        <w:spacing w:after="160" w:line="259" w:lineRule="auto"/>
      </w:pPr>
    </w:p>
    <w:p w14:paraId="5BD92ECC" w14:textId="141F4EBA" w:rsidR="008E76E4" w:rsidRDefault="008E76E4">
      <w:pPr>
        <w:spacing w:after="160" w:line="259" w:lineRule="auto"/>
      </w:pPr>
    </w:p>
    <w:p w14:paraId="101BF3D7" w14:textId="2FE19251" w:rsidR="008E76E4" w:rsidRDefault="008E76E4">
      <w:pPr>
        <w:spacing w:after="160" w:line="259" w:lineRule="auto"/>
      </w:pPr>
    </w:p>
    <w:p w14:paraId="7BB6FDBF" w14:textId="57ED02E4" w:rsidR="008E76E4" w:rsidRDefault="008E76E4">
      <w:pPr>
        <w:spacing w:after="160" w:line="259" w:lineRule="auto"/>
      </w:pPr>
    </w:p>
    <w:p w14:paraId="546D0611" w14:textId="6775C2DF" w:rsidR="008E76E4" w:rsidRDefault="008E76E4">
      <w:pPr>
        <w:spacing w:after="160" w:line="259" w:lineRule="auto"/>
      </w:pPr>
      <w:r>
        <w:br w:type="page"/>
      </w:r>
    </w:p>
    <w:p w14:paraId="5CBD83F1" w14:textId="6425E161" w:rsidR="00DA402C" w:rsidRDefault="00B25A2E" w:rsidP="00DA402C">
      <w:pPr>
        <w:pStyle w:val="Heading1"/>
      </w:pPr>
      <w:bookmarkStart w:id="21" w:name="_Toc490488633"/>
      <w:r>
        <w:t xml:space="preserve">          </w:t>
      </w:r>
      <w:r w:rsidR="00DA402C">
        <w:t>Appendix A: Code of Conduct</w:t>
      </w:r>
      <w:bookmarkEnd w:id="21"/>
    </w:p>
    <w:p w14:paraId="7975F358" w14:textId="77777777" w:rsidR="00B25A2E" w:rsidRDefault="00B25A2E" w:rsidP="00B25A2E">
      <w:pPr>
        <w:jc w:val="center"/>
      </w:pPr>
    </w:p>
    <w:p w14:paraId="3D05657D" w14:textId="77777777" w:rsidR="00B25A2E" w:rsidRDefault="00B25A2E" w:rsidP="00B25A2E">
      <w:pPr>
        <w:jc w:val="center"/>
        <w:rPr>
          <w:szCs w:val="24"/>
        </w:rPr>
      </w:pPr>
    </w:p>
    <w:p w14:paraId="13134341" w14:textId="77777777" w:rsidR="00B25A2E" w:rsidRDefault="00B25A2E" w:rsidP="00B25A2E">
      <w:pPr>
        <w:jc w:val="center"/>
        <w:rPr>
          <w:szCs w:val="24"/>
        </w:rPr>
      </w:pPr>
    </w:p>
    <w:p w14:paraId="6507DC18" w14:textId="77777777" w:rsidR="00B25A2E" w:rsidRDefault="00B25A2E" w:rsidP="00B25A2E">
      <w:pPr>
        <w:jc w:val="center"/>
        <w:rPr>
          <w:szCs w:val="24"/>
        </w:rPr>
      </w:pPr>
    </w:p>
    <w:p w14:paraId="7993697E" w14:textId="77777777" w:rsidR="00B25A2E" w:rsidRDefault="00B25A2E" w:rsidP="00B25A2E">
      <w:pPr>
        <w:jc w:val="center"/>
        <w:rPr>
          <w:szCs w:val="24"/>
        </w:rPr>
      </w:pPr>
    </w:p>
    <w:p w14:paraId="274312BE" w14:textId="77777777" w:rsidR="00B25A2E" w:rsidRDefault="00B25A2E" w:rsidP="00B25A2E">
      <w:pPr>
        <w:jc w:val="center"/>
        <w:rPr>
          <w:szCs w:val="24"/>
        </w:rPr>
      </w:pPr>
    </w:p>
    <w:p w14:paraId="5332C230" w14:textId="77777777" w:rsidR="00B25A2E" w:rsidRPr="00333D94" w:rsidRDefault="00B25A2E" w:rsidP="00B25A2E">
      <w:pPr>
        <w:jc w:val="center"/>
        <w:rPr>
          <w:rFonts w:cs="Times New Roman"/>
          <w:b/>
          <w:szCs w:val="24"/>
        </w:rPr>
      </w:pPr>
      <w:r w:rsidRPr="00333D94">
        <w:rPr>
          <w:rFonts w:cs="Times New Roman"/>
          <w:b/>
          <w:szCs w:val="24"/>
        </w:rPr>
        <w:t>FAMU/FSU College of Engineering</w:t>
      </w:r>
    </w:p>
    <w:p w14:paraId="5D5089FF" w14:textId="77777777" w:rsidR="00B25A2E" w:rsidRPr="00333D94" w:rsidRDefault="00B25A2E" w:rsidP="00B25A2E">
      <w:pPr>
        <w:jc w:val="center"/>
        <w:rPr>
          <w:rFonts w:cs="Times New Roman"/>
          <w:b/>
          <w:szCs w:val="24"/>
        </w:rPr>
      </w:pPr>
      <w:r w:rsidRPr="00333D94">
        <w:rPr>
          <w:rFonts w:cs="Times New Roman"/>
          <w:b/>
          <w:szCs w:val="24"/>
        </w:rPr>
        <w:t>Department of Mechanical Engineering</w:t>
      </w:r>
    </w:p>
    <w:p w14:paraId="75CADE50" w14:textId="77777777" w:rsidR="00B25A2E" w:rsidRPr="00333D94" w:rsidRDefault="00B25A2E" w:rsidP="00B25A2E">
      <w:pPr>
        <w:jc w:val="center"/>
        <w:rPr>
          <w:rFonts w:cs="Times New Roman"/>
          <w:b/>
          <w:szCs w:val="24"/>
        </w:rPr>
      </w:pPr>
      <w:r w:rsidRPr="00333D94">
        <w:rPr>
          <w:rFonts w:cs="Times New Roman"/>
          <w:b/>
          <w:szCs w:val="24"/>
        </w:rPr>
        <w:t>Code of Conduct</w:t>
      </w:r>
    </w:p>
    <w:p w14:paraId="02BFABBC" w14:textId="77777777" w:rsidR="00B25A2E" w:rsidRPr="00333D94" w:rsidRDefault="00B25A2E" w:rsidP="00B25A2E">
      <w:pPr>
        <w:jc w:val="center"/>
        <w:rPr>
          <w:rFonts w:cs="Times New Roman"/>
          <w:b/>
          <w:szCs w:val="24"/>
        </w:rPr>
      </w:pPr>
      <w:r w:rsidRPr="00333D94">
        <w:rPr>
          <w:rFonts w:cs="Times New Roman"/>
          <w:b/>
          <w:szCs w:val="24"/>
        </w:rPr>
        <w:t>Team 516: NASA-MSFC Cryogenic</w:t>
      </w:r>
    </w:p>
    <w:p w14:paraId="0E2C0AC4" w14:textId="77777777" w:rsidR="00B25A2E" w:rsidRPr="00333D94" w:rsidRDefault="00B25A2E" w:rsidP="00B25A2E">
      <w:pPr>
        <w:jc w:val="center"/>
        <w:rPr>
          <w:rFonts w:cs="Times New Roman"/>
          <w:szCs w:val="24"/>
        </w:rPr>
      </w:pPr>
      <w:r w:rsidRPr="00333D94">
        <w:rPr>
          <w:rFonts w:cs="Times New Roman"/>
          <w:szCs w:val="24"/>
        </w:rPr>
        <w:t xml:space="preserve">       Names:                   </w:t>
      </w:r>
      <w:r>
        <w:rPr>
          <w:rFonts w:cs="Times New Roman"/>
          <w:szCs w:val="24"/>
        </w:rPr>
        <w:t xml:space="preserve"> </w:t>
      </w:r>
      <w:r w:rsidRPr="00333D94">
        <w:rPr>
          <w:rFonts w:cs="Times New Roman"/>
          <w:szCs w:val="24"/>
        </w:rPr>
        <w:t xml:space="preserve"> Contact Email: </w:t>
      </w:r>
    </w:p>
    <w:p w14:paraId="4AA5AEE9" w14:textId="77777777" w:rsidR="00B25A2E" w:rsidRPr="00333D94" w:rsidRDefault="00B25A2E" w:rsidP="00B25A2E">
      <w:pPr>
        <w:jc w:val="center"/>
        <w:rPr>
          <w:rFonts w:cs="Times New Roman"/>
          <w:szCs w:val="24"/>
        </w:rPr>
      </w:pPr>
      <w:r w:rsidRPr="00333D94">
        <w:rPr>
          <w:rFonts w:cs="Times New Roman"/>
          <w:szCs w:val="24"/>
        </w:rPr>
        <w:t xml:space="preserve">Bryson Peters      </w:t>
      </w:r>
      <w:r>
        <w:rPr>
          <w:rFonts w:cs="Times New Roman"/>
          <w:szCs w:val="24"/>
        </w:rPr>
        <w:t xml:space="preserve"> </w:t>
      </w:r>
      <w:r w:rsidRPr="00333D94">
        <w:rPr>
          <w:rFonts w:cs="Times New Roman"/>
          <w:szCs w:val="24"/>
        </w:rPr>
        <w:t xml:space="preserve">    </w:t>
      </w:r>
      <w:hyperlink r:id="rId19">
        <w:r w:rsidRPr="00333D94">
          <w:rPr>
            <w:rStyle w:val="Hyperlink"/>
            <w:rFonts w:cs="Times New Roman"/>
            <w:szCs w:val="24"/>
          </w:rPr>
          <w:t>btp20@fsu.edu</w:t>
        </w:r>
      </w:hyperlink>
    </w:p>
    <w:p w14:paraId="513409D8" w14:textId="77777777" w:rsidR="00B25A2E" w:rsidRPr="00333D94" w:rsidRDefault="00B25A2E" w:rsidP="00B25A2E">
      <w:pPr>
        <w:jc w:val="center"/>
        <w:rPr>
          <w:rFonts w:cs="Times New Roman"/>
          <w:szCs w:val="24"/>
        </w:rPr>
      </w:pPr>
      <w:r>
        <w:rPr>
          <w:rFonts w:cs="Times New Roman"/>
          <w:szCs w:val="24"/>
        </w:rPr>
        <w:t xml:space="preserve"> </w:t>
      </w:r>
      <w:r w:rsidRPr="00333D94">
        <w:rPr>
          <w:rFonts w:cs="Times New Roman"/>
          <w:szCs w:val="24"/>
        </w:rPr>
        <w:t xml:space="preserve">Zafer Jesri        </w:t>
      </w:r>
      <w:r>
        <w:rPr>
          <w:rFonts w:cs="Times New Roman"/>
          <w:szCs w:val="24"/>
        </w:rPr>
        <w:t xml:space="preserve"> </w:t>
      </w:r>
      <w:r w:rsidRPr="00333D94">
        <w:rPr>
          <w:rFonts w:cs="Times New Roman"/>
          <w:szCs w:val="24"/>
        </w:rPr>
        <w:t xml:space="preserve">      </w:t>
      </w:r>
      <w:hyperlink r:id="rId20">
        <w:r w:rsidRPr="00333D94">
          <w:rPr>
            <w:rStyle w:val="Hyperlink"/>
            <w:rFonts w:cs="Times New Roman"/>
            <w:szCs w:val="24"/>
          </w:rPr>
          <w:t>zj18a@fsu.edu</w:t>
        </w:r>
      </w:hyperlink>
    </w:p>
    <w:p w14:paraId="546A7E35" w14:textId="77777777" w:rsidR="00B25A2E" w:rsidRPr="00333D94" w:rsidRDefault="00B25A2E" w:rsidP="00B25A2E">
      <w:pPr>
        <w:jc w:val="center"/>
        <w:rPr>
          <w:rFonts w:cs="Times New Roman"/>
          <w:szCs w:val="24"/>
        </w:rPr>
      </w:pPr>
      <w:r>
        <w:rPr>
          <w:rFonts w:cs="Times New Roman"/>
          <w:szCs w:val="24"/>
        </w:rPr>
        <w:t xml:space="preserve">  </w:t>
      </w:r>
      <w:r w:rsidRPr="00333D94">
        <w:rPr>
          <w:rFonts w:cs="Times New Roman"/>
          <w:szCs w:val="24"/>
        </w:rPr>
        <w:t xml:space="preserve">Dane Seal               </w:t>
      </w:r>
      <w:hyperlink r:id="rId21">
        <w:r w:rsidRPr="00333D94">
          <w:rPr>
            <w:rStyle w:val="Hyperlink"/>
            <w:rFonts w:cs="Times New Roman"/>
            <w:szCs w:val="24"/>
          </w:rPr>
          <w:t>ds18k@fsu.edu</w:t>
        </w:r>
      </w:hyperlink>
    </w:p>
    <w:p w14:paraId="14788FD2" w14:textId="0A27E6B2" w:rsidR="00B25A2E" w:rsidRPr="00333D94" w:rsidRDefault="00B25A2E" w:rsidP="00B25A2E">
      <w:pPr>
        <w:rPr>
          <w:rFonts w:cs="Times New Roman"/>
          <w:szCs w:val="24"/>
        </w:rPr>
      </w:pPr>
      <w:r>
        <w:rPr>
          <w:rFonts w:cs="Times New Roman"/>
          <w:szCs w:val="24"/>
        </w:rPr>
        <w:t xml:space="preserve">                                         </w:t>
      </w:r>
      <w:r w:rsidRPr="00333D94">
        <w:rPr>
          <w:rFonts w:cs="Times New Roman"/>
          <w:szCs w:val="24"/>
        </w:rPr>
        <w:t xml:space="preserve">Catherine Potts </w:t>
      </w:r>
      <w:r>
        <w:rPr>
          <w:rFonts w:cs="Times New Roman"/>
          <w:szCs w:val="24"/>
        </w:rPr>
        <w:t xml:space="preserve">   </w:t>
      </w:r>
      <w:r w:rsidRPr="00333D94">
        <w:rPr>
          <w:rFonts w:cs="Times New Roman"/>
          <w:szCs w:val="24"/>
        </w:rPr>
        <w:t xml:space="preserve">   </w:t>
      </w:r>
      <w:r>
        <w:rPr>
          <w:rFonts w:cs="Times New Roman"/>
          <w:szCs w:val="24"/>
        </w:rPr>
        <w:t xml:space="preserve"> </w:t>
      </w:r>
      <w:r w:rsidRPr="00333D94">
        <w:rPr>
          <w:rFonts w:cs="Times New Roman"/>
          <w:szCs w:val="24"/>
        </w:rPr>
        <w:t xml:space="preserve">   </w:t>
      </w:r>
      <w:hyperlink r:id="rId22">
        <w:r w:rsidRPr="00333D94">
          <w:rPr>
            <w:rStyle w:val="Hyperlink"/>
            <w:rFonts w:cs="Times New Roman"/>
            <w:szCs w:val="24"/>
          </w:rPr>
          <w:t>cp19s@fsu.edu</w:t>
        </w:r>
      </w:hyperlink>
    </w:p>
    <w:p w14:paraId="70323996" w14:textId="77777777" w:rsidR="00B25A2E" w:rsidRPr="00333D94" w:rsidRDefault="00B25A2E" w:rsidP="00B25A2E">
      <w:pPr>
        <w:jc w:val="center"/>
        <w:rPr>
          <w:rFonts w:cs="Times New Roman"/>
          <w:szCs w:val="24"/>
        </w:rPr>
      </w:pPr>
      <w:r>
        <w:rPr>
          <w:rFonts w:cs="Times New Roman"/>
          <w:szCs w:val="24"/>
        </w:rPr>
        <w:t xml:space="preserve">  </w:t>
      </w:r>
      <w:r w:rsidRPr="00333D94">
        <w:rPr>
          <w:rFonts w:cs="Times New Roman"/>
          <w:szCs w:val="24"/>
        </w:rPr>
        <w:t xml:space="preserve">Trevor Lay        </w:t>
      </w:r>
      <w:r>
        <w:rPr>
          <w:rFonts w:cs="Times New Roman"/>
          <w:szCs w:val="24"/>
        </w:rPr>
        <w:t xml:space="preserve"> </w:t>
      </w:r>
      <w:r w:rsidRPr="00333D94">
        <w:rPr>
          <w:rFonts w:cs="Times New Roman"/>
          <w:szCs w:val="24"/>
        </w:rPr>
        <w:t xml:space="preserve">     </w:t>
      </w:r>
      <w:hyperlink r:id="rId23">
        <w:r w:rsidRPr="00333D94">
          <w:rPr>
            <w:rStyle w:val="Hyperlink"/>
            <w:rFonts w:cs="Times New Roman"/>
            <w:szCs w:val="24"/>
          </w:rPr>
          <w:t>tjl19b@fsu.edu</w:t>
        </w:r>
      </w:hyperlink>
    </w:p>
    <w:p w14:paraId="430D76F7" w14:textId="4922A45F" w:rsidR="00B25A2E" w:rsidRDefault="00B25A2E" w:rsidP="00B25A2E">
      <w:pPr>
        <w:jc w:val="center"/>
        <w:rPr>
          <w:szCs w:val="24"/>
        </w:rPr>
      </w:pPr>
      <w:r w:rsidRPr="00333D94">
        <w:rPr>
          <w:rFonts w:cs="Times New Roman"/>
          <w:szCs w:val="24"/>
        </w:rPr>
        <w:t>Date 09/09/2022</w:t>
      </w:r>
    </w:p>
    <w:p w14:paraId="4A0FA26F" w14:textId="77777777" w:rsidR="00B25A2E" w:rsidRDefault="00B25A2E" w:rsidP="00B25A2E">
      <w:pPr>
        <w:ind w:firstLine="0"/>
        <w:rPr>
          <w:szCs w:val="24"/>
        </w:rPr>
      </w:pPr>
    </w:p>
    <w:p w14:paraId="54D767EC" w14:textId="77777777" w:rsidR="00B25A2E" w:rsidRDefault="00B25A2E" w:rsidP="00B25A2E">
      <w:pPr>
        <w:jc w:val="center"/>
        <w:rPr>
          <w:szCs w:val="24"/>
        </w:rPr>
      </w:pPr>
    </w:p>
    <w:p w14:paraId="66BAA7BE" w14:textId="77777777" w:rsidR="00B25A2E" w:rsidRDefault="00B25A2E" w:rsidP="00B25A2E">
      <w:pPr>
        <w:jc w:val="center"/>
        <w:rPr>
          <w:szCs w:val="24"/>
        </w:rPr>
      </w:pPr>
    </w:p>
    <w:p w14:paraId="21C20A27" w14:textId="77777777" w:rsidR="00B25A2E" w:rsidRDefault="00B25A2E" w:rsidP="00B25A2E">
      <w:pPr>
        <w:jc w:val="center"/>
        <w:rPr>
          <w:szCs w:val="24"/>
        </w:rPr>
      </w:pPr>
    </w:p>
    <w:p w14:paraId="43563A2C" w14:textId="111E9C89" w:rsidR="00B25A2E" w:rsidRPr="00BF161B" w:rsidRDefault="00B25A2E" w:rsidP="006C43AA">
      <w:pPr>
        <w:ind w:firstLine="0"/>
        <w:rPr>
          <w:rFonts w:cs="Times New Roman"/>
          <w:b/>
          <w:szCs w:val="24"/>
        </w:rPr>
      </w:pPr>
      <w:r w:rsidRPr="7CD8763D">
        <w:rPr>
          <w:szCs w:val="24"/>
        </w:rPr>
        <w:br w:type="page"/>
      </w:r>
      <w:r w:rsidRPr="00BF161B">
        <w:rPr>
          <w:rFonts w:cs="Times New Roman"/>
          <w:b/>
          <w:szCs w:val="24"/>
        </w:rPr>
        <w:t>Mission Statement</w:t>
      </w:r>
    </w:p>
    <w:p w14:paraId="5E0273A3" w14:textId="77777777" w:rsidR="00B25A2E" w:rsidRPr="00BF161B" w:rsidRDefault="00B25A2E" w:rsidP="006E27EF">
      <w:pPr>
        <w:spacing w:line="360" w:lineRule="auto"/>
        <w:rPr>
          <w:rFonts w:cs="Times New Roman"/>
          <w:szCs w:val="24"/>
        </w:rPr>
      </w:pPr>
      <w:r w:rsidRPr="00BF161B">
        <w:rPr>
          <w:rFonts w:cs="Times New Roman"/>
          <w:szCs w:val="24"/>
        </w:rPr>
        <w:t xml:space="preserve">Team 516 is committed to producing the best solution to the given problem statement. The goal is not only to produce the best solution, but to learn skills and assets that are viable in real world engineering applications. This project will provide the team members with experience of how engineering projects work and how the engineering field operates. The team members will </w:t>
      </w:r>
      <w:r w:rsidRPr="774EC0E4">
        <w:rPr>
          <w:rFonts w:cs="Times New Roman"/>
          <w:szCs w:val="24"/>
        </w:rPr>
        <w:t>employ</w:t>
      </w:r>
      <w:r w:rsidRPr="00BF161B">
        <w:rPr>
          <w:rFonts w:cs="Times New Roman"/>
          <w:szCs w:val="24"/>
        </w:rPr>
        <w:t xml:space="preserve"> the concepts and skills learned at FAMU-FSU College of Engineering to best solve the problem at hand.</w:t>
      </w:r>
    </w:p>
    <w:p w14:paraId="1F1B2343" w14:textId="77777777" w:rsidR="00B25A2E" w:rsidRPr="00BF161B" w:rsidRDefault="00B25A2E" w:rsidP="006E27EF">
      <w:pPr>
        <w:spacing w:line="360" w:lineRule="auto"/>
        <w:ind w:firstLine="0"/>
        <w:rPr>
          <w:rFonts w:cs="Times New Roman"/>
          <w:b/>
          <w:szCs w:val="24"/>
        </w:rPr>
      </w:pPr>
      <w:r w:rsidRPr="00BF161B">
        <w:rPr>
          <w:rFonts w:cs="Times New Roman"/>
          <w:b/>
          <w:szCs w:val="24"/>
        </w:rPr>
        <w:t>Outside Obligations</w:t>
      </w:r>
    </w:p>
    <w:p w14:paraId="6F247C28" w14:textId="77777777" w:rsidR="00B25A2E" w:rsidRPr="00BF161B" w:rsidRDefault="00B25A2E" w:rsidP="006E27EF">
      <w:pPr>
        <w:spacing w:line="360" w:lineRule="auto"/>
        <w:rPr>
          <w:rFonts w:eastAsiaTheme="minorEastAsia" w:cs="Times New Roman"/>
          <w:szCs w:val="24"/>
        </w:rPr>
      </w:pPr>
      <w:r w:rsidRPr="00BF161B">
        <w:rPr>
          <w:rFonts w:cs="Times New Roman"/>
          <w:szCs w:val="24"/>
        </w:rPr>
        <w:t xml:space="preserve">All outside obligations are to be respected by every team member. If there is a recurring obligation, the team member will notify the team ahead of time so recurring meetings can be scheduled. All known obligations at this time have been established and are listed below. If a new obligation is to arise, the team member will notify the rest of the team as soon as possible, so rescheduling of meetings can occur to include every team member. Team meetings are expected to be a high priority for each team member. </w:t>
      </w:r>
      <w:r w:rsidRPr="00BF161B">
        <w:rPr>
          <w:rFonts w:eastAsiaTheme="minorEastAsia" w:cs="Times New Roman"/>
          <w:szCs w:val="24"/>
        </w:rPr>
        <w:t>If a team member repeatedly fails to notify the group of outside obligations, or fails to treat group meetings as obligations themselves, the team member will be addressed.</w:t>
      </w:r>
    </w:p>
    <w:p w14:paraId="65BBFAEC" w14:textId="77777777" w:rsidR="00B25A2E" w:rsidRPr="00BF161B" w:rsidRDefault="00B25A2E" w:rsidP="006E27EF">
      <w:pPr>
        <w:spacing w:line="360" w:lineRule="auto"/>
        <w:rPr>
          <w:rFonts w:cs="Times New Roman"/>
          <w:szCs w:val="24"/>
        </w:rPr>
      </w:pPr>
      <w:r w:rsidRPr="00BF161B">
        <w:rPr>
          <w:rFonts w:cs="Times New Roman"/>
          <w:szCs w:val="24"/>
        </w:rPr>
        <w:t>Obligations per member are as follows:</w:t>
      </w:r>
    </w:p>
    <w:p w14:paraId="77961B41" w14:textId="77777777" w:rsidR="00B25A2E" w:rsidRPr="00BF161B" w:rsidRDefault="00B25A2E" w:rsidP="00C72736">
      <w:pPr>
        <w:pStyle w:val="ListParagraph"/>
        <w:numPr>
          <w:ilvl w:val="0"/>
          <w:numId w:val="23"/>
        </w:numPr>
        <w:spacing w:after="160" w:line="360" w:lineRule="auto"/>
        <w:rPr>
          <w:rFonts w:cs="Times New Roman"/>
          <w:szCs w:val="24"/>
        </w:rPr>
      </w:pPr>
      <w:r w:rsidRPr="00BF161B">
        <w:rPr>
          <w:rFonts w:cs="Times New Roman"/>
          <w:szCs w:val="24"/>
        </w:rPr>
        <w:t>Bryson Peters: None currently</w:t>
      </w:r>
    </w:p>
    <w:p w14:paraId="54A07F8D" w14:textId="77777777" w:rsidR="00B25A2E" w:rsidRPr="00BF161B" w:rsidRDefault="00B25A2E" w:rsidP="00C72736">
      <w:pPr>
        <w:pStyle w:val="ListParagraph"/>
        <w:numPr>
          <w:ilvl w:val="0"/>
          <w:numId w:val="23"/>
        </w:numPr>
        <w:spacing w:after="160" w:line="360" w:lineRule="auto"/>
        <w:rPr>
          <w:rFonts w:cs="Times New Roman"/>
          <w:szCs w:val="24"/>
        </w:rPr>
      </w:pPr>
      <w:r w:rsidRPr="00BF161B">
        <w:rPr>
          <w:rFonts w:cs="Times New Roman"/>
          <w:szCs w:val="24"/>
        </w:rPr>
        <w:t>Zafer Jesri: None currently</w:t>
      </w:r>
    </w:p>
    <w:p w14:paraId="2C4A36A4" w14:textId="77777777" w:rsidR="00B25A2E" w:rsidRPr="00BF161B" w:rsidRDefault="00B25A2E" w:rsidP="00C72736">
      <w:pPr>
        <w:pStyle w:val="ListParagraph"/>
        <w:numPr>
          <w:ilvl w:val="0"/>
          <w:numId w:val="23"/>
        </w:numPr>
        <w:spacing w:after="160" w:line="360" w:lineRule="auto"/>
        <w:rPr>
          <w:rFonts w:cs="Times New Roman"/>
          <w:szCs w:val="24"/>
        </w:rPr>
      </w:pPr>
      <w:r w:rsidRPr="00BF161B">
        <w:rPr>
          <w:rFonts w:cs="Times New Roman"/>
          <w:szCs w:val="24"/>
        </w:rPr>
        <w:t>Dane Seal: Marching Chiefs (Monday/Wednesday/Friday 4:00 – 6:00 pm), Marching Chiefs (Some Saturdays), Office Hours (Wednesday 6:30 – 8:30 pm)</w:t>
      </w:r>
    </w:p>
    <w:p w14:paraId="361EF311" w14:textId="77777777" w:rsidR="00B25A2E" w:rsidRPr="00BF161B" w:rsidRDefault="00B25A2E" w:rsidP="00C72736">
      <w:pPr>
        <w:pStyle w:val="ListParagraph"/>
        <w:numPr>
          <w:ilvl w:val="0"/>
          <w:numId w:val="23"/>
        </w:numPr>
        <w:spacing w:after="160" w:line="360" w:lineRule="auto"/>
        <w:rPr>
          <w:rFonts w:cs="Times New Roman"/>
          <w:szCs w:val="24"/>
        </w:rPr>
      </w:pPr>
      <w:r w:rsidRPr="00BF161B">
        <w:rPr>
          <w:rFonts w:cs="Times New Roman"/>
          <w:szCs w:val="24"/>
        </w:rPr>
        <w:t>Catherine Potts: Work (Mondays/Fridays 8:30 am – 1:30 pm)</w:t>
      </w:r>
    </w:p>
    <w:p w14:paraId="5C5FA393" w14:textId="77777777" w:rsidR="00B25A2E" w:rsidRPr="00BF161B" w:rsidRDefault="00B25A2E" w:rsidP="00C72736">
      <w:pPr>
        <w:pStyle w:val="ListParagraph"/>
        <w:numPr>
          <w:ilvl w:val="0"/>
          <w:numId w:val="23"/>
        </w:numPr>
        <w:spacing w:after="160" w:line="360" w:lineRule="auto"/>
        <w:rPr>
          <w:rFonts w:cs="Times New Roman"/>
          <w:szCs w:val="24"/>
        </w:rPr>
      </w:pPr>
      <w:r w:rsidRPr="00BF161B">
        <w:rPr>
          <w:rFonts w:cs="Times New Roman"/>
          <w:szCs w:val="24"/>
        </w:rPr>
        <w:t>Trevor Lay: Fraternity Obligations (Saturday)</w:t>
      </w:r>
      <w:r w:rsidRPr="00BF161B">
        <w:rPr>
          <w:rFonts w:cs="Times New Roman"/>
        </w:rPr>
        <w:tab/>
      </w:r>
    </w:p>
    <w:p w14:paraId="5C13146B" w14:textId="77777777" w:rsidR="00B25A2E" w:rsidRPr="00BF161B" w:rsidRDefault="00B25A2E" w:rsidP="006E27EF">
      <w:pPr>
        <w:spacing w:line="360" w:lineRule="auto"/>
        <w:ind w:firstLine="0"/>
        <w:rPr>
          <w:rFonts w:cs="Times New Roman"/>
          <w:b/>
          <w:szCs w:val="24"/>
        </w:rPr>
      </w:pPr>
      <w:r w:rsidRPr="00BF161B">
        <w:rPr>
          <w:rFonts w:cs="Times New Roman"/>
          <w:b/>
          <w:szCs w:val="24"/>
        </w:rPr>
        <w:t>Team Roles</w:t>
      </w:r>
    </w:p>
    <w:p w14:paraId="63033ACA" w14:textId="77777777" w:rsidR="00B25A2E" w:rsidRPr="00BF161B" w:rsidRDefault="00B25A2E" w:rsidP="006E27EF">
      <w:pPr>
        <w:spacing w:line="360" w:lineRule="auto"/>
        <w:ind w:firstLine="360"/>
        <w:rPr>
          <w:rFonts w:cs="Times New Roman"/>
          <w:szCs w:val="24"/>
        </w:rPr>
      </w:pPr>
      <w:r w:rsidRPr="00BF161B">
        <w:rPr>
          <w:rFonts w:cs="Times New Roman"/>
          <w:szCs w:val="24"/>
        </w:rPr>
        <w:t>Team roles are subject to change as the project progresses. All team members are expected to contribute to each branch of the project even if it is not their role to do so. The roles are assigned based on the member’s interests and skills. The current team roles are as follows:</w:t>
      </w:r>
    </w:p>
    <w:p w14:paraId="0DF34322" w14:textId="77777777" w:rsidR="00B25A2E" w:rsidRPr="00BF161B" w:rsidRDefault="00B25A2E" w:rsidP="00C72736">
      <w:pPr>
        <w:pStyle w:val="ListParagraph"/>
        <w:numPr>
          <w:ilvl w:val="0"/>
          <w:numId w:val="22"/>
        </w:numPr>
        <w:spacing w:after="160" w:line="360" w:lineRule="auto"/>
        <w:rPr>
          <w:rFonts w:cs="Times New Roman"/>
          <w:szCs w:val="24"/>
        </w:rPr>
      </w:pPr>
      <w:r w:rsidRPr="00BF161B">
        <w:rPr>
          <w:rFonts w:cs="Times New Roman"/>
          <w:szCs w:val="24"/>
        </w:rPr>
        <w:t>Bryson Peters – Fluids Engineer</w:t>
      </w:r>
    </w:p>
    <w:p w14:paraId="48632A78" w14:textId="77777777" w:rsidR="00B25A2E" w:rsidRPr="00BF161B" w:rsidRDefault="00B25A2E" w:rsidP="00C72736">
      <w:pPr>
        <w:pStyle w:val="ListParagraph"/>
        <w:numPr>
          <w:ilvl w:val="1"/>
          <w:numId w:val="22"/>
        </w:numPr>
        <w:spacing w:after="160" w:line="360" w:lineRule="auto"/>
        <w:rPr>
          <w:rFonts w:cs="Times New Roman"/>
          <w:szCs w:val="24"/>
        </w:rPr>
      </w:pPr>
      <w:r w:rsidRPr="00BF161B">
        <w:rPr>
          <w:rFonts w:cs="Times New Roman"/>
          <w:szCs w:val="24"/>
        </w:rPr>
        <w:t>Responsible for the fluid dynamics and heat transfer aspects of the project. Expected to use computational fluid dynamics and/or finite element analysis if necessary for prototyping and simulation.</w:t>
      </w:r>
    </w:p>
    <w:p w14:paraId="1F612380" w14:textId="77777777" w:rsidR="00B25A2E" w:rsidRPr="00BF161B" w:rsidRDefault="00B25A2E" w:rsidP="00C72736">
      <w:pPr>
        <w:pStyle w:val="ListParagraph"/>
        <w:numPr>
          <w:ilvl w:val="0"/>
          <w:numId w:val="22"/>
        </w:numPr>
        <w:spacing w:after="160" w:line="360" w:lineRule="auto"/>
        <w:rPr>
          <w:rFonts w:cs="Times New Roman"/>
          <w:szCs w:val="24"/>
        </w:rPr>
      </w:pPr>
      <w:r w:rsidRPr="00BF161B">
        <w:rPr>
          <w:rFonts w:cs="Times New Roman"/>
          <w:szCs w:val="24"/>
        </w:rPr>
        <w:t>Zafer Jesri – Systems Engineer</w:t>
      </w:r>
    </w:p>
    <w:p w14:paraId="6C9B9A2C" w14:textId="77777777" w:rsidR="00B25A2E" w:rsidRPr="00BF161B" w:rsidRDefault="00B25A2E" w:rsidP="00C72736">
      <w:pPr>
        <w:pStyle w:val="ListParagraph"/>
        <w:numPr>
          <w:ilvl w:val="1"/>
          <w:numId w:val="22"/>
        </w:numPr>
        <w:spacing w:after="160" w:line="360" w:lineRule="auto"/>
        <w:rPr>
          <w:rFonts w:cs="Times New Roman"/>
          <w:szCs w:val="24"/>
        </w:rPr>
      </w:pPr>
      <w:r w:rsidRPr="00BF161B">
        <w:rPr>
          <w:rFonts w:cs="Times New Roman"/>
          <w:szCs w:val="24"/>
        </w:rPr>
        <w:t>Responsible for the systems and operations of the models. Expected to know the compatibility of each part in the assembly to ensure smooth operation and a successful model.</w:t>
      </w:r>
    </w:p>
    <w:p w14:paraId="28767E6D" w14:textId="77777777" w:rsidR="00B25A2E" w:rsidRPr="00BF161B" w:rsidRDefault="00B25A2E" w:rsidP="00C72736">
      <w:pPr>
        <w:pStyle w:val="ListParagraph"/>
        <w:numPr>
          <w:ilvl w:val="0"/>
          <w:numId w:val="22"/>
        </w:numPr>
        <w:spacing w:after="160" w:line="360" w:lineRule="auto"/>
        <w:rPr>
          <w:rFonts w:cs="Times New Roman"/>
          <w:szCs w:val="24"/>
        </w:rPr>
      </w:pPr>
      <w:r w:rsidRPr="00BF161B">
        <w:rPr>
          <w:rFonts w:cs="Times New Roman"/>
          <w:szCs w:val="24"/>
        </w:rPr>
        <w:t>Dane Seal – Design Engineer</w:t>
      </w:r>
    </w:p>
    <w:p w14:paraId="64DCD990" w14:textId="77777777" w:rsidR="00B25A2E" w:rsidRPr="00BF161B" w:rsidRDefault="00B25A2E" w:rsidP="00C72736">
      <w:pPr>
        <w:pStyle w:val="ListParagraph"/>
        <w:numPr>
          <w:ilvl w:val="1"/>
          <w:numId w:val="22"/>
        </w:numPr>
        <w:spacing w:after="160" w:line="360" w:lineRule="auto"/>
        <w:rPr>
          <w:rFonts w:cs="Times New Roman"/>
          <w:szCs w:val="24"/>
        </w:rPr>
      </w:pPr>
      <w:r w:rsidRPr="00BF161B">
        <w:rPr>
          <w:rFonts w:cs="Times New Roman"/>
          <w:szCs w:val="24"/>
        </w:rPr>
        <w:t>Responsible for the computer aided design aspect of the project. Expected to replicate the models in programs such as CREO or SOLIDWORKS to help visualize and/or analyze the desired properties.</w:t>
      </w:r>
    </w:p>
    <w:p w14:paraId="07934B79" w14:textId="77777777" w:rsidR="00B25A2E" w:rsidRPr="00BF161B" w:rsidRDefault="00B25A2E" w:rsidP="00C72736">
      <w:pPr>
        <w:pStyle w:val="ListParagraph"/>
        <w:numPr>
          <w:ilvl w:val="0"/>
          <w:numId w:val="22"/>
        </w:numPr>
        <w:spacing w:after="160" w:line="360" w:lineRule="auto"/>
        <w:rPr>
          <w:rFonts w:cs="Times New Roman"/>
          <w:szCs w:val="24"/>
        </w:rPr>
      </w:pPr>
      <w:r w:rsidRPr="00BF161B">
        <w:rPr>
          <w:rFonts w:cs="Times New Roman"/>
          <w:szCs w:val="24"/>
        </w:rPr>
        <w:t>Catherine Potts – Manufacturing Engineer</w:t>
      </w:r>
    </w:p>
    <w:p w14:paraId="38C3127C" w14:textId="77777777" w:rsidR="00B25A2E" w:rsidRPr="00BF161B" w:rsidRDefault="00B25A2E" w:rsidP="00C72736">
      <w:pPr>
        <w:pStyle w:val="ListParagraph"/>
        <w:numPr>
          <w:ilvl w:val="1"/>
          <w:numId w:val="22"/>
        </w:numPr>
        <w:spacing w:after="160" w:line="360" w:lineRule="auto"/>
        <w:rPr>
          <w:rFonts w:cs="Times New Roman"/>
          <w:szCs w:val="24"/>
        </w:rPr>
      </w:pPr>
      <w:r w:rsidRPr="00BF161B">
        <w:rPr>
          <w:rFonts w:cs="Times New Roman"/>
          <w:szCs w:val="24"/>
        </w:rPr>
        <w:t>Responsible for materials research to produce reliable suggestions for material selection. Expected to produce reliable machining drawings for future manufacturing of prototypes.</w:t>
      </w:r>
    </w:p>
    <w:p w14:paraId="2EA8FB5C" w14:textId="77777777" w:rsidR="00B25A2E" w:rsidRPr="00BF161B" w:rsidRDefault="00B25A2E" w:rsidP="00C72736">
      <w:pPr>
        <w:pStyle w:val="ListParagraph"/>
        <w:numPr>
          <w:ilvl w:val="0"/>
          <w:numId w:val="22"/>
        </w:numPr>
        <w:spacing w:after="160" w:line="360" w:lineRule="auto"/>
        <w:rPr>
          <w:rFonts w:cs="Times New Roman"/>
          <w:szCs w:val="24"/>
        </w:rPr>
      </w:pPr>
      <w:r w:rsidRPr="00BF161B">
        <w:rPr>
          <w:rFonts w:cs="Times New Roman"/>
          <w:szCs w:val="24"/>
        </w:rPr>
        <w:t>Trevor Lay - Thermal Engineer</w:t>
      </w:r>
    </w:p>
    <w:p w14:paraId="23BFC9DF" w14:textId="77777777" w:rsidR="00B25A2E" w:rsidRPr="00BF161B" w:rsidRDefault="00B25A2E" w:rsidP="00C72736">
      <w:pPr>
        <w:pStyle w:val="ListParagraph"/>
        <w:numPr>
          <w:ilvl w:val="1"/>
          <w:numId w:val="22"/>
        </w:numPr>
        <w:spacing w:after="160" w:line="360" w:lineRule="auto"/>
        <w:rPr>
          <w:rFonts w:cs="Times New Roman"/>
          <w:szCs w:val="24"/>
        </w:rPr>
      </w:pPr>
      <w:r w:rsidRPr="00BF161B">
        <w:rPr>
          <w:rFonts w:cs="Times New Roman"/>
          <w:szCs w:val="24"/>
        </w:rPr>
        <w:t>Responsible for the thermodynamics of the project, assists in fluid dynamics and heat transfer aspects. Expected to know how fluids operate at very low temperatures and cryogenic conditions.</w:t>
      </w:r>
    </w:p>
    <w:p w14:paraId="0FB03480" w14:textId="77777777" w:rsidR="00B25A2E" w:rsidRPr="00BF161B" w:rsidRDefault="00B25A2E" w:rsidP="006E27EF">
      <w:pPr>
        <w:spacing w:line="360" w:lineRule="auto"/>
        <w:rPr>
          <w:rFonts w:cs="Times New Roman"/>
          <w:szCs w:val="24"/>
        </w:rPr>
      </w:pPr>
      <w:r w:rsidRPr="00BF161B">
        <w:rPr>
          <w:rFonts w:cs="Times New Roman"/>
          <w:szCs w:val="24"/>
        </w:rPr>
        <w:t xml:space="preserve">The responsibilities listed for each role are subject to change depending on the future work of the project. Other duties and expectations will be given based on the members’ preferences and skills. All team members are expected to not only perform their responsibilities, but also assist their teammates if troubles arise, even if it does not apply to their specific role. </w:t>
      </w:r>
    </w:p>
    <w:p w14:paraId="75DAC6B9" w14:textId="77777777" w:rsidR="00B25A2E" w:rsidRPr="00BF161B" w:rsidRDefault="00B25A2E" w:rsidP="006E27EF">
      <w:pPr>
        <w:spacing w:line="360" w:lineRule="auto"/>
        <w:ind w:firstLine="0"/>
        <w:rPr>
          <w:rFonts w:cs="Times New Roman"/>
          <w:b/>
          <w:szCs w:val="24"/>
        </w:rPr>
      </w:pPr>
      <w:r w:rsidRPr="00BF161B">
        <w:rPr>
          <w:rFonts w:cs="Times New Roman"/>
          <w:b/>
          <w:szCs w:val="24"/>
        </w:rPr>
        <w:t>Communication</w:t>
      </w:r>
    </w:p>
    <w:p w14:paraId="65069832" w14:textId="77777777" w:rsidR="00B25A2E" w:rsidRPr="00BF161B" w:rsidRDefault="00B25A2E" w:rsidP="006E27EF">
      <w:pPr>
        <w:spacing w:line="360" w:lineRule="auto"/>
        <w:rPr>
          <w:rFonts w:cs="Times New Roman"/>
          <w:szCs w:val="24"/>
        </w:rPr>
      </w:pPr>
      <w:r w:rsidRPr="00BF161B">
        <w:rPr>
          <w:rFonts w:cs="Times New Roman"/>
          <w:szCs w:val="24"/>
        </w:rPr>
        <w:t>The primary method of communication will be email. Text message may also be used for quick communication. Weekly scheduled meetings will occur on Wednesdays at 12:00 PM. Any other meetings are to be requested by group members at any time using email, phone call, or text message and must be agreed upon unanimously to qualify as an official scheduled meeting. Meetings may be canceled or rescheduled if a request is made to the group via email or text at least 24 hours prior. Time conflicts (at which a member is not expected to make a meeting or be available for communication) are listed above under “Outside Obligations.” Delay in response to communication is expected. However, any communication needing a response sent during the weekdays is expected to have a response within 12 hours. Any communication needing a response sent during the weekends is expected to have a response within 24 hours.</w:t>
      </w:r>
    </w:p>
    <w:p w14:paraId="4909B312" w14:textId="77777777" w:rsidR="00B25A2E" w:rsidRPr="00BF161B" w:rsidRDefault="00B25A2E" w:rsidP="006E27EF">
      <w:pPr>
        <w:spacing w:line="360" w:lineRule="auto"/>
        <w:ind w:firstLine="0"/>
        <w:rPr>
          <w:rFonts w:cs="Times New Roman"/>
          <w:b/>
          <w:szCs w:val="24"/>
        </w:rPr>
      </w:pPr>
      <w:r w:rsidRPr="00BF161B">
        <w:rPr>
          <w:rFonts w:cs="Times New Roman"/>
          <w:b/>
          <w:szCs w:val="24"/>
        </w:rPr>
        <w:t>Dress Code</w:t>
      </w:r>
    </w:p>
    <w:p w14:paraId="14278B83" w14:textId="77777777" w:rsidR="00B25A2E" w:rsidRPr="00BF161B" w:rsidRDefault="00B25A2E" w:rsidP="006E27EF">
      <w:pPr>
        <w:spacing w:line="360" w:lineRule="auto"/>
        <w:rPr>
          <w:rFonts w:cs="Times New Roman"/>
          <w:szCs w:val="24"/>
        </w:rPr>
      </w:pPr>
      <w:r w:rsidRPr="00BF161B">
        <w:rPr>
          <w:rFonts w:cs="Times New Roman"/>
          <w:szCs w:val="24"/>
        </w:rPr>
        <w:t>For sponsor/professional interactions and presentations, a minimum of business casual attire is expected to be worn by all group members present physically or virtually. More formal attire may be agreed upon by the group for certain events or circumstances. No dress code is required for internal meetings of the group.</w:t>
      </w:r>
    </w:p>
    <w:p w14:paraId="4C1FEF7D" w14:textId="77777777" w:rsidR="00B25A2E" w:rsidRPr="00BF161B" w:rsidRDefault="00B25A2E" w:rsidP="006E27EF">
      <w:pPr>
        <w:spacing w:line="360" w:lineRule="auto"/>
        <w:ind w:firstLine="0"/>
        <w:rPr>
          <w:rFonts w:cs="Times New Roman"/>
          <w:b/>
          <w:szCs w:val="24"/>
        </w:rPr>
      </w:pPr>
      <w:r w:rsidRPr="00BF161B">
        <w:rPr>
          <w:rFonts w:cs="Times New Roman"/>
          <w:b/>
          <w:szCs w:val="24"/>
        </w:rPr>
        <w:t>Attendance</w:t>
      </w:r>
    </w:p>
    <w:p w14:paraId="00337285" w14:textId="77777777" w:rsidR="00B25A2E" w:rsidRPr="00BF161B" w:rsidRDefault="00B25A2E" w:rsidP="006E27EF">
      <w:pPr>
        <w:spacing w:line="360" w:lineRule="auto"/>
        <w:rPr>
          <w:rFonts w:eastAsia="Calibri" w:cs="Times New Roman"/>
          <w:szCs w:val="24"/>
        </w:rPr>
      </w:pPr>
      <w:r w:rsidRPr="731BEDD2">
        <w:rPr>
          <w:rFonts w:eastAsia="Calibri" w:cs="Times New Roman"/>
          <w:szCs w:val="24"/>
        </w:rPr>
        <w:t>Attendance of official scheduled meetings is mandatory and will be kept using a spreadsheet managed by the entire group where changes to the document are monitored and must be agreed upon by the group. If a group member is absent from a scheduled meeting without explanation and/or warning, it is the responsibility of the group to note their absence in the spreadsheet and notify the absent member of the number of absences they’ve accumulated.</w:t>
      </w:r>
      <w:r w:rsidRPr="731BEDD2">
        <w:rPr>
          <w:rFonts w:eastAsia="Times New Roman" w:cs="Times New Roman"/>
          <w:szCs w:val="24"/>
        </w:rPr>
        <w:t xml:space="preserve"> If a group member accumulates 3 unexplained and/or unwarned absences, it is the responsibility of the group to notify Dr. McConomy of the members' repeated absences. Absences may only be waived if warning and/or explanation is given. Absences may only be waived by unanimous</w:t>
      </w:r>
      <w:r w:rsidRPr="731BEDD2">
        <w:rPr>
          <w:rFonts w:eastAsia="Calibri" w:cs="Times New Roman"/>
          <w:szCs w:val="24"/>
        </w:rPr>
        <w:t xml:space="preserve"> agreement of the present members of the group.</w:t>
      </w:r>
    </w:p>
    <w:p w14:paraId="50BCFF34" w14:textId="77777777" w:rsidR="00B25A2E" w:rsidRPr="00BF161B" w:rsidRDefault="00B25A2E" w:rsidP="006E27EF">
      <w:pPr>
        <w:spacing w:line="360" w:lineRule="auto"/>
        <w:ind w:firstLine="0"/>
        <w:rPr>
          <w:rFonts w:eastAsia="Calibri" w:cs="Times New Roman"/>
          <w:b/>
          <w:szCs w:val="24"/>
        </w:rPr>
      </w:pPr>
      <w:r w:rsidRPr="1A7B79D5">
        <w:rPr>
          <w:rFonts w:eastAsia="Calibri" w:cs="Times New Roman"/>
          <w:b/>
          <w:szCs w:val="24"/>
        </w:rPr>
        <w:t>How to Notify the Group</w:t>
      </w:r>
    </w:p>
    <w:p w14:paraId="7D975225" w14:textId="77777777" w:rsidR="00B25A2E" w:rsidRPr="00BF161B" w:rsidRDefault="00B25A2E" w:rsidP="006E27EF">
      <w:pPr>
        <w:spacing w:line="360" w:lineRule="auto"/>
        <w:rPr>
          <w:rFonts w:eastAsia="Calibri" w:cs="Times New Roman"/>
          <w:szCs w:val="24"/>
        </w:rPr>
      </w:pPr>
      <w:r w:rsidRPr="1A7B79D5">
        <w:rPr>
          <w:rFonts w:eastAsia="Calibri" w:cs="Times New Roman"/>
          <w:szCs w:val="24"/>
        </w:rPr>
        <w:t>To notify the group of potential deadlines, meeting times, or other important circumstances, the individual is responsible for ensuring that their message to the group is received and understood. The means by which these notifications will be exchanged are either through text messaging through the group chat, or for more formal notifications such as absences (see above), the individual will contact the group through email as to better document and keep track of such professional notifications.</w:t>
      </w:r>
    </w:p>
    <w:p w14:paraId="31373F04" w14:textId="77777777" w:rsidR="00B25A2E" w:rsidRPr="00BF161B" w:rsidRDefault="00B25A2E" w:rsidP="006E27EF">
      <w:pPr>
        <w:spacing w:line="360" w:lineRule="auto"/>
        <w:ind w:firstLine="0"/>
        <w:rPr>
          <w:rFonts w:eastAsia="Calibri" w:cs="Times New Roman"/>
          <w:b/>
          <w:szCs w:val="24"/>
        </w:rPr>
      </w:pPr>
      <w:r w:rsidRPr="3DCD8FDC">
        <w:rPr>
          <w:rFonts w:eastAsia="Calibri" w:cs="Times New Roman"/>
          <w:b/>
          <w:szCs w:val="24"/>
        </w:rPr>
        <w:t>How to Respond to People in Professional Meetings</w:t>
      </w:r>
    </w:p>
    <w:p w14:paraId="2F7953BF" w14:textId="77777777" w:rsidR="00B25A2E" w:rsidRPr="00BF161B" w:rsidRDefault="00B25A2E" w:rsidP="006E27EF">
      <w:pPr>
        <w:spacing w:line="360" w:lineRule="auto"/>
        <w:rPr>
          <w:rFonts w:eastAsia="Calibri" w:cs="Times New Roman"/>
          <w:szCs w:val="24"/>
        </w:rPr>
      </w:pPr>
      <w:r w:rsidRPr="3DCD8FDC">
        <w:rPr>
          <w:rFonts w:eastAsia="Calibri" w:cs="Times New Roman"/>
          <w:szCs w:val="24"/>
        </w:rPr>
        <w:t>When responding to others in professional meetings, all communication by the individual will be respectful, orderly, and punctual to the utmost of their abilities. If information is unclear or lacking in any regards, the individual will fill in the rest of the information through email, zoom, or through more demanding means if necessary.</w:t>
      </w:r>
    </w:p>
    <w:p w14:paraId="5C8E9150" w14:textId="77777777" w:rsidR="00B25A2E" w:rsidRPr="00BF161B" w:rsidRDefault="00B25A2E" w:rsidP="006E27EF">
      <w:pPr>
        <w:spacing w:line="360" w:lineRule="auto"/>
        <w:ind w:firstLine="0"/>
        <w:rPr>
          <w:rFonts w:eastAsia="Calibri" w:cs="Times New Roman"/>
          <w:b/>
          <w:szCs w:val="24"/>
        </w:rPr>
      </w:pPr>
      <w:r w:rsidRPr="27C3D1F2">
        <w:rPr>
          <w:rFonts w:eastAsia="Calibri" w:cs="Times New Roman"/>
          <w:b/>
          <w:szCs w:val="24"/>
        </w:rPr>
        <w:t xml:space="preserve">What Do We Do Before Contacting Dr. McConomy or TAs </w:t>
      </w:r>
    </w:p>
    <w:p w14:paraId="4EE93EB6" w14:textId="77777777" w:rsidR="006E27EF" w:rsidRDefault="00B25A2E" w:rsidP="006E27EF">
      <w:pPr>
        <w:spacing w:line="360" w:lineRule="auto"/>
        <w:rPr>
          <w:rFonts w:eastAsia="Calibri" w:cs="Times New Roman"/>
          <w:szCs w:val="24"/>
        </w:rPr>
      </w:pPr>
      <w:r w:rsidRPr="27C3D1F2">
        <w:rPr>
          <w:rFonts w:eastAsia="Calibri" w:cs="Times New Roman"/>
          <w:szCs w:val="24"/>
        </w:rPr>
        <w:t>If conflicts arise, we will attempt to solve them on our own by use of direct communication and compromise. Depending on the situation, this could entail a group meeting or just a few text messages between the conflicting group members. If additional help is needed, we will reach out to the TAs.</w:t>
      </w:r>
    </w:p>
    <w:p w14:paraId="42A4DC2C" w14:textId="5DCAFA17" w:rsidR="00B25A2E" w:rsidRPr="006E27EF" w:rsidRDefault="00B25A2E" w:rsidP="006E27EF">
      <w:pPr>
        <w:spacing w:line="360" w:lineRule="auto"/>
        <w:ind w:firstLine="0"/>
        <w:rPr>
          <w:rFonts w:eastAsia="Calibri" w:cs="Times New Roman"/>
          <w:szCs w:val="24"/>
        </w:rPr>
      </w:pPr>
      <w:r w:rsidRPr="59767B8D">
        <w:rPr>
          <w:rFonts w:eastAsia="Calibri" w:cs="Times New Roman"/>
          <w:b/>
          <w:szCs w:val="24"/>
        </w:rPr>
        <w:t xml:space="preserve">At What Point Do We Contact Dr. McConomy </w:t>
      </w:r>
    </w:p>
    <w:p w14:paraId="499F5462" w14:textId="77777777" w:rsidR="00B25A2E" w:rsidRPr="00BF161B" w:rsidRDefault="00B25A2E" w:rsidP="006E27EF">
      <w:pPr>
        <w:spacing w:line="360" w:lineRule="auto"/>
        <w:rPr>
          <w:rFonts w:eastAsia="Calibri" w:cs="Times New Roman"/>
          <w:szCs w:val="24"/>
        </w:rPr>
      </w:pPr>
      <w:r w:rsidRPr="59767B8D">
        <w:rPr>
          <w:rFonts w:eastAsia="Calibri" w:cs="Times New Roman"/>
          <w:szCs w:val="24"/>
        </w:rPr>
        <w:t xml:space="preserve">We will contact Dr. McConomy if we are unable to come to a solution, or make any progress, after at least one week of working to solve the conflict on our own. </w:t>
      </w:r>
    </w:p>
    <w:p w14:paraId="007509A0" w14:textId="77777777" w:rsidR="00B25A2E" w:rsidRPr="00BF161B" w:rsidRDefault="00B25A2E" w:rsidP="006E27EF">
      <w:pPr>
        <w:spacing w:line="360" w:lineRule="auto"/>
        <w:ind w:firstLine="0"/>
        <w:rPr>
          <w:rFonts w:eastAsia="Calibri" w:cs="Times New Roman"/>
          <w:b/>
          <w:szCs w:val="24"/>
        </w:rPr>
      </w:pPr>
      <w:r w:rsidRPr="350C2A0F">
        <w:rPr>
          <w:rFonts w:eastAsia="Calibri" w:cs="Times New Roman"/>
          <w:b/>
          <w:szCs w:val="24"/>
        </w:rPr>
        <w:t>What Do You Want Dr. McConomy to Do When You Come</w:t>
      </w:r>
    </w:p>
    <w:p w14:paraId="24FEE052" w14:textId="77777777" w:rsidR="00B25A2E" w:rsidRPr="00BF161B" w:rsidRDefault="00B25A2E" w:rsidP="006E27EF">
      <w:pPr>
        <w:spacing w:line="360" w:lineRule="auto"/>
        <w:rPr>
          <w:rFonts w:eastAsia="Calibri" w:cs="Times New Roman"/>
          <w:szCs w:val="24"/>
        </w:rPr>
      </w:pPr>
      <w:r w:rsidRPr="350C2A0F">
        <w:rPr>
          <w:rFonts w:eastAsia="Calibri" w:cs="Times New Roman"/>
          <w:szCs w:val="24"/>
        </w:rPr>
        <w:t>Assess the problem at hand and conclude as to whether a penalty shall be administered to the group member(s) at fault. If deemed necessary, potential penalties may include grade deductions, written apology notes, or singing a song of the rest of the group's choosing.</w:t>
      </w:r>
    </w:p>
    <w:p w14:paraId="60F06F2C" w14:textId="77777777" w:rsidR="00B25A2E" w:rsidRPr="00BF161B" w:rsidRDefault="00B25A2E" w:rsidP="006E27EF">
      <w:pPr>
        <w:spacing w:line="360" w:lineRule="auto"/>
        <w:ind w:firstLine="0"/>
        <w:rPr>
          <w:rFonts w:eastAsia="Calibri" w:cs="Times New Roman"/>
          <w:b/>
          <w:szCs w:val="24"/>
        </w:rPr>
      </w:pPr>
      <w:r w:rsidRPr="350C2A0F">
        <w:rPr>
          <w:rFonts w:eastAsia="Calibri" w:cs="Times New Roman"/>
          <w:b/>
          <w:szCs w:val="24"/>
        </w:rPr>
        <w:t xml:space="preserve">How to Amend </w:t>
      </w:r>
    </w:p>
    <w:p w14:paraId="02E5D7F9" w14:textId="77777777" w:rsidR="00B25A2E" w:rsidRPr="00BF161B" w:rsidRDefault="00B25A2E" w:rsidP="006E27EF">
      <w:pPr>
        <w:spacing w:line="360" w:lineRule="auto"/>
        <w:rPr>
          <w:rFonts w:eastAsia="Calibri" w:cs="Times New Roman"/>
          <w:szCs w:val="24"/>
        </w:rPr>
      </w:pPr>
      <w:r w:rsidRPr="350C2A0F">
        <w:rPr>
          <w:rFonts w:eastAsia="Calibri" w:cs="Times New Roman"/>
          <w:szCs w:val="24"/>
        </w:rPr>
        <w:t>This living document shall be amended by a group majority vote with all members present. No signatures will be needed for future amendments.</w:t>
      </w:r>
    </w:p>
    <w:p w14:paraId="469B1352" w14:textId="77777777" w:rsidR="00B25A2E" w:rsidRDefault="00B25A2E" w:rsidP="00B25A2E">
      <w:pPr>
        <w:rPr>
          <w:rFonts w:ascii="Calibri" w:eastAsia="Calibri" w:hAnsi="Calibri" w:cs="Calibri"/>
          <w:color w:val="2D3B45"/>
          <w:szCs w:val="24"/>
        </w:rPr>
      </w:pPr>
    </w:p>
    <w:p w14:paraId="4640FC8B" w14:textId="77777777" w:rsidR="00B25A2E" w:rsidRDefault="00B25A2E" w:rsidP="00B25A2E">
      <w:pPr>
        <w:rPr>
          <w:rFonts w:ascii="Calibri" w:eastAsia="Calibri" w:hAnsi="Calibri" w:cs="Calibri"/>
          <w:color w:val="2D3B45"/>
        </w:rPr>
      </w:pPr>
    </w:p>
    <w:p w14:paraId="4625437A" w14:textId="77777777" w:rsidR="00B25A2E" w:rsidRDefault="00B25A2E" w:rsidP="00B25A2E">
      <w:pPr>
        <w:rPr>
          <w:rFonts w:ascii="Calibri" w:eastAsia="Calibri" w:hAnsi="Calibri" w:cs="Calibri"/>
          <w:color w:val="2D3B45"/>
        </w:rPr>
      </w:pPr>
    </w:p>
    <w:p w14:paraId="1E9A7723" w14:textId="77777777" w:rsidR="00B25A2E" w:rsidRDefault="00B25A2E" w:rsidP="00B25A2E">
      <w:pPr>
        <w:rPr>
          <w:rFonts w:ascii="Calibri" w:eastAsia="Calibri" w:hAnsi="Calibri" w:cs="Calibri"/>
          <w:color w:val="2D3B45"/>
        </w:rPr>
      </w:pPr>
    </w:p>
    <w:p w14:paraId="26D94F0F" w14:textId="77777777" w:rsidR="00B25A2E" w:rsidRDefault="00B25A2E" w:rsidP="00B25A2E">
      <w:pPr>
        <w:rPr>
          <w:rFonts w:ascii="Calibri" w:eastAsia="Calibri" w:hAnsi="Calibri" w:cs="Calibri"/>
          <w:b/>
          <w:bCs/>
          <w:color w:val="2D3B45"/>
          <w:szCs w:val="24"/>
        </w:rPr>
      </w:pPr>
    </w:p>
    <w:p w14:paraId="5AD5B0AE" w14:textId="77777777" w:rsidR="006E27EF" w:rsidRDefault="006E27EF" w:rsidP="00B25A2E">
      <w:pPr>
        <w:rPr>
          <w:rFonts w:eastAsia="Calibri" w:cs="Times New Roman"/>
          <w:b/>
          <w:bCs/>
          <w:color w:val="2D3B45"/>
          <w:szCs w:val="24"/>
        </w:rPr>
      </w:pPr>
    </w:p>
    <w:p w14:paraId="23B931AA" w14:textId="77777777" w:rsidR="006E27EF" w:rsidRDefault="006E27EF" w:rsidP="00B25A2E">
      <w:pPr>
        <w:rPr>
          <w:rFonts w:eastAsia="Calibri" w:cs="Times New Roman"/>
          <w:b/>
          <w:bCs/>
          <w:color w:val="2D3B45"/>
          <w:szCs w:val="24"/>
        </w:rPr>
      </w:pPr>
    </w:p>
    <w:p w14:paraId="79BAC804" w14:textId="52E7DA94" w:rsidR="00B25A2E" w:rsidRPr="00BF161B" w:rsidRDefault="00B25A2E" w:rsidP="00B25A2E">
      <w:pPr>
        <w:rPr>
          <w:rFonts w:eastAsia="Calibri" w:cs="Times New Roman"/>
          <w:b/>
          <w:bCs/>
          <w:color w:val="2D3B45"/>
          <w:szCs w:val="24"/>
        </w:rPr>
      </w:pPr>
      <w:r w:rsidRPr="00BF161B">
        <w:rPr>
          <w:rFonts w:eastAsia="Calibri" w:cs="Times New Roman"/>
          <w:b/>
          <w:bCs/>
          <w:color w:val="2D3B45"/>
          <w:szCs w:val="24"/>
        </w:rPr>
        <w:t>Statement of Understanding</w:t>
      </w:r>
    </w:p>
    <w:p w14:paraId="0D982BEE" w14:textId="7987BE5E" w:rsidR="00B25A2E" w:rsidRDefault="00F14E43" w:rsidP="00B25A2E">
      <w:pPr>
        <w:rPr>
          <w:rFonts w:ascii="Calibri" w:eastAsia="Calibri" w:hAnsi="Calibri" w:cs="Calibri"/>
          <w:color w:val="2D3B45"/>
          <w:szCs w:val="24"/>
        </w:rPr>
      </w:pPr>
      <w:r>
        <w:rPr>
          <w:noProof/>
        </w:rPr>
        <w:drawing>
          <wp:anchor distT="0" distB="0" distL="114300" distR="114300" simplePos="0" relativeHeight="251658242" behindDoc="1" locked="0" layoutInCell="1" allowOverlap="1" wp14:anchorId="752C67A2" wp14:editId="06323184">
            <wp:simplePos x="0" y="0"/>
            <wp:positionH relativeFrom="column">
              <wp:posOffset>914400</wp:posOffset>
            </wp:positionH>
            <wp:positionV relativeFrom="paragraph">
              <wp:posOffset>269240</wp:posOffset>
            </wp:positionV>
            <wp:extent cx="1371600" cy="305435"/>
            <wp:effectExtent l="0" t="0" r="0" b="0"/>
            <wp:wrapNone/>
            <wp:docPr id="1" name="Picture 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medium confide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71600" cy="305435"/>
                    </a:xfrm>
                    <a:prstGeom prst="rect">
                      <a:avLst/>
                    </a:prstGeom>
                    <a:noFill/>
                    <a:ln>
                      <a:noFill/>
                    </a:ln>
                  </pic:spPr>
                </pic:pic>
              </a:graphicData>
            </a:graphic>
          </wp:anchor>
        </w:drawing>
      </w:r>
      <w:r w:rsidR="00B25A2E">
        <w:rPr>
          <w:noProof/>
        </w:rPr>
        <w:drawing>
          <wp:anchor distT="0" distB="0" distL="114300" distR="114300" simplePos="0" relativeHeight="251658243" behindDoc="1" locked="0" layoutInCell="1" allowOverlap="1" wp14:anchorId="52FFBCAD" wp14:editId="6FF5B8BA">
            <wp:simplePos x="0" y="0"/>
            <wp:positionH relativeFrom="margin">
              <wp:align>right</wp:align>
            </wp:positionH>
            <wp:positionV relativeFrom="paragraph">
              <wp:posOffset>231140</wp:posOffset>
            </wp:positionV>
            <wp:extent cx="1371600" cy="222498"/>
            <wp:effectExtent l="0" t="0" r="0" b="6350"/>
            <wp:wrapNone/>
            <wp:docPr id="6" name="Picture 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medium confidenc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71600" cy="222498"/>
                    </a:xfrm>
                    <a:prstGeom prst="rect">
                      <a:avLst/>
                    </a:prstGeom>
                    <a:noFill/>
                    <a:ln>
                      <a:noFill/>
                    </a:ln>
                  </pic:spPr>
                </pic:pic>
              </a:graphicData>
            </a:graphic>
          </wp:anchor>
        </w:drawing>
      </w:r>
    </w:p>
    <w:p w14:paraId="21DA0149" w14:textId="12B30EB1" w:rsidR="00B25A2E" w:rsidRDefault="00B25A2E" w:rsidP="00B25A2E">
      <w:pPr>
        <w:rPr>
          <w:rFonts w:ascii="Calibri" w:eastAsia="Calibri" w:hAnsi="Calibri" w:cs="Calibri"/>
          <w:color w:val="2D3B45"/>
          <w:szCs w:val="24"/>
        </w:rPr>
      </w:pPr>
      <w:r w:rsidRPr="63C35835">
        <w:rPr>
          <w:rFonts w:ascii="Calibri" w:eastAsia="Calibri" w:hAnsi="Calibri" w:cs="Calibri"/>
          <w:color w:val="2D3B45"/>
          <w:szCs w:val="24"/>
        </w:rPr>
        <w:t>________________________________</w:t>
      </w:r>
      <w:r>
        <w:tab/>
      </w:r>
      <w:r>
        <w:tab/>
      </w:r>
      <w:r>
        <w:tab/>
      </w:r>
      <w:r>
        <w:tab/>
      </w:r>
      <w:r w:rsidRPr="63C35835">
        <w:rPr>
          <w:rFonts w:ascii="Calibri" w:eastAsia="Calibri" w:hAnsi="Calibri" w:cs="Calibri"/>
          <w:color w:val="2D3B45"/>
          <w:szCs w:val="24"/>
        </w:rPr>
        <w:t>_________________</w:t>
      </w:r>
    </w:p>
    <w:p w14:paraId="43700D5C" w14:textId="77777777" w:rsidR="00B25A2E" w:rsidRPr="00BF161B" w:rsidRDefault="00B25A2E" w:rsidP="00B25A2E">
      <w:pPr>
        <w:rPr>
          <w:rFonts w:eastAsia="Calibri" w:cs="Times New Roman"/>
          <w:color w:val="2D3B45"/>
          <w:szCs w:val="24"/>
        </w:rPr>
      </w:pPr>
      <w:r>
        <w:rPr>
          <w:rFonts w:eastAsia="Calibri" w:cs="Times New Roman"/>
          <w:color w:val="2D3B45"/>
          <w:szCs w:val="24"/>
        </w:rPr>
        <w:t>X Bryson Peters</w:t>
      </w:r>
      <w:r w:rsidRPr="00BF161B">
        <w:rPr>
          <w:rFonts w:cs="Times New Roman"/>
        </w:rPr>
        <w:tab/>
      </w:r>
      <w:r w:rsidRPr="00BF161B">
        <w:rPr>
          <w:rFonts w:cs="Times New Roman"/>
        </w:rPr>
        <w:tab/>
      </w:r>
      <w:r w:rsidRPr="00BF161B">
        <w:rPr>
          <w:rFonts w:cs="Times New Roman"/>
        </w:rPr>
        <w:tab/>
      </w:r>
      <w:r w:rsidRPr="00BF161B">
        <w:rPr>
          <w:rFonts w:cs="Times New Roman"/>
        </w:rPr>
        <w:tab/>
      </w:r>
      <w:r w:rsidRPr="00BF161B">
        <w:rPr>
          <w:rFonts w:cs="Times New Roman"/>
        </w:rPr>
        <w:tab/>
      </w:r>
      <w:r w:rsidRPr="00BF161B">
        <w:rPr>
          <w:rFonts w:cs="Times New Roman"/>
        </w:rPr>
        <w:tab/>
      </w:r>
      <w:r>
        <w:rPr>
          <w:rFonts w:cs="Times New Roman"/>
        </w:rPr>
        <w:tab/>
      </w:r>
      <w:r w:rsidRPr="1C7F58E3">
        <w:rPr>
          <w:rFonts w:ascii="Calibri" w:eastAsia="Calibri" w:hAnsi="Calibri" w:cs="Calibri"/>
          <w:color w:val="2D3B45"/>
          <w:szCs w:val="24"/>
        </w:rPr>
        <w:t xml:space="preserve">             </w:t>
      </w:r>
      <w:r w:rsidRPr="00BF161B">
        <w:rPr>
          <w:rFonts w:eastAsia="Calibri" w:cs="Times New Roman"/>
          <w:color w:val="2D3B45"/>
          <w:szCs w:val="24"/>
        </w:rPr>
        <w:t>Date</w:t>
      </w:r>
    </w:p>
    <w:p w14:paraId="3CBD52F8" w14:textId="77777777" w:rsidR="00B25A2E" w:rsidRDefault="00B25A2E" w:rsidP="00B25A2E">
      <w:r>
        <w:rPr>
          <w:noProof/>
        </w:rPr>
        <w:drawing>
          <wp:anchor distT="0" distB="0" distL="114300" distR="114300" simplePos="0" relativeHeight="251658249" behindDoc="1" locked="0" layoutInCell="1" allowOverlap="1" wp14:anchorId="20EBF62F" wp14:editId="2AB2C62C">
            <wp:simplePos x="0" y="0"/>
            <wp:positionH relativeFrom="column">
              <wp:posOffset>916594</wp:posOffset>
            </wp:positionH>
            <wp:positionV relativeFrom="paragraph">
              <wp:posOffset>283210</wp:posOffset>
            </wp:positionV>
            <wp:extent cx="1371600" cy="201168"/>
            <wp:effectExtent l="0" t="0" r="0" b="8890"/>
            <wp:wrapNone/>
            <wp:docPr id="1563514887" name="Picture 1563514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1371600" cy="20116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4" behindDoc="1" locked="0" layoutInCell="1" allowOverlap="1" wp14:anchorId="785E33A4" wp14:editId="50F00D11">
            <wp:simplePos x="0" y="0"/>
            <wp:positionH relativeFrom="margin">
              <wp:align>right</wp:align>
            </wp:positionH>
            <wp:positionV relativeFrom="paragraph">
              <wp:posOffset>245110</wp:posOffset>
            </wp:positionV>
            <wp:extent cx="1371600" cy="222498"/>
            <wp:effectExtent l="0" t="0" r="0" b="6350"/>
            <wp:wrapNone/>
            <wp:docPr id="3" name="Picture 3"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medium confidenc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71600" cy="222498"/>
                    </a:xfrm>
                    <a:prstGeom prst="rect">
                      <a:avLst/>
                    </a:prstGeom>
                    <a:noFill/>
                    <a:ln>
                      <a:noFill/>
                    </a:ln>
                  </pic:spPr>
                </pic:pic>
              </a:graphicData>
            </a:graphic>
          </wp:anchor>
        </w:drawing>
      </w:r>
    </w:p>
    <w:p w14:paraId="4624D80C" w14:textId="7A475E29" w:rsidR="00B25A2E" w:rsidRDefault="00B25A2E" w:rsidP="00B25A2E">
      <w:pPr>
        <w:rPr>
          <w:rFonts w:ascii="Calibri" w:eastAsia="Calibri" w:hAnsi="Calibri" w:cs="Calibri"/>
          <w:color w:val="2D3B45"/>
          <w:szCs w:val="24"/>
        </w:rPr>
      </w:pPr>
      <w:r w:rsidRPr="63C35835">
        <w:rPr>
          <w:rFonts w:ascii="Calibri" w:eastAsia="Calibri" w:hAnsi="Calibri" w:cs="Calibri"/>
          <w:color w:val="2D3B45"/>
          <w:szCs w:val="24"/>
        </w:rPr>
        <w:t>________________________________</w:t>
      </w:r>
      <w:r>
        <w:tab/>
      </w:r>
      <w:r>
        <w:tab/>
      </w:r>
      <w:r>
        <w:tab/>
      </w:r>
      <w:r>
        <w:tab/>
      </w:r>
      <w:r w:rsidRPr="63C35835">
        <w:rPr>
          <w:rFonts w:ascii="Calibri" w:eastAsia="Calibri" w:hAnsi="Calibri" w:cs="Calibri"/>
          <w:color w:val="2D3B45"/>
          <w:szCs w:val="24"/>
        </w:rPr>
        <w:t>_________________</w:t>
      </w:r>
    </w:p>
    <w:p w14:paraId="0E812A0A" w14:textId="77777777" w:rsidR="00B25A2E" w:rsidRPr="00BF161B" w:rsidRDefault="00B25A2E" w:rsidP="00B25A2E">
      <w:pPr>
        <w:rPr>
          <w:rFonts w:eastAsia="Calibri" w:cs="Times New Roman"/>
          <w:color w:val="2D3B45"/>
          <w:szCs w:val="24"/>
        </w:rPr>
      </w:pPr>
      <w:r w:rsidRPr="00BF161B">
        <w:rPr>
          <w:rFonts w:eastAsia="Calibri" w:cs="Times New Roman"/>
          <w:color w:val="2D3B45"/>
          <w:szCs w:val="24"/>
        </w:rPr>
        <w:t>X Catherine Potts</w:t>
      </w:r>
      <w:r w:rsidRPr="00BF161B">
        <w:rPr>
          <w:rFonts w:cs="Times New Roman"/>
        </w:rPr>
        <w:tab/>
      </w:r>
      <w:r w:rsidRPr="00BF161B">
        <w:rPr>
          <w:rFonts w:cs="Times New Roman"/>
        </w:rPr>
        <w:tab/>
      </w:r>
      <w:r w:rsidRPr="00BF161B">
        <w:rPr>
          <w:rFonts w:cs="Times New Roman"/>
        </w:rPr>
        <w:tab/>
      </w:r>
      <w:r w:rsidRPr="00BF161B">
        <w:rPr>
          <w:rFonts w:cs="Times New Roman"/>
        </w:rPr>
        <w:tab/>
      </w:r>
      <w:r w:rsidRPr="00BF161B">
        <w:rPr>
          <w:rFonts w:cs="Times New Roman"/>
        </w:rPr>
        <w:tab/>
      </w:r>
      <w:r w:rsidRPr="00BF161B">
        <w:rPr>
          <w:rFonts w:cs="Times New Roman"/>
        </w:rPr>
        <w:tab/>
      </w:r>
      <w:r w:rsidRPr="00BF161B">
        <w:rPr>
          <w:rFonts w:cs="Times New Roman"/>
        </w:rPr>
        <w:tab/>
      </w:r>
      <w:r w:rsidRPr="00BF161B">
        <w:rPr>
          <w:rFonts w:eastAsia="Calibri" w:cs="Times New Roman"/>
          <w:color w:val="2D3B45"/>
          <w:szCs w:val="24"/>
        </w:rPr>
        <w:t xml:space="preserve">            Date</w:t>
      </w:r>
    </w:p>
    <w:p w14:paraId="0C3687C5" w14:textId="77777777" w:rsidR="00B25A2E" w:rsidRDefault="00B25A2E" w:rsidP="00B25A2E">
      <w:r>
        <w:rPr>
          <w:noProof/>
        </w:rPr>
        <w:drawing>
          <wp:anchor distT="0" distB="0" distL="114300" distR="114300" simplePos="0" relativeHeight="251658250" behindDoc="1" locked="0" layoutInCell="1" allowOverlap="1" wp14:anchorId="243233FF" wp14:editId="781EC7B0">
            <wp:simplePos x="0" y="0"/>
            <wp:positionH relativeFrom="column">
              <wp:posOffset>904875</wp:posOffset>
            </wp:positionH>
            <wp:positionV relativeFrom="paragraph">
              <wp:posOffset>241935</wp:posOffset>
            </wp:positionV>
            <wp:extent cx="1371600" cy="292608"/>
            <wp:effectExtent l="0" t="0" r="0" b="0"/>
            <wp:wrapNone/>
            <wp:docPr id="46351498" name="Picture 4635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1371600" cy="29260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5" behindDoc="1" locked="0" layoutInCell="1" allowOverlap="1" wp14:anchorId="1714AC67" wp14:editId="0F26AF75">
            <wp:simplePos x="0" y="0"/>
            <wp:positionH relativeFrom="margin">
              <wp:align>right</wp:align>
            </wp:positionH>
            <wp:positionV relativeFrom="paragraph">
              <wp:posOffset>233045</wp:posOffset>
            </wp:positionV>
            <wp:extent cx="1371600" cy="222498"/>
            <wp:effectExtent l="0" t="0" r="0" b="6350"/>
            <wp:wrapNone/>
            <wp:docPr id="4" name="Picture 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medium confidenc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71600" cy="222498"/>
                    </a:xfrm>
                    <a:prstGeom prst="rect">
                      <a:avLst/>
                    </a:prstGeom>
                    <a:noFill/>
                    <a:ln>
                      <a:noFill/>
                    </a:ln>
                  </pic:spPr>
                </pic:pic>
              </a:graphicData>
            </a:graphic>
          </wp:anchor>
        </w:drawing>
      </w:r>
    </w:p>
    <w:p w14:paraId="230344A5" w14:textId="1EF43E23" w:rsidR="00B25A2E" w:rsidRDefault="00B25A2E" w:rsidP="00B25A2E">
      <w:pPr>
        <w:rPr>
          <w:rFonts w:ascii="Calibri" w:eastAsia="Calibri" w:hAnsi="Calibri" w:cs="Calibri"/>
          <w:color w:val="2D3B45"/>
          <w:szCs w:val="24"/>
        </w:rPr>
      </w:pPr>
      <w:r w:rsidRPr="63C35835">
        <w:rPr>
          <w:rFonts w:ascii="Calibri" w:eastAsia="Calibri" w:hAnsi="Calibri" w:cs="Calibri"/>
          <w:color w:val="2D3B45"/>
          <w:szCs w:val="24"/>
        </w:rPr>
        <w:t>________________________________</w:t>
      </w:r>
      <w:r>
        <w:tab/>
      </w:r>
      <w:r>
        <w:tab/>
      </w:r>
      <w:r>
        <w:tab/>
      </w:r>
      <w:r>
        <w:tab/>
      </w:r>
      <w:r w:rsidRPr="63C35835">
        <w:rPr>
          <w:rFonts w:ascii="Calibri" w:eastAsia="Calibri" w:hAnsi="Calibri" w:cs="Calibri"/>
          <w:color w:val="2D3B45"/>
          <w:szCs w:val="24"/>
        </w:rPr>
        <w:t>_________________</w:t>
      </w:r>
    </w:p>
    <w:p w14:paraId="4F6D2AA2" w14:textId="77777777" w:rsidR="00B25A2E" w:rsidRPr="00BF161B" w:rsidRDefault="00B25A2E" w:rsidP="00B25A2E">
      <w:pPr>
        <w:rPr>
          <w:rFonts w:eastAsia="Calibri" w:cs="Times New Roman"/>
          <w:color w:val="2D3B45"/>
          <w:szCs w:val="24"/>
        </w:rPr>
      </w:pPr>
      <w:r>
        <w:rPr>
          <w:rFonts w:eastAsia="Calibri" w:cs="Times New Roman"/>
          <w:color w:val="2D3B45"/>
          <w:szCs w:val="24"/>
        </w:rPr>
        <w:t>X Dane Seal</w:t>
      </w:r>
      <w:r w:rsidRPr="00BF161B">
        <w:rPr>
          <w:rFonts w:cs="Times New Roman"/>
        </w:rPr>
        <w:tab/>
      </w:r>
      <w:r w:rsidRPr="00BF161B">
        <w:rPr>
          <w:rFonts w:cs="Times New Roman"/>
        </w:rPr>
        <w:tab/>
      </w:r>
      <w:r w:rsidRPr="00BF161B">
        <w:rPr>
          <w:rFonts w:cs="Times New Roman"/>
        </w:rPr>
        <w:tab/>
      </w:r>
      <w:r w:rsidRPr="00BF161B">
        <w:rPr>
          <w:rFonts w:cs="Times New Roman"/>
        </w:rPr>
        <w:tab/>
      </w:r>
      <w:r w:rsidRPr="00BF161B">
        <w:rPr>
          <w:rFonts w:cs="Times New Roman"/>
        </w:rPr>
        <w:tab/>
      </w:r>
      <w:r w:rsidRPr="00BF161B">
        <w:rPr>
          <w:rFonts w:cs="Times New Roman"/>
        </w:rPr>
        <w:tab/>
      </w:r>
      <w:r>
        <w:rPr>
          <w:rFonts w:cs="Times New Roman"/>
        </w:rPr>
        <w:tab/>
      </w:r>
      <w:r w:rsidRPr="1C7F58E3">
        <w:rPr>
          <w:rFonts w:ascii="Calibri" w:eastAsia="Calibri" w:hAnsi="Calibri" w:cs="Calibri"/>
          <w:color w:val="2D3B45"/>
          <w:szCs w:val="24"/>
        </w:rPr>
        <w:t xml:space="preserve">                         </w:t>
      </w:r>
      <w:r>
        <w:rPr>
          <w:rFonts w:cs="Times New Roman"/>
        </w:rPr>
        <w:t xml:space="preserve"> </w:t>
      </w:r>
      <w:r w:rsidRPr="00BF161B">
        <w:rPr>
          <w:rFonts w:eastAsia="Calibri" w:cs="Times New Roman"/>
          <w:color w:val="2D3B45"/>
          <w:szCs w:val="24"/>
        </w:rPr>
        <w:t>Date</w:t>
      </w:r>
    </w:p>
    <w:p w14:paraId="2A0967A3" w14:textId="77777777" w:rsidR="00B25A2E" w:rsidRDefault="00B25A2E" w:rsidP="00B25A2E">
      <w:pPr>
        <w:rPr>
          <w:rFonts w:ascii="Calibri" w:eastAsia="Calibri" w:hAnsi="Calibri" w:cs="Calibri"/>
          <w:color w:val="2D3B45"/>
          <w:szCs w:val="24"/>
        </w:rPr>
      </w:pPr>
      <w:r>
        <w:rPr>
          <w:noProof/>
        </w:rPr>
        <w:drawing>
          <wp:anchor distT="0" distB="0" distL="114300" distR="114300" simplePos="0" relativeHeight="251658248" behindDoc="1" locked="0" layoutInCell="1" allowOverlap="1" wp14:anchorId="5A25CC48" wp14:editId="55B1CA7C">
            <wp:simplePos x="0" y="0"/>
            <wp:positionH relativeFrom="column">
              <wp:posOffset>1046480</wp:posOffset>
            </wp:positionH>
            <wp:positionV relativeFrom="paragraph">
              <wp:posOffset>269875</wp:posOffset>
            </wp:positionV>
            <wp:extent cx="1123766" cy="301752"/>
            <wp:effectExtent l="0" t="0" r="635" b="3175"/>
            <wp:wrapNone/>
            <wp:docPr id="7" name="Picture 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10;&#10;Description automatically generated with medium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23766" cy="30175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6" behindDoc="1" locked="0" layoutInCell="1" allowOverlap="1" wp14:anchorId="59B17AE2" wp14:editId="08C41748">
            <wp:simplePos x="0" y="0"/>
            <wp:positionH relativeFrom="margin">
              <wp:align>right</wp:align>
            </wp:positionH>
            <wp:positionV relativeFrom="paragraph">
              <wp:posOffset>228600</wp:posOffset>
            </wp:positionV>
            <wp:extent cx="1371600" cy="222498"/>
            <wp:effectExtent l="0" t="0" r="0" b="6350"/>
            <wp:wrapNone/>
            <wp:docPr id="5" name="Picture 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medium confidenc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71600" cy="222498"/>
                    </a:xfrm>
                    <a:prstGeom prst="rect">
                      <a:avLst/>
                    </a:prstGeom>
                    <a:noFill/>
                    <a:ln>
                      <a:noFill/>
                    </a:ln>
                  </pic:spPr>
                </pic:pic>
              </a:graphicData>
            </a:graphic>
          </wp:anchor>
        </w:drawing>
      </w:r>
    </w:p>
    <w:p w14:paraId="45D9A970" w14:textId="1B008648" w:rsidR="00B25A2E" w:rsidRDefault="00B25A2E" w:rsidP="00B25A2E">
      <w:pPr>
        <w:rPr>
          <w:rFonts w:ascii="Calibri" w:eastAsia="Calibri" w:hAnsi="Calibri" w:cs="Calibri"/>
          <w:color w:val="2D3B45"/>
          <w:szCs w:val="24"/>
        </w:rPr>
      </w:pPr>
      <w:r w:rsidRPr="63C35835">
        <w:rPr>
          <w:rFonts w:ascii="Calibri" w:eastAsia="Calibri" w:hAnsi="Calibri" w:cs="Calibri"/>
          <w:color w:val="2D3B45"/>
          <w:szCs w:val="24"/>
        </w:rPr>
        <w:t>________________________________</w:t>
      </w:r>
      <w:r>
        <w:tab/>
      </w:r>
      <w:r>
        <w:tab/>
      </w:r>
      <w:r>
        <w:tab/>
      </w:r>
      <w:r>
        <w:tab/>
      </w:r>
      <w:r w:rsidRPr="63C35835">
        <w:rPr>
          <w:rFonts w:ascii="Calibri" w:eastAsia="Calibri" w:hAnsi="Calibri" w:cs="Calibri"/>
          <w:color w:val="2D3B45"/>
          <w:szCs w:val="24"/>
        </w:rPr>
        <w:t>_________________</w:t>
      </w:r>
    </w:p>
    <w:p w14:paraId="4A4603A1" w14:textId="77777777" w:rsidR="00B25A2E" w:rsidRPr="00BF161B" w:rsidRDefault="00B25A2E" w:rsidP="00B25A2E">
      <w:pPr>
        <w:rPr>
          <w:rFonts w:eastAsia="Calibri" w:cs="Times New Roman"/>
          <w:color w:val="2D3B45"/>
          <w:szCs w:val="24"/>
        </w:rPr>
      </w:pPr>
      <w:r>
        <w:rPr>
          <w:rFonts w:eastAsia="Calibri" w:cs="Times New Roman"/>
          <w:color w:val="2D3B45"/>
          <w:szCs w:val="24"/>
        </w:rPr>
        <w:t>X Trevor Lay</w:t>
      </w:r>
      <w:r w:rsidRPr="00BF161B">
        <w:rPr>
          <w:rFonts w:cs="Times New Roman"/>
        </w:rPr>
        <w:tab/>
      </w:r>
      <w:r w:rsidRPr="00BF161B">
        <w:rPr>
          <w:rFonts w:cs="Times New Roman"/>
        </w:rPr>
        <w:tab/>
      </w:r>
      <w:r w:rsidRPr="00BF161B">
        <w:rPr>
          <w:rFonts w:cs="Times New Roman"/>
        </w:rPr>
        <w:tab/>
      </w:r>
      <w:r w:rsidRPr="00BF161B">
        <w:rPr>
          <w:rFonts w:cs="Times New Roman"/>
        </w:rPr>
        <w:tab/>
      </w:r>
      <w:r w:rsidRPr="00BF161B">
        <w:rPr>
          <w:rFonts w:cs="Times New Roman"/>
        </w:rPr>
        <w:tab/>
      </w:r>
      <w:r w:rsidRPr="00BF161B">
        <w:rPr>
          <w:rFonts w:cs="Times New Roman"/>
        </w:rPr>
        <w:tab/>
      </w:r>
      <w:r>
        <w:tab/>
      </w:r>
      <w:r w:rsidRPr="1C7F58E3">
        <w:rPr>
          <w:rFonts w:ascii="Calibri" w:eastAsia="Calibri" w:hAnsi="Calibri" w:cs="Calibri"/>
          <w:color w:val="2D3B45"/>
          <w:szCs w:val="24"/>
        </w:rPr>
        <w:t xml:space="preserve">                         </w:t>
      </w:r>
      <w:r>
        <w:rPr>
          <w:rFonts w:cs="Times New Roman"/>
        </w:rPr>
        <w:t xml:space="preserve"> </w:t>
      </w:r>
      <w:r w:rsidRPr="00BF161B">
        <w:rPr>
          <w:rFonts w:eastAsia="Calibri" w:cs="Times New Roman"/>
          <w:color w:val="2D3B45"/>
          <w:szCs w:val="24"/>
        </w:rPr>
        <w:t>Date</w:t>
      </w:r>
    </w:p>
    <w:p w14:paraId="7B061E70" w14:textId="77777777" w:rsidR="00B25A2E" w:rsidRDefault="00B25A2E" w:rsidP="00B25A2E">
      <w:pPr>
        <w:rPr>
          <w:rFonts w:ascii="Calibri" w:eastAsia="Calibri" w:hAnsi="Calibri" w:cs="Calibri"/>
          <w:color w:val="2D3B45"/>
          <w:szCs w:val="24"/>
        </w:rPr>
      </w:pPr>
      <w:r>
        <w:rPr>
          <w:noProof/>
        </w:rPr>
        <w:drawing>
          <wp:anchor distT="0" distB="0" distL="114300" distR="114300" simplePos="0" relativeHeight="251658251" behindDoc="1" locked="0" layoutInCell="1" allowOverlap="1" wp14:anchorId="65BDDD33" wp14:editId="64ACB8D8">
            <wp:simplePos x="0" y="0"/>
            <wp:positionH relativeFrom="column">
              <wp:posOffset>1120775</wp:posOffset>
            </wp:positionH>
            <wp:positionV relativeFrom="paragraph">
              <wp:posOffset>233045</wp:posOffset>
            </wp:positionV>
            <wp:extent cx="1038251" cy="301752"/>
            <wp:effectExtent l="0" t="0" r="0" b="3175"/>
            <wp:wrapNone/>
            <wp:docPr id="12" name="Picture 1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hape&#10;&#10;Description automatically generated with medium confidenc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38251" cy="301752"/>
                    </a:xfrm>
                    <a:prstGeom prst="rect">
                      <a:avLst/>
                    </a:prstGeom>
                    <a:noFill/>
                    <a:ln>
                      <a:noFill/>
                    </a:ln>
                  </pic:spPr>
                </pic:pic>
              </a:graphicData>
            </a:graphic>
          </wp:anchor>
        </w:drawing>
      </w:r>
      <w:r>
        <w:rPr>
          <w:noProof/>
        </w:rPr>
        <w:drawing>
          <wp:anchor distT="0" distB="0" distL="114300" distR="114300" simplePos="0" relativeHeight="251658247" behindDoc="1" locked="0" layoutInCell="1" allowOverlap="1" wp14:anchorId="72787966" wp14:editId="12D62323">
            <wp:simplePos x="0" y="0"/>
            <wp:positionH relativeFrom="margin">
              <wp:align>right</wp:align>
            </wp:positionH>
            <wp:positionV relativeFrom="paragraph">
              <wp:posOffset>244475</wp:posOffset>
            </wp:positionV>
            <wp:extent cx="1371600" cy="222498"/>
            <wp:effectExtent l="0" t="0" r="0" b="6350"/>
            <wp:wrapNone/>
            <wp:docPr id="8" name="Picture 8"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medium confidenc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71600" cy="222498"/>
                    </a:xfrm>
                    <a:prstGeom prst="rect">
                      <a:avLst/>
                    </a:prstGeom>
                    <a:noFill/>
                    <a:ln>
                      <a:noFill/>
                    </a:ln>
                  </pic:spPr>
                </pic:pic>
              </a:graphicData>
            </a:graphic>
          </wp:anchor>
        </w:drawing>
      </w:r>
    </w:p>
    <w:p w14:paraId="34CA9E8E" w14:textId="7E2C2928" w:rsidR="00B25A2E" w:rsidRDefault="00B25A2E" w:rsidP="00B25A2E">
      <w:pPr>
        <w:rPr>
          <w:rFonts w:ascii="Calibri" w:eastAsia="Calibri" w:hAnsi="Calibri" w:cs="Calibri"/>
          <w:color w:val="2D3B45"/>
          <w:szCs w:val="24"/>
        </w:rPr>
      </w:pPr>
      <w:r w:rsidRPr="63C35835">
        <w:rPr>
          <w:rFonts w:ascii="Calibri" w:eastAsia="Calibri" w:hAnsi="Calibri" w:cs="Calibri"/>
          <w:color w:val="2D3B45"/>
          <w:szCs w:val="24"/>
        </w:rPr>
        <w:t>________________________________</w:t>
      </w:r>
      <w:r>
        <w:tab/>
      </w:r>
      <w:r>
        <w:tab/>
      </w:r>
      <w:r>
        <w:tab/>
      </w:r>
      <w:r>
        <w:tab/>
      </w:r>
      <w:r w:rsidRPr="63C35835">
        <w:rPr>
          <w:rFonts w:ascii="Calibri" w:eastAsia="Calibri" w:hAnsi="Calibri" w:cs="Calibri"/>
          <w:color w:val="2D3B45"/>
          <w:szCs w:val="24"/>
        </w:rPr>
        <w:t>_________________</w:t>
      </w:r>
    </w:p>
    <w:p w14:paraId="5C318EC4" w14:textId="77777777" w:rsidR="00B25A2E" w:rsidRPr="003958A2" w:rsidRDefault="00B25A2E" w:rsidP="00B25A2E">
      <w:pPr>
        <w:rPr>
          <w:rFonts w:eastAsia="Calibri" w:cs="Times New Roman"/>
          <w:color w:val="2D3B45"/>
          <w:szCs w:val="24"/>
        </w:rPr>
      </w:pPr>
      <w:r w:rsidRPr="003958A2">
        <w:rPr>
          <w:rFonts w:eastAsia="Calibri" w:cs="Times New Roman"/>
          <w:color w:val="2D3B45"/>
          <w:szCs w:val="24"/>
        </w:rPr>
        <w:t>X Zafer Jesri</w:t>
      </w:r>
      <w:r w:rsidRPr="003958A2">
        <w:rPr>
          <w:rFonts w:cs="Times New Roman"/>
        </w:rPr>
        <w:tab/>
      </w:r>
      <w:r w:rsidRPr="003958A2">
        <w:rPr>
          <w:rFonts w:cs="Times New Roman"/>
        </w:rPr>
        <w:tab/>
      </w:r>
      <w:r w:rsidRPr="003958A2">
        <w:rPr>
          <w:rFonts w:cs="Times New Roman"/>
        </w:rPr>
        <w:tab/>
      </w:r>
      <w:r w:rsidRPr="003958A2">
        <w:rPr>
          <w:rFonts w:cs="Times New Roman"/>
        </w:rPr>
        <w:tab/>
      </w:r>
      <w:r w:rsidRPr="003958A2">
        <w:rPr>
          <w:rFonts w:cs="Times New Roman"/>
        </w:rPr>
        <w:tab/>
      </w:r>
      <w:r w:rsidRPr="003958A2">
        <w:rPr>
          <w:rFonts w:cs="Times New Roman"/>
        </w:rPr>
        <w:tab/>
      </w:r>
      <w:r w:rsidRPr="003958A2">
        <w:rPr>
          <w:rFonts w:cs="Times New Roman"/>
        </w:rPr>
        <w:tab/>
      </w:r>
      <w:r w:rsidRPr="003958A2">
        <w:rPr>
          <w:rFonts w:eastAsia="Calibri" w:cs="Times New Roman"/>
          <w:color w:val="2D3B45"/>
          <w:szCs w:val="24"/>
        </w:rPr>
        <w:t xml:space="preserve">                        Date</w:t>
      </w:r>
    </w:p>
    <w:p w14:paraId="743EE598" w14:textId="77777777" w:rsidR="00B25A2E" w:rsidRDefault="00B25A2E" w:rsidP="00B25A2E">
      <w:pPr>
        <w:rPr>
          <w:rFonts w:ascii="Calibri" w:eastAsia="Calibri" w:hAnsi="Calibri" w:cs="Calibri"/>
          <w:color w:val="2D3B45"/>
          <w:szCs w:val="24"/>
        </w:rPr>
      </w:pPr>
    </w:p>
    <w:p w14:paraId="0DC4CE42" w14:textId="7703BD24" w:rsidR="00DA402C" w:rsidRPr="00DA402C" w:rsidRDefault="00B25A2E" w:rsidP="006C43AA">
      <w:pPr>
        <w:spacing w:line="360" w:lineRule="auto"/>
      </w:pPr>
      <w:r w:rsidRPr="00BF161B">
        <w:rPr>
          <w:rFonts w:eastAsia="Calibri" w:cs="Times New Roman"/>
          <w:color w:val="2D3B45"/>
          <w:szCs w:val="24"/>
        </w:rPr>
        <w:t>By signing this statement, the individual acknowledges that they have read and understood the list of guidelines set forth in the Code of Conduct. Failing to adhere to the rules and regulations above will result in consequences set forth both in the Code of Conduct as well as the course itself.</w:t>
      </w:r>
    </w:p>
    <w:p w14:paraId="3BA75ABF" w14:textId="6E84BC2A" w:rsidR="00DA402C" w:rsidRDefault="00DA402C">
      <w:pPr>
        <w:spacing w:after="160" w:line="259" w:lineRule="auto"/>
      </w:pPr>
      <w:r>
        <w:br w:type="page"/>
      </w:r>
    </w:p>
    <w:p w14:paraId="753387DF" w14:textId="79C25A9D" w:rsidR="003C59BB" w:rsidRDefault="003C59BB" w:rsidP="003C59BB">
      <w:pPr>
        <w:pStyle w:val="Heading1"/>
      </w:pPr>
      <w:bookmarkStart w:id="22" w:name="_Toc490488634"/>
      <w:r>
        <w:t>Appendix B: Functional Decomposition</w:t>
      </w:r>
      <w:bookmarkEnd w:id="22"/>
    </w:p>
    <w:p w14:paraId="0B02D350" w14:textId="133A63AA" w:rsidR="003C59BB" w:rsidRDefault="003C59BB">
      <w:pPr>
        <w:spacing w:after="160" w:line="259" w:lineRule="auto"/>
      </w:pPr>
      <w:r>
        <w:br w:type="page"/>
      </w:r>
    </w:p>
    <w:p w14:paraId="52FF734D" w14:textId="77777777" w:rsidR="00EE2E59" w:rsidRDefault="00EE2E59" w:rsidP="00E13625">
      <w:pPr>
        <w:pStyle w:val="Heading1"/>
        <w:sectPr w:rsidR="00EE2E59" w:rsidSect="000B6B51">
          <w:footerReference w:type="default" r:id="rId30"/>
          <w:pgSz w:w="12240" w:h="15840"/>
          <w:pgMar w:top="1440" w:right="1440" w:bottom="1440" w:left="1440" w:header="720" w:footer="720" w:gutter="0"/>
          <w:pgNumType w:start="1"/>
          <w:cols w:space="720"/>
          <w:docGrid w:linePitch="360"/>
        </w:sectPr>
      </w:pPr>
      <w:bookmarkStart w:id="23" w:name="_Toc490488635"/>
    </w:p>
    <w:p w14:paraId="7851A77E" w14:textId="701703AF" w:rsidR="009F5855" w:rsidRDefault="00EE2E59" w:rsidP="00E13625">
      <w:pPr>
        <w:pStyle w:val="Heading1"/>
        <w:sectPr w:rsidR="009F5855" w:rsidSect="00EE2E59">
          <w:pgSz w:w="15840" w:h="12240" w:orient="landscape" w:code="1"/>
          <w:pgMar w:top="1440" w:right="1440" w:bottom="1440" w:left="1440" w:header="720" w:footer="720" w:gutter="0"/>
          <w:cols w:space="720"/>
          <w:docGrid w:linePitch="360"/>
        </w:sectPr>
      </w:pPr>
      <w:r>
        <w:rPr>
          <w:noProof/>
        </w:rPr>
        <w:drawing>
          <wp:anchor distT="0" distB="0" distL="114300" distR="114300" simplePos="0" relativeHeight="251658252" behindDoc="0" locked="0" layoutInCell="1" allowOverlap="1" wp14:anchorId="27BE95B8" wp14:editId="4CFD19D4">
            <wp:simplePos x="0" y="0"/>
            <wp:positionH relativeFrom="margin">
              <wp:align>center</wp:align>
            </wp:positionH>
            <wp:positionV relativeFrom="line">
              <wp:posOffset>422275</wp:posOffset>
            </wp:positionV>
            <wp:extent cx="9446895" cy="4823460"/>
            <wp:effectExtent l="0" t="0" r="1905" b="0"/>
            <wp:wrapTopAndBottom/>
            <wp:docPr id="13" name="Picture 1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447505" cy="4823771"/>
                    </a:xfrm>
                    <a:prstGeom prst="rect">
                      <a:avLst/>
                    </a:prstGeom>
                  </pic:spPr>
                </pic:pic>
              </a:graphicData>
            </a:graphic>
            <wp14:sizeRelH relativeFrom="margin">
              <wp14:pctWidth>0</wp14:pctWidth>
            </wp14:sizeRelH>
            <wp14:sizeRelV relativeFrom="margin">
              <wp14:pctHeight>0</wp14:pctHeight>
            </wp14:sizeRelV>
          </wp:anchor>
        </w:drawing>
      </w:r>
      <w:r w:rsidR="003C59BB">
        <w:t>Appendix C: Target Catal</w:t>
      </w:r>
      <w:bookmarkEnd w:id="23"/>
      <w:r w:rsidR="0067027A">
        <w:t>og</w:t>
      </w:r>
    </w:p>
    <w:p w14:paraId="01FA155B" w14:textId="53420B76" w:rsidR="008E76E4" w:rsidRDefault="008E76E4" w:rsidP="005908FC">
      <w:pPr>
        <w:spacing w:after="160" w:line="259" w:lineRule="auto"/>
        <w:ind w:firstLine="0"/>
      </w:pPr>
    </w:p>
    <w:p w14:paraId="1E555062" w14:textId="46CBDDC9" w:rsidR="008E76E4" w:rsidRDefault="008E76E4" w:rsidP="008E76E4">
      <w:pPr>
        <w:pStyle w:val="Heading1"/>
      </w:pPr>
      <w:bookmarkStart w:id="24" w:name="_Toc490488640"/>
      <w:r>
        <w:t>Appendix B</w:t>
      </w:r>
      <w:r w:rsidR="005A193F">
        <w:t xml:space="preserve"> Figures and Tables</w:t>
      </w:r>
      <w:r w:rsidR="003C59BB">
        <w:t xml:space="preserve"> (delete)</w:t>
      </w:r>
      <w:bookmarkEnd w:id="24"/>
    </w:p>
    <w:p w14:paraId="248E6658" w14:textId="6C7E3BE0" w:rsidR="005A193F" w:rsidRDefault="005A193F" w:rsidP="009C0CEF">
      <w:r>
        <w:t xml:space="preserve">The text above the cation always introduces the </w:t>
      </w:r>
      <w:r w:rsidR="00087F5A">
        <w:t>reference material such as a figure or table</w:t>
      </w:r>
      <w:r>
        <w:t xml:space="preserve">. You should never show </w:t>
      </w:r>
      <w:r w:rsidR="00087F5A">
        <w:t>reference material then present the discussion</w:t>
      </w:r>
      <w:r>
        <w:t xml:space="preserve">. You can split the discussion around the </w:t>
      </w:r>
      <w:r w:rsidR="00087F5A">
        <w:t>reference material</w:t>
      </w:r>
      <w:r>
        <w:t xml:space="preserve">, but you should always introduce the </w:t>
      </w:r>
      <w:r w:rsidR="00087F5A">
        <w:t xml:space="preserve">reference material </w:t>
      </w:r>
      <w:r>
        <w:t xml:space="preserve">in your text first then show </w:t>
      </w:r>
      <w:r w:rsidR="00087F5A">
        <w:t>the information</w:t>
      </w:r>
      <w:r>
        <w:t xml:space="preserve">. If you look at the </w:t>
      </w:r>
      <w:r>
        <w:fldChar w:fldCharType="begin"/>
      </w:r>
      <w:r>
        <w:instrText xml:space="preserve"> REF _Ref490482051 \h </w:instrText>
      </w:r>
      <w:r w:rsidR="009C0CEF">
        <w:instrText xml:space="preserve"> \* MERGEFORMAT </w:instrText>
      </w:r>
      <w:r>
        <w:fldChar w:fldCharType="separate"/>
      </w:r>
      <w:r w:rsidR="00A65B3E">
        <w:t xml:space="preserve">Figure </w:t>
      </w:r>
      <w:r w:rsidR="00A65B3E">
        <w:rPr>
          <w:noProof/>
        </w:rPr>
        <w:t>1</w:t>
      </w:r>
      <w:r>
        <w:fldChar w:fldCharType="end"/>
      </w:r>
      <w:r>
        <w:t xml:space="preserve"> below the caption has a period after the figure number and is left justified whereas the figure itself is centered. </w:t>
      </w:r>
    </w:p>
    <w:p w14:paraId="6F63D275" w14:textId="7DA613C4" w:rsidR="005A193F" w:rsidRDefault="005A193F" w:rsidP="005A193F"/>
    <w:p w14:paraId="67514BCC" w14:textId="7111F0E7" w:rsidR="005A193F" w:rsidRDefault="005A193F" w:rsidP="005A193F">
      <w:pPr>
        <w:jc w:val="center"/>
      </w:pPr>
      <w:r>
        <w:rPr>
          <w:noProof/>
        </w:rPr>
        <w:drawing>
          <wp:inline distT="0" distB="0" distL="0" distR="0" wp14:anchorId="5853D29D" wp14:editId="7BB50E64">
            <wp:extent cx="3305175" cy="247888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2427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312739" cy="2484554"/>
                    </a:xfrm>
                    <a:prstGeom prst="rect">
                      <a:avLst/>
                    </a:prstGeom>
                  </pic:spPr>
                </pic:pic>
              </a:graphicData>
            </a:graphic>
          </wp:inline>
        </w:drawing>
      </w:r>
    </w:p>
    <w:p w14:paraId="1B11E06A" w14:textId="7039D539" w:rsidR="005A193F" w:rsidRDefault="005A193F" w:rsidP="009C0CEF">
      <w:pPr>
        <w:pStyle w:val="Caption"/>
      </w:pPr>
      <w:bookmarkStart w:id="25" w:name="_Ref490482051"/>
      <w:bookmarkStart w:id="26" w:name="_Toc490488644"/>
      <w:r>
        <w:t xml:space="preserve">Figure </w:t>
      </w:r>
      <w:r>
        <w:fldChar w:fldCharType="begin"/>
      </w:r>
      <w:r>
        <w:instrText>SEQ Figure \* ARABIC</w:instrText>
      </w:r>
      <w:r>
        <w:fldChar w:fldCharType="separate"/>
      </w:r>
      <w:r w:rsidR="00A65B3E">
        <w:rPr>
          <w:noProof/>
        </w:rPr>
        <w:t>1</w:t>
      </w:r>
      <w:r>
        <w:fldChar w:fldCharType="end"/>
      </w:r>
      <w:bookmarkEnd w:id="25"/>
      <w:r>
        <w:t xml:space="preserve">. </w:t>
      </w:r>
      <w:r w:rsidR="00087F5A">
        <w:t>Flush left, n</w:t>
      </w:r>
      <w:r>
        <w:t>ormal font settings, sentence case, and ends with a period.</w:t>
      </w:r>
      <w:bookmarkEnd w:id="26"/>
    </w:p>
    <w:p w14:paraId="05C221FE" w14:textId="714C57E8" w:rsidR="009C0CEF" w:rsidRDefault="005A193F" w:rsidP="009C0CEF">
      <w:r>
        <w:t>In addition, table captions</w:t>
      </w:r>
      <w:r w:rsidR="00087F5A">
        <w:t xml:space="preserve"> are </w:t>
      </w:r>
      <w:r w:rsidR="00985526">
        <w:t xml:space="preserve">placed above the table </w:t>
      </w:r>
      <w:r w:rsidR="00087F5A">
        <w:t>and have a return after the table number</w:t>
      </w:r>
      <w:r w:rsidR="00985526">
        <w:t>. T</w:t>
      </w:r>
      <w:r w:rsidR="00087F5A">
        <w:t xml:space="preserve">he second line </w:t>
      </w:r>
      <w:r w:rsidR="00985526">
        <w:t xml:space="preserve">of the caption </w:t>
      </w:r>
      <w:r w:rsidR="00087F5A">
        <w:t xml:space="preserve">provided the description. Note, there is a difference between a return and enter. A return is accomplished with the shortcut key shift + enter. </w:t>
      </w:r>
      <w:r w:rsidR="00985526">
        <w:t xml:space="preserve">Last, unlike the caption for a figure, a table caption does not end with a period, nor is there a period after the table number. </w:t>
      </w:r>
    </w:p>
    <w:p w14:paraId="18D546D6" w14:textId="4A73798D" w:rsidR="009C0CEF" w:rsidRDefault="009C0CEF">
      <w:pPr>
        <w:spacing w:after="160" w:line="259" w:lineRule="auto"/>
        <w:ind w:firstLine="0"/>
      </w:pPr>
      <w:r>
        <w:br w:type="page"/>
      </w:r>
    </w:p>
    <w:p w14:paraId="07FBADD2" w14:textId="4164E426" w:rsidR="00985526" w:rsidRPr="009C0CEF" w:rsidRDefault="00087F5A" w:rsidP="009C0CEF">
      <w:pPr>
        <w:pStyle w:val="Caption"/>
        <w:rPr>
          <w:i/>
        </w:rPr>
      </w:pPr>
      <w:bookmarkStart w:id="27" w:name="_Toc490488643"/>
      <w:r>
        <w:t xml:space="preserve">Table </w:t>
      </w:r>
      <w:r>
        <w:fldChar w:fldCharType="begin"/>
      </w:r>
      <w:r>
        <w:instrText>SEQ Table \* ARABIC</w:instrText>
      </w:r>
      <w:r>
        <w:fldChar w:fldCharType="separate"/>
      </w:r>
      <w:r w:rsidR="00A65B3E">
        <w:rPr>
          <w:noProof/>
        </w:rPr>
        <w:t>1</w:t>
      </w:r>
      <w:r>
        <w:fldChar w:fldCharType="end"/>
      </w:r>
      <w:r>
        <w:br/>
      </w:r>
      <w:r w:rsidRPr="009C0CEF">
        <w:rPr>
          <w:i/>
        </w:rPr>
        <w:t xml:space="preserve">The Word Table and the </w:t>
      </w:r>
      <w:r w:rsidR="00985526" w:rsidRPr="009C0CEF">
        <w:rPr>
          <w:i/>
        </w:rPr>
        <w:t xml:space="preserve">Table </w:t>
      </w:r>
      <w:r w:rsidRPr="009C0CEF">
        <w:rPr>
          <w:i/>
        </w:rPr>
        <w:t xml:space="preserve">Number are Normal Font and Flush Left. The Caption is </w:t>
      </w:r>
      <w:r w:rsidR="00985526" w:rsidRPr="009C0CEF">
        <w:rPr>
          <w:i/>
        </w:rPr>
        <w:t xml:space="preserve">Flush Left, Italicized, </w:t>
      </w:r>
      <w:r w:rsidRPr="009C0CEF">
        <w:rPr>
          <w:i/>
        </w:rPr>
        <w:t>Uppercase and Lowercase</w:t>
      </w:r>
      <w:bookmarkEnd w:id="2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3"/>
        <w:gridCol w:w="7877"/>
      </w:tblGrid>
      <w:tr w:rsidR="00985526" w14:paraId="7AA93815" w14:textId="77777777" w:rsidTr="00985526">
        <w:tc>
          <w:tcPr>
            <w:tcW w:w="1260" w:type="dxa"/>
            <w:tcBorders>
              <w:top w:val="single" w:sz="4" w:space="0" w:color="auto"/>
              <w:bottom w:val="single" w:sz="4" w:space="0" w:color="auto"/>
            </w:tcBorders>
          </w:tcPr>
          <w:p w14:paraId="1CD6C236" w14:textId="7BD4501C" w:rsidR="00985526" w:rsidRDefault="00985526" w:rsidP="00985526">
            <w:r>
              <w:t>Level of heading</w:t>
            </w:r>
          </w:p>
        </w:tc>
        <w:tc>
          <w:tcPr>
            <w:tcW w:w="8100" w:type="dxa"/>
            <w:tcBorders>
              <w:top w:val="single" w:sz="4" w:space="0" w:color="auto"/>
              <w:bottom w:val="single" w:sz="4" w:space="0" w:color="auto"/>
            </w:tcBorders>
          </w:tcPr>
          <w:p w14:paraId="75E5598C" w14:textId="774DEBE7" w:rsidR="00985526" w:rsidRDefault="00985526" w:rsidP="00985526">
            <w:r>
              <w:t>Format</w:t>
            </w:r>
          </w:p>
        </w:tc>
      </w:tr>
      <w:tr w:rsidR="00985526" w14:paraId="0E1D54CB" w14:textId="77777777" w:rsidTr="00985526">
        <w:tc>
          <w:tcPr>
            <w:tcW w:w="1260" w:type="dxa"/>
            <w:tcBorders>
              <w:top w:val="single" w:sz="4" w:space="0" w:color="auto"/>
            </w:tcBorders>
          </w:tcPr>
          <w:p w14:paraId="48D970F1" w14:textId="608E5A6D" w:rsidR="00985526" w:rsidRDefault="00985526" w:rsidP="00985526">
            <w:r>
              <w:t>1</w:t>
            </w:r>
          </w:p>
        </w:tc>
        <w:tc>
          <w:tcPr>
            <w:tcW w:w="8100" w:type="dxa"/>
            <w:tcBorders>
              <w:top w:val="single" w:sz="4" w:space="0" w:color="auto"/>
            </w:tcBorders>
          </w:tcPr>
          <w:p w14:paraId="58CEBC5E" w14:textId="321B9FE5" w:rsidR="00985526" w:rsidRPr="00985526" w:rsidRDefault="00985526" w:rsidP="00985526">
            <w:pPr>
              <w:jc w:val="center"/>
              <w:rPr>
                <w:b/>
              </w:rPr>
            </w:pPr>
            <w:r w:rsidRPr="00985526">
              <w:rPr>
                <w:b/>
              </w:rPr>
              <w:t>Centered, Boldface, Uppercase and Lowercase Heading</w:t>
            </w:r>
          </w:p>
        </w:tc>
      </w:tr>
      <w:tr w:rsidR="00985526" w14:paraId="04CFC2A9" w14:textId="77777777" w:rsidTr="00985526">
        <w:tc>
          <w:tcPr>
            <w:tcW w:w="1260" w:type="dxa"/>
          </w:tcPr>
          <w:p w14:paraId="164A9FC7" w14:textId="7F6372F4" w:rsidR="00985526" w:rsidRDefault="00985526" w:rsidP="00985526">
            <w:r>
              <w:t>2</w:t>
            </w:r>
          </w:p>
        </w:tc>
        <w:tc>
          <w:tcPr>
            <w:tcW w:w="8100" w:type="dxa"/>
          </w:tcPr>
          <w:p w14:paraId="47E05954" w14:textId="37D2052E" w:rsidR="00985526" w:rsidRDefault="00985526" w:rsidP="00985526">
            <w:pPr>
              <w:pStyle w:val="Heading2"/>
              <w:outlineLvl w:val="1"/>
            </w:pPr>
            <w:bookmarkStart w:id="28" w:name="_Toc490488641"/>
            <w:r>
              <w:t>Flush Left, Boldface, Uppercase and Lowercase</w:t>
            </w:r>
            <w:bookmarkEnd w:id="28"/>
            <w:r>
              <w:t xml:space="preserve"> </w:t>
            </w:r>
          </w:p>
        </w:tc>
      </w:tr>
      <w:tr w:rsidR="00985526" w14:paraId="37B0E714" w14:textId="77777777" w:rsidTr="00985526">
        <w:tc>
          <w:tcPr>
            <w:tcW w:w="1260" w:type="dxa"/>
          </w:tcPr>
          <w:p w14:paraId="316B8A63" w14:textId="2340DC47" w:rsidR="00985526" w:rsidRDefault="00985526" w:rsidP="00985526">
            <w:r>
              <w:t>3</w:t>
            </w:r>
          </w:p>
        </w:tc>
        <w:tc>
          <w:tcPr>
            <w:tcW w:w="8100" w:type="dxa"/>
          </w:tcPr>
          <w:p w14:paraId="05A8CC43" w14:textId="74F6AB97" w:rsidR="00985526" w:rsidRDefault="00985526" w:rsidP="00985526">
            <w:pPr>
              <w:pStyle w:val="Heading4"/>
              <w:outlineLvl w:val="3"/>
            </w:pPr>
            <w:r>
              <w:t>Indented, boldface lowercase paragraph heading ending with a period</w:t>
            </w:r>
          </w:p>
        </w:tc>
      </w:tr>
      <w:tr w:rsidR="00985526" w14:paraId="31D33893" w14:textId="77777777" w:rsidTr="00985526">
        <w:tc>
          <w:tcPr>
            <w:tcW w:w="1260" w:type="dxa"/>
          </w:tcPr>
          <w:p w14:paraId="189DC1B6" w14:textId="0E996F33" w:rsidR="00985526" w:rsidRDefault="00985526" w:rsidP="00985526">
            <w:r>
              <w:t>4</w:t>
            </w:r>
          </w:p>
        </w:tc>
        <w:tc>
          <w:tcPr>
            <w:tcW w:w="8100" w:type="dxa"/>
          </w:tcPr>
          <w:p w14:paraId="771D159E" w14:textId="13826865" w:rsidR="00985526" w:rsidRDefault="00985526" w:rsidP="00985526">
            <w:pPr>
              <w:pStyle w:val="Heading4"/>
              <w:outlineLvl w:val="3"/>
            </w:pPr>
            <w:r>
              <w:t xml:space="preserve">Indented, boldface, italicized, lowercase paragraph heading ending with a period. </w:t>
            </w:r>
          </w:p>
        </w:tc>
      </w:tr>
      <w:tr w:rsidR="00985526" w14:paraId="0A4662E4" w14:textId="77777777" w:rsidTr="00985526">
        <w:tc>
          <w:tcPr>
            <w:tcW w:w="1260" w:type="dxa"/>
            <w:tcBorders>
              <w:bottom w:val="single" w:sz="4" w:space="0" w:color="auto"/>
            </w:tcBorders>
          </w:tcPr>
          <w:p w14:paraId="0F2E21B8" w14:textId="49739BC8" w:rsidR="00985526" w:rsidRDefault="00985526" w:rsidP="00985526">
            <w:r>
              <w:t>5</w:t>
            </w:r>
          </w:p>
        </w:tc>
        <w:tc>
          <w:tcPr>
            <w:tcW w:w="8100" w:type="dxa"/>
            <w:tcBorders>
              <w:bottom w:val="single" w:sz="4" w:space="0" w:color="auto"/>
            </w:tcBorders>
          </w:tcPr>
          <w:p w14:paraId="77D039CD" w14:textId="2EBBB475" w:rsidR="00985526" w:rsidRDefault="00985526" w:rsidP="00985526">
            <w:pPr>
              <w:pStyle w:val="Heading5"/>
              <w:outlineLvl w:val="4"/>
            </w:pPr>
            <w:r>
              <w:t>Indented, italicized, lowercase paragraph heading ending with a period.</w:t>
            </w:r>
          </w:p>
        </w:tc>
      </w:tr>
    </w:tbl>
    <w:p w14:paraId="0F5B0315" w14:textId="5A447F8B" w:rsidR="009C0CEF" w:rsidRDefault="009C0CEF" w:rsidP="009C0CEF"/>
    <w:p w14:paraId="10DDE45F" w14:textId="77777777" w:rsidR="009C0CEF" w:rsidRDefault="009C0CEF">
      <w:pPr>
        <w:spacing w:after="160" w:line="259" w:lineRule="auto"/>
        <w:ind w:firstLine="0"/>
        <w:rPr>
          <w:rFonts w:eastAsiaTheme="majorEastAsia" w:cstheme="majorBidi"/>
          <w:b/>
          <w:bCs/>
          <w:szCs w:val="28"/>
        </w:rPr>
      </w:pPr>
      <w:r>
        <w:br w:type="page"/>
      </w:r>
    </w:p>
    <w:bookmarkStart w:id="29" w:name="_Toc490488642" w:displacedByCustomXml="next"/>
    <w:sdt>
      <w:sdtPr>
        <w:rPr>
          <w:rFonts w:eastAsiaTheme="minorHAnsi" w:cstheme="minorBidi"/>
          <w:b w:val="0"/>
          <w:bCs w:val="0"/>
          <w:szCs w:val="22"/>
        </w:rPr>
        <w:id w:val="76415629"/>
        <w:docPartObj>
          <w:docPartGallery w:val="Bibliographies"/>
          <w:docPartUnique/>
        </w:docPartObj>
      </w:sdtPr>
      <w:sdtEndPr/>
      <w:sdtContent>
        <w:p w14:paraId="753BC29B" w14:textId="69F24C03" w:rsidR="00BB40A0" w:rsidRPr="00BB40A0" w:rsidRDefault="00BB40A0">
          <w:pPr>
            <w:pStyle w:val="Heading1"/>
          </w:pPr>
          <w:r w:rsidRPr="00BB40A0">
            <w:t>References</w:t>
          </w:r>
          <w:bookmarkEnd w:id="29"/>
        </w:p>
        <w:sdt>
          <w:sdtPr>
            <w:id w:val="-573587230"/>
            <w:bibliography/>
          </w:sdtPr>
          <w:sdtEndPr/>
          <w:sdtContent>
            <w:p w14:paraId="10A5A54E" w14:textId="23E0B9AA" w:rsidR="00BB40A0" w:rsidRDefault="00BB40A0">
              <w:r>
                <w:fldChar w:fldCharType="begin"/>
              </w:r>
              <w:r>
                <w:instrText xml:space="preserve"> BIBLIOGRAPHY </w:instrText>
              </w:r>
              <w:r>
                <w:fldChar w:fldCharType="separate"/>
              </w:r>
              <w:r w:rsidR="00A65B3E">
                <w:rPr>
                  <w:b/>
                  <w:bCs/>
                  <w:noProof/>
                </w:rPr>
                <w:t>There are no sources in the current document.</w:t>
              </w:r>
              <w:r>
                <w:rPr>
                  <w:b/>
                  <w:bCs/>
                  <w:noProof/>
                </w:rPr>
                <w:fldChar w:fldCharType="end"/>
              </w:r>
            </w:p>
          </w:sdtContent>
        </w:sdt>
      </w:sdtContent>
    </w:sdt>
    <w:p w14:paraId="7AC6E011" w14:textId="77777777" w:rsidR="00BB40A0" w:rsidRPr="00BB40A0" w:rsidRDefault="00BB40A0" w:rsidP="00BB40A0"/>
    <w:sectPr w:rsidR="00BB40A0" w:rsidRPr="00BB40A0" w:rsidSect="00916103">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1D8364" w14:textId="77777777" w:rsidR="009D0DC5" w:rsidRDefault="009D0DC5" w:rsidP="007D63A7">
      <w:r>
        <w:separator/>
      </w:r>
    </w:p>
  </w:endnote>
  <w:endnote w:type="continuationSeparator" w:id="0">
    <w:p w14:paraId="3C120915" w14:textId="77777777" w:rsidR="009D0DC5" w:rsidRDefault="009D0DC5" w:rsidP="007D63A7">
      <w:r>
        <w:continuationSeparator/>
      </w:r>
    </w:p>
  </w:endnote>
  <w:endnote w:type="continuationNotice" w:id="1">
    <w:p w14:paraId="018B01C9" w14:textId="77777777" w:rsidR="009D0DC5" w:rsidRDefault="009D0DC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0894896"/>
      <w:docPartObj>
        <w:docPartGallery w:val="Page Numbers (Bottom of Page)"/>
        <w:docPartUnique/>
      </w:docPartObj>
    </w:sdtPr>
    <w:sdtEndPr/>
    <w:sdtContent>
      <w:p w14:paraId="6C0D2815" w14:textId="15E524A9" w:rsidR="00D60EF2" w:rsidRDefault="00D60EF2">
        <w:pPr>
          <w:pStyle w:val="Footer"/>
          <w:jc w:val="right"/>
        </w:pPr>
        <w:r>
          <w:t>Team</w:t>
        </w:r>
        <w:r w:rsidR="00E16662">
          <w:t xml:space="preserve"> 516</w:t>
        </w:r>
        <w:r>
          <w:tab/>
        </w:r>
        <w:r>
          <w:tab/>
        </w:r>
        <w:sdt>
          <w:sdtPr>
            <w:id w:val="450374189"/>
            <w:docPartObj>
              <w:docPartGallery w:val="Page Numbers (Top of Page)"/>
              <w:docPartUnique/>
            </w:docPartObj>
          </w:sdtPr>
          <w:sdtEndPr/>
          <w:sdtContent>
            <w:r w:rsidR="00907F31">
              <w:rPr>
                <w:b/>
                <w:bCs/>
                <w:szCs w:val="24"/>
              </w:rPr>
              <w:fldChar w:fldCharType="begin"/>
            </w:r>
            <w:r w:rsidR="00907F31">
              <w:rPr>
                <w:b/>
                <w:bCs/>
                <w:szCs w:val="24"/>
              </w:rPr>
              <w:instrText xml:space="preserve"> PAGE  \* roman </w:instrText>
            </w:r>
            <w:r w:rsidR="00907F31">
              <w:rPr>
                <w:b/>
                <w:bCs/>
                <w:szCs w:val="24"/>
              </w:rPr>
              <w:fldChar w:fldCharType="separate"/>
            </w:r>
            <w:r w:rsidR="00066221">
              <w:rPr>
                <w:b/>
                <w:bCs/>
                <w:noProof/>
                <w:szCs w:val="24"/>
              </w:rPr>
              <w:t>iv</w:t>
            </w:r>
            <w:r w:rsidR="00907F31">
              <w:rPr>
                <w:b/>
                <w:bCs/>
                <w:szCs w:val="24"/>
              </w:rPr>
              <w:fldChar w:fldCharType="end"/>
            </w:r>
          </w:sdtContent>
        </w:sdt>
      </w:p>
    </w:sdtContent>
  </w:sdt>
  <w:p w14:paraId="3E65E29E" w14:textId="13CD550E" w:rsidR="00D60EF2" w:rsidRDefault="00225A59">
    <w:pPr>
      <w:pStyle w:val="Footer"/>
      <w:jc w:val="right"/>
    </w:pPr>
    <w:r>
      <w:t>2023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F452B" w14:textId="2853657D" w:rsidR="00D60EF2" w:rsidRDefault="00D60EF2" w:rsidP="00F27CC5">
    <w:pPr>
      <w:pStyle w:val="Footer"/>
      <w:jc w:val="right"/>
    </w:pPr>
    <w:r>
      <w:t>Team##</w:t>
    </w:r>
    <w:r>
      <w:tab/>
    </w:r>
    <w:r>
      <w:tab/>
    </w:r>
    <w:sdt>
      <w:sdtPr>
        <w:id w:val="-1604561547"/>
        <w:docPartObj>
          <w:docPartGallery w:val="Page Numbers (Top of Page)"/>
          <w:docPartUnique/>
        </w:docPartObj>
      </w:sdtPr>
      <w:sdtEndPr/>
      <w:sdtContent>
        <w:r>
          <w:rPr>
            <w:b/>
            <w:bCs/>
            <w:szCs w:val="24"/>
          </w:rPr>
          <w:fldChar w:fldCharType="begin"/>
        </w:r>
        <w:r>
          <w:rPr>
            <w:b/>
            <w:bCs/>
            <w:szCs w:val="24"/>
          </w:rPr>
          <w:instrText xml:space="preserve"> PAGE  \* Arabic </w:instrText>
        </w:r>
        <w:r>
          <w:rPr>
            <w:b/>
            <w:bCs/>
            <w:szCs w:val="24"/>
          </w:rPr>
          <w:fldChar w:fldCharType="separate"/>
        </w:r>
        <w:r w:rsidR="00103904">
          <w:rPr>
            <w:b/>
            <w:bCs/>
            <w:noProof/>
            <w:szCs w:val="24"/>
          </w:rPr>
          <w:t>1</w:t>
        </w:r>
        <w:r>
          <w:rPr>
            <w:b/>
            <w:bCs/>
            <w:szCs w:val="24"/>
          </w:rPr>
          <w:fldChar w:fldCharType="end"/>
        </w:r>
      </w:sdtContent>
    </w:sdt>
  </w:p>
  <w:p w14:paraId="31CE77A8" w14:textId="4167501B" w:rsidR="00D60EF2" w:rsidRDefault="00D60EF2" w:rsidP="00F27CC5">
    <w:pPr>
      <w:pStyle w:val="Footer"/>
      <w:jc w:val="right"/>
    </w:pPr>
    <w:r>
      <w:t>Graduation year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5647457"/>
      <w:docPartObj>
        <w:docPartGallery w:val="Page Numbers (Bottom of Page)"/>
        <w:docPartUnique/>
      </w:docPartObj>
    </w:sdtPr>
    <w:sdtEndPr/>
    <w:sdtContent>
      <w:p w14:paraId="1BD239A2" w14:textId="4E8576F6" w:rsidR="00907F31" w:rsidRDefault="00907F31">
        <w:pPr>
          <w:pStyle w:val="Footer"/>
          <w:jc w:val="right"/>
        </w:pPr>
        <w:r>
          <w:t>Team</w:t>
        </w:r>
        <w:r w:rsidR="00843F09">
          <w:t xml:space="preserve"> 516</w:t>
        </w:r>
        <w:r>
          <w:tab/>
        </w:r>
        <w:r>
          <w:tab/>
        </w:r>
        <w:sdt>
          <w:sdtPr>
            <w:id w:val="966849103"/>
            <w:docPartObj>
              <w:docPartGallery w:val="Page Numbers (Top of Page)"/>
              <w:docPartUnique/>
            </w:docPartObj>
          </w:sdtPr>
          <w:sdtEndPr/>
          <w:sdtContent>
            <w:r>
              <w:rPr>
                <w:b/>
                <w:bCs/>
                <w:szCs w:val="24"/>
              </w:rPr>
              <w:fldChar w:fldCharType="begin"/>
            </w:r>
            <w:r>
              <w:rPr>
                <w:b/>
                <w:bCs/>
                <w:szCs w:val="24"/>
              </w:rPr>
              <w:instrText xml:space="preserve"> PAGE  \* Arabic </w:instrText>
            </w:r>
            <w:r>
              <w:rPr>
                <w:b/>
                <w:bCs/>
                <w:szCs w:val="24"/>
              </w:rPr>
              <w:fldChar w:fldCharType="separate"/>
            </w:r>
            <w:r w:rsidR="00066221">
              <w:rPr>
                <w:b/>
                <w:bCs/>
                <w:noProof/>
                <w:szCs w:val="24"/>
              </w:rPr>
              <w:t>11</w:t>
            </w:r>
            <w:r>
              <w:rPr>
                <w:b/>
                <w:bCs/>
                <w:szCs w:val="24"/>
              </w:rPr>
              <w:fldChar w:fldCharType="end"/>
            </w:r>
          </w:sdtContent>
        </w:sdt>
      </w:p>
    </w:sdtContent>
  </w:sdt>
  <w:p w14:paraId="6AF9B385" w14:textId="167F3B6C" w:rsidR="00907F31" w:rsidRDefault="00843F09">
    <w:pPr>
      <w:pStyle w:val="Footer"/>
      <w:jc w:val="right"/>
    </w:pPr>
    <w:r>
      <w:t>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0E9F0C" w14:textId="77777777" w:rsidR="009D0DC5" w:rsidRDefault="009D0DC5" w:rsidP="007D63A7">
      <w:r>
        <w:separator/>
      </w:r>
    </w:p>
  </w:footnote>
  <w:footnote w:type="continuationSeparator" w:id="0">
    <w:p w14:paraId="57625AD4" w14:textId="77777777" w:rsidR="009D0DC5" w:rsidRDefault="009D0DC5" w:rsidP="007D63A7">
      <w:r>
        <w:continuationSeparator/>
      </w:r>
    </w:p>
  </w:footnote>
  <w:footnote w:type="continuationNotice" w:id="1">
    <w:p w14:paraId="794F3A05" w14:textId="77777777" w:rsidR="009D0DC5" w:rsidRDefault="009D0DC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37553" w14:textId="77777777" w:rsidR="00D60EF2" w:rsidRDefault="00D60EF2" w:rsidP="00957625">
    <w:pPr>
      <w:pStyle w:val="Header"/>
      <w:jc w:val="right"/>
    </w:pPr>
    <w:r>
      <w:rPr>
        <w:noProof/>
      </w:rPr>
      <w:drawing>
        <wp:inline distT="0" distB="0" distL="0" distR="0" wp14:anchorId="4BEC8918" wp14:editId="4C543FCD">
          <wp:extent cx="594360" cy="576072"/>
          <wp:effectExtent l="0" t="0" r="0" b="0"/>
          <wp:docPr id="9" name="Picture 9"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amu-seal-225.png"/>
                  <pic:cNvPicPr/>
                </pic:nvPicPr>
                <pic:blipFill>
                  <a:blip r:embed="rId1">
                    <a:extLst>
                      <a:ext uri="{28A0092B-C50C-407E-A947-70E740481C1C}">
                        <a14:useLocalDpi xmlns:a14="http://schemas.microsoft.com/office/drawing/2010/main" val="0"/>
                      </a:ext>
                    </a:extLst>
                  </a:blip>
                  <a:stretch>
                    <a:fillRect/>
                  </a:stretch>
                </pic:blipFill>
                <pic:spPr>
                  <a:xfrm>
                    <a:off x="0" y="0"/>
                    <a:ext cx="594360" cy="576072"/>
                  </a:xfrm>
                  <a:prstGeom prst="rect">
                    <a:avLst/>
                  </a:prstGeom>
                </pic:spPr>
              </pic:pic>
            </a:graphicData>
          </a:graphic>
        </wp:inline>
      </w:drawing>
    </w:r>
    <w:r>
      <w:rPr>
        <w:noProof/>
      </w:rPr>
      <w:drawing>
        <wp:inline distT="0" distB="0" distL="0" distR="0" wp14:anchorId="57206C65" wp14:editId="11EB3F21">
          <wp:extent cx="576072" cy="576072"/>
          <wp:effectExtent l="0" t="0" r="0" b="0"/>
          <wp:docPr id="10" name="Picture 10"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su-seal-225.png"/>
                  <pic:cNvPicPr/>
                </pic:nvPicPr>
                <pic:blipFill>
                  <a:blip r:embed="rId2">
                    <a:extLst>
                      <a:ext uri="{28A0092B-C50C-407E-A947-70E740481C1C}">
                        <a14:useLocalDpi xmlns:a14="http://schemas.microsoft.com/office/drawing/2010/main" val="0"/>
                      </a:ext>
                    </a:extLst>
                  </a:blip>
                  <a:stretch>
                    <a:fillRect/>
                  </a:stretch>
                </pic:blipFill>
                <pic:spPr>
                  <a:xfrm>
                    <a:off x="0" y="0"/>
                    <a:ext cx="576072" cy="5760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F7D95"/>
    <w:multiLevelType w:val="hybridMultilevel"/>
    <w:tmpl w:val="A3F445C8"/>
    <w:lvl w:ilvl="0" w:tplc="82FC72C2">
      <w:start w:val="1"/>
      <w:numFmt w:val="bullet"/>
      <w:lvlText w:val=""/>
      <w:lvlJc w:val="left"/>
      <w:pPr>
        <w:ind w:left="720" w:hanging="360"/>
      </w:pPr>
      <w:rPr>
        <w:rFonts w:ascii="Symbol" w:hAnsi="Symbol" w:hint="default"/>
      </w:rPr>
    </w:lvl>
    <w:lvl w:ilvl="1" w:tplc="12BC24C0">
      <w:start w:val="1"/>
      <w:numFmt w:val="bullet"/>
      <w:lvlText w:val="o"/>
      <w:lvlJc w:val="left"/>
      <w:pPr>
        <w:ind w:left="1440" w:hanging="360"/>
      </w:pPr>
      <w:rPr>
        <w:rFonts w:ascii="Courier New" w:hAnsi="Courier New" w:hint="default"/>
      </w:rPr>
    </w:lvl>
    <w:lvl w:ilvl="2" w:tplc="4CD2AB34">
      <w:start w:val="1"/>
      <w:numFmt w:val="bullet"/>
      <w:lvlText w:val=""/>
      <w:lvlJc w:val="left"/>
      <w:pPr>
        <w:ind w:left="2160" w:hanging="360"/>
      </w:pPr>
      <w:rPr>
        <w:rFonts w:ascii="Wingdings" w:hAnsi="Wingdings" w:hint="default"/>
      </w:rPr>
    </w:lvl>
    <w:lvl w:ilvl="3" w:tplc="9468CFF0">
      <w:start w:val="1"/>
      <w:numFmt w:val="bullet"/>
      <w:lvlText w:val=""/>
      <w:lvlJc w:val="left"/>
      <w:pPr>
        <w:ind w:left="2880" w:hanging="360"/>
      </w:pPr>
      <w:rPr>
        <w:rFonts w:ascii="Symbol" w:hAnsi="Symbol" w:hint="default"/>
      </w:rPr>
    </w:lvl>
    <w:lvl w:ilvl="4" w:tplc="DC3A4754">
      <w:start w:val="1"/>
      <w:numFmt w:val="bullet"/>
      <w:lvlText w:val="o"/>
      <w:lvlJc w:val="left"/>
      <w:pPr>
        <w:ind w:left="3600" w:hanging="360"/>
      </w:pPr>
      <w:rPr>
        <w:rFonts w:ascii="Courier New" w:hAnsi="Courier New" w:hint="default"/>
      </w:rPr>
    </w:lvl>
    <w:lvl w:ilvl="5" w:tplc="E8F0ECF8">
      <w:start w:val="1"/>
      <w:numFmt w:val="bullet"/>
      <w:lvlText w:val=""/>
      <w:lvlJc w:val="left"/>
      <w:pPr>
        <w:ind w:left="4320" w:hanging="360"/>
      </w:pPr>
      <w:rPr>
        <w:rFonts w:ascii="Wingdings" w:hAnsi="Wingdings" w:hint="default"/>
      </w:rPr>
    </w:lvl>
    <w:lvl w:ilvl="6" w:tplc="6B9E09D0">
      <w:start w:val="1"/>
      <w:numFmt w:val="bullet"/>
      <w:lvlText w:val=""/>
      <w:lvlJc w:val="left"/>
      <w:pPr>
        <w:ind w:left="5040" w:hanging="360"/>
      </w:pPr>
      <w:rPr>
        <w:rFonts w:ascii="Symbol" w:hAnsi="Symbol" w:hint="default"/>
      </w:rPr>
    </w:lvl>
    <w:lvl w:ilvl="7" w:tplc="A9C4797A">
      <w:start w:val="1"/>
      <w:numFmt w:val="bullet"/>
      <w:lvlText w:val="o"/>
      <w:lvlJc w:val="left"/>
      <w:pPr>
        <w:ind w:left="5760" w:hanging="360"/>
      </w:pPr>
      <w:rPr>
        <w:rFonts w:ascii="Courier New" w:hAnsi="Courier New" w:hint="default"/>
      </w:rPr>
    </w:lvl>
    <w:lvl w:ilvl="8" w:tplc="CC2A193C">
      <w:start w:val="1"/>
      <w:numFmt w:val="bullet"/>
      <w:lvlText w:val=""/>
      <w:lvlJc w:val="left"/>
      <w:pPr>
        <w:ind w:left="6480" w:hanging="360"/>
      </w:pPr>
      <w:rPr>
        <w:rFonts w:ascii="Wingdings" w:hAnsi="Wingdings" w:hint="default"/>
      </w:rPr>
    </w:lvl>
  </w:abstractNum>
  <w:abstractNum w:abstractNumId="1" w15:restartNumberingAfterBreak="0">
    <w:nsid w:val="04B11436"/>
    <w:multiLevelType w:val="hybridMultilevel"/>
    <w:tmpl w:val="24F6785A"/>
    <w:lvl w:ilvl="0" w:tplc="AC547D7E">
      <w:start w:val="1"/>
      <w:numFmt w:val="bullet"/>
      <w:lvlText w:val=""/>
      <w:lvlJc w:val="left"/>
      <w:pPr>
        <w:ind w:left="720" w:hanging="360"/>
      </w:pPr>
      <w:rPr>
        <w:rFonts w:ascii="Symbol" w:hAnsi="Symbol" w:hint="default"/>
      </w:rPr>
    </w:lvl>
    <w:lvl w:ilvl="1" w:tplc="DEAE4CA0">
      <w:start w:val="1"/>
      <w:numFmt w:val="bullet"/>
      <w:lvlText w:val="o"/>
      <w:lvlJc w:val="left"/>
      <w:pPr>
        <w:ind w:left="1440" w:hanging="360"/>
      </w:pPr>
      <w:rPr>
        <w:rFonts w:ascii="Courier New" w:hAnsi="Courier New" w:hint="default"/>
      </w:rPr>
    </w:lvl>
    <w:lvl w:ilvl="2" w:tplc="E810663E">
      <w:start w:val="1"/>
      <w:numFmt w:val="bullet"/>
      <w:lvlText w:val=""/>
      <w:lvlJc w:val="left"/>
      <w:pPr>
        <w:ind w:left="2160" w:hanging="360"/>
      </w:pPr>
      <w:rPr>
        <w:rFonts w:ascii="Wingdings" w:hAnsi="Wingdings" w:hint="default"/>
      </w:rPr>
    </w:lvl>
    <w:lvl w:ilvl="3" w:tplc="B1E4F24A">
      <w:start w:val="1"/>
      <w:numFmt w:val="bullet"/>
      <w:lvlText w:val=""/>
      <w:lvlJc w:val="left"/>
      <w:pPr>
        <w:ind w:left="2880" w:hanging="360"/>
      </w:pPr>
      <w:rPr>
        <w:rFonts w:ascii="Symbol" w:hAnsi="Symbol" w:hint="default"/>
      </w:rPr>
    </w:lvl>
    <w:lvl w:ilvl="4" w:tplc="CB342ED0">
      <w:start w:val="1"/>
      <w:numFmt w:val="bullet"/>
      <w:lvlText w:val="o"/>
      <w:lvlJc w:val="left"/>
      <w:pPr>
        <w:ind w:left="3600" w:hanging="360"/>
      </w:pPr>
      <w:rPr>
        <w:rFonts w:ascii="Courier New" w:hAnsi="Courier New" w:hint="default"/>
      </w:rPr>
    </w:lvl>
    <w:lvl w:ilvl="5" w:tplc="2DAEF888">
      <w:start w:val="1"/>
      <w:numFmt w:val="bullet"/>
      <w:lvlText w:val=""/>
      <w:lvlJc w:val="left"/>
      <w:pPr>
        <w:ind w:left="4320" w:hanging="360"/>
      </w:pPr>
      <w:rPr>
        <w:rFonts w:ascii="Wingdings" w:hAnsi="Wingdings" w:hint="default"/>
      </w:rPr>
    </w:lvl>
    <w:lvl w:ilvl="6" w:tplc="316C60D4">
      <w:start w:val="1"/>
      <w:numFmt w:val="bullet"/>
      <w:lvlText w:val=""/>
      <w:lvlJc w:val="left"/>
      <w:pPr>
        <w:ind w:left="5040" w:hanging="360"/>
      </w:pPr>
      <w:rPr>
        <w:rFonts w:ascii="Symbol" w:hAnsi="Symbol" w:hint="default"/>
      </w:rPr>
    </w:lvl>
    <w:lvl w:ilvl="7" w:tplc="0A689FD0">
      <w:start w:val="1"/>
      <w:numFmt w:val="bullet"/>
      <w:lvlText w:val="o"/>
      <w:lvlJc w:val="left"/>
      <w:pPr>
        <w:ind w:left="5760" w:hanging="360"/>
      </w:pPr>
      <w:rPr>
        <w:rFonts w:ascii="Courier New" w:hAnsi="Courier New" w:hint="default"/>
      </w:rPr>
    </w:lvl>
    <w:lvl w:ilvl="8" w:tplc="7E087CFA">
      <w:start w:val="1"/>
      <w:numFmt w:val="bullet"/>
      <w:lvlText w:val=""/>
      <w:lvlJc w:val="left"/>
      <w:pPr>
        <w:ind w:left="6480" w:hanging="360"/>
      </w:pPr>
      <w:rPr>
        <w:rFonts w:ascii="Wingdings" w:hAnsi="Wingdings" w:hint="default"/>
      </w:rPr>
    </w:lvl>
  </w:abstractNum>
  <w:abstractNum w:abstractNumId="2" w15:restartNumberingAfterBreak="0">
    <w:nsid w:val="0FC95B42"/>
    <w:multiLevelType w:val="hybridMultilevel"/>
    <w:tmpl w:val="B0949B82"/>
    <w:lvl w:ilvl="0" w:tplc="667E4770">
      <w:start w:val="1"/>
      <w:numFmt w:val="bullet"/>
      <w:lvlText w:val=""/>
      <w:lvlJc w:val="left"/>
      <w:pPr>
        <w:ind w:left="720" w:hanging="360"/>
      </w:pPr>
      <w:rPr>
        <w:rFonts w:ascii="Symbol" w:hAnsi="Symbol" w:hint="default"/>
      </w:rPr>
    </w:lvl>
    <w:lvl w:ilvl="1" w:tplc="2166CA1A">
      <w:start w:val="1"/>
      <w:numFmt w:val="bullet"/>
      <w:lvlText w:val="o"/>
      <w:lvlJc w:val="left"/>
      <w:pPr>
        <w:ind w:left="1440" w:hanging="360"/>
      </w:pPr>
      <w:rPr>
        <w:rFonts w:ascii="Courier New" w:hAnsi="Courier New" w:hint="default"/>
      </w:rPr>
    </w:lvl>
    <w:lvl w:ilvl="2" w:tplc="EAB276B0">
      <w:start w:val="1"/>
      <w:numFmt w:val="bullet"/>
      <w:lvlText w:val=""/>
      <w:lvlJc w:val="left"/>
      <w:pPr>
        <w:ind w:left="2160" w:hanging="360"/>
      </w:pPr>
      <w:rPr>
        <w:rFonts w:ascii="Wingdings" w:hAnsi="Wingdings" w:hint="default"/>
      </w:rPr>
    </w:lvl>
    <w:lvl w:ilvl="3" w:tplc="C67AD55E">
      <w:start w:val="1"/>
      <w:numFmt w:val="bullet"/>
      <w:lvlText w:val=""/>
      <w:lvlJc w:val="left"/>
      <w:pPr>
        <w:ind w:left="2880" w:hanging="360"/>
      </w:pPr>
      <w:rPr>
        <w:rFonts w:ascii="Symbol" w:hAnsi="Symbol" w:hint="default"/>
      </w:rPr>
    </w:lvl>
    <w:lvl w:ilvl="4" w:tplc="374A9B68">
      <w:start w:val="1"/>
      <w:numFmt w:val="bullet"/>
      <w:lvlText w:val="o"/>
      <w:lvlJc w:val="left"/>
      <w:pPr>
        <w:ind w:left="3600" w:hanging="360"/>
      </w:pPr>
      <w:rPr>
        <w:rFonts w:ascii="Courier New" w:hAnsi="Courier New" w:hint="default"/>
      </w:rPr>
    </w:lvl>
    <w:lvl w:ilvl="5" w:tplc="712E7D9E">
      <w:start w:val="1"/>
      <w:numFmt w:val="bullet"/>
      <w:lvlText w:val=""/>
      <w:lvlJc w:val="left"/>
      <w:pPr>
        <w:ind w:left="4320" w:hanging="360"/>
      </w:pPr>
      <w:rPr>
        <w:rFonts w:ascii="Wingdings" w:hAnsi="Wingdings" w:hint="default"/>
      </w:rPr>
    </w:lvl>
    <w:lvl w:ilvl="6" w:tplc="9FFC2FF8">
      <w:start w:val="1"/>
      <w:numFmt w:val="bullet"/>
      <w:lvlText w:val=""/>
      <w:lvlJc w:val="left"/>
      <w:pPr>
        <w:ind w:left="5040" w:hanging="360"/>
      </w:pPr>
      <w:rPr>
        <w:rFonts w:ascii="Symbol" w:hAnsi="Symbol" w:hint="default"/>
      </w:rPr>
    </w:lvl>
    <w:lvl w:ilvl="7" w:tplc="9C0E66BA">
      <w:start w:val="1"/>
      <w:numFmt w:val="bullet"/>
      <w:lvlText w:val="o"/>
      <w:lvlJc w:val="left"/>
      <w:pPr>
        <w:ind w:left="5760" w:hanging="360"/>
      </w:pPr>
      <w:rPr>
        <w:rFonts w:ascii="Courier New" w:hAnsi="Courier New" w:hint="default"/>
      </w:rPr>
    </w:lvl>
    <w:lvl w:ilvl="8" w:tplc="49209F42">
      <w:start w:val="1"/>
      <w:numFmt w:val="bullet"/>
      <w:lvlText w:val=""/>
      <w:lvlJc w:val="left"/>
      <w:pPr>
        <w:ind w:left="6480" w:hanging="360"/>
      </w:pPr>
      <w:rPr>
        <w:rFonts w:ascii="Wingdings" w:hAnsi="Wingdings" w:hint="default"/>
      </w:rPr>
    </w:lvl>
  </w:abstractNum>
  <w:abstractNum w:abstractNumId="3" w15:restartNumberingAfterBreak="0">
    <w:nsid w:val="16BB494A"/>
    <w:multiLevelType w:val="hybridMultilevel"/>
    <w:tmpl w:val="3F20FEE0"/>
    <w:lvl w:ilvl="0" w:tplc="75409140">
      <w:start w:val="1"/>
      <w:numFmt w:val="bullet"/>
      <w:lvlText w:val=""/>
      <w:lvlJc w:val="left"/>
      <w:pPr>
        <w:ind w:left="720" w:hanging="360"/>
      </w:pPr>
      <w:rPr>
        <w:rFonts w:ascii="Symbol" w:hAnsi="Symbol" w:hint="default"/>
      </w:rPr>
    </w:lvl>
    <w:lvl w:ilvl="1" w:tplc="BA9C997E">
      <w:start w:val="1"/>
      <w:numFmt w:val="bullet"/>
      <w:lvlText w:val="o"/>
      <w:lvlJc w:val="left"/>
      <w:pPr>
        <w:ind w:left="1440" w:hanging="360"/>
      </w:pPr>
      <w:rPr>
        <w:rFonts w:ascii="Courier New" w:hAnsi="Courier New" w:hint="default"/>
      </w:rPr>
    </w:lvl>
    <w:lvl w:ilvl="2" w:tplc="17903C9E">
      <w:start w:val="1"/>
      <w:numFmt w:val="bullet"/>
      <w:lvlText w:val=""/>
      <w:lvlJc w:val="left"/>
      <w:pPr>
        <w:ind w:left="2160" w:hanging="360"/>
      </w:pPr>
      <w:rPr>
        <w:rFonts w:ascii="Wingdings" w:hAnsi="Wingdings" w:hint="default"/>
      </w:rPr>
    </w:lvl>
    <w:lvl w:ilvl="3" w:tplc="C48006A2">
      <w:start w:val="1"/>
      <w:numFmt w:val="bullet"/>
      <w:lvlText w:val=""/>
      <w:lvlJc w:val="left"/>
      <w:pPr>
        <w:ind w:left="2880" w:hanging="360"/>
      </w:pPr>
      <w:rPr>
        <w:rFonts w:ascii="Symbol" w:hAnsi="Symbol" w:hint="default"/>
      </w:rPr>
    </w:lvl>
    <w:lvl w:ilvl="4" w:tplc="E7567E0C">
      <w:start w:val="1"/>
      <w:numFmt w:val="bullet"/>
      <w:lvlText w:val="o"/>
      <w:lvlJc w:val="left"/>
      <w:pPr>
        <w:ind w:left="3600" w:hanging="360"/>
      </w:pPr>
      <w:rPr>
        <w:rFonts w:ascii="Courier New" w:hAnsi="Courier New" w:hint="default"/>
      </w:rPr>
    </w:lvl>
    <w:lvl w:ilvl="5" w:tplc="F14A3848">
      <w:start w:val="1"/>
      <w:numFmt w:val="bullet"/>
      <w:lvlText w:val=""/>
      <w:lvlJc w:val="left"/>
      <w:pPr>
        <w:ind w:left="4320" w:hanging="360"/>
      </w:pPr>
      <w:rPr>
        <w:rFonts w:ascii="Wingdings" w:hAnsi="Wingdings" w:hint="default"/>
      </w:rPr>
    </w:lvl>
    <w:lvl w:ilvl="6" w:tplc="8D301632">
      <w:start w:val="1"/>
      <w:numFmt w:val="bullet"/>
      <w:lvlText w:val=""/>
      <w:lvlJc w:val="left"/>
      <w:pPr>
        <w:ind w:left="5040" w:hanging="360"/>
      </w:pPr>
      <w:rPr>
        <w:rFonts w:ascii="Symbol" w:hAnsi="Symbol" w:hint="default"/>
      </w:rPr>
    </w:lvl>
    <w:lvl w:ilvl="7" w:tplc="CCF2EE18">
      <w:start w:val="1"/>
      <w:numFmt w:val="bullet"/>
      <w:lvlText w:val="o"/>
      <w:lvlJc w:val="left"/>
      <w:pPr>
        <w:ind w:left="5760" w:hanging="360"/>
      </w:pPr>
      <w:rPr>
        <w:rFonts w:ascii="Courier New" w:hAnsi="Courier New" w:hint="default"/>
      </w:rPr>
    </w:lvl>
    <w:lvl w:ilvl="8" w:tplc="99C6D382">
      <w:start w:val="1"/>
      <w:numFmt w:val="bullet"/>
      <w:lvlText w:val=""/>
      <w:lvlJc w:val="left"/>
      <w:pPr>
        <w:ind w:left="6480" w:hanging="360"/>
      </w:pPr>
      <w:rPr>
        <w:rFonts w:ascii="Wingdings" w:hAnsi="Wingdings" w:hint="default"/>
      </w:rPr>
    </w:lvl>
  </w:abstractNum>
  <w:abstractNum w:abstractNumId="4" w15:restartNumberingAfterBreak="0">
    <w:nsid w:val="1A4EFEA3"/>
    <w:multiLevelType w:val="hybridMultilevel"/>
    <w:tmpl w:val="B05078DE"/>
    <w:lvl w:ilvl="0" w:tplc="4BFC6B06">
      <w:start w:val="1"/>
      <w:numFmt w:val="bullet"/>
      <w:lvlText w:val=""/>
      <w:lvlJc w:val="left"/>
      <w:pPr>
        <w:ind w:left="720" w:hanging="360"/>
      </w:pPr>
      <w:rPr>
        <w:rFonts w:ascii="Symbol" w:hAnsi="Symbol" w:hint="default"/>
      </w:rPr>
    </w:lvl>
    <w:lvl w:ilvl="1" w:tplc="45264458">
      <w:start w:val="1"/>
      <w:numFmt w:val="bullet"/>
      <w:lvlText w:val="o"/>
      <w:lvlJc w:val="left"/>
      <w:pPr>
        <w:ind w:left="1440" w:hanging="360"/>
      </w:pPr>
      <w:rPr>
        <w:rFonts w:ascii="Courier New" w:hAnsi="Courier New" w:hint="default"/>
      </w:rPr>
    </w:lvl>
    <w:lvl w:ilvl="2" w:tplc="40D21714">
      <w:start w:val="1"/>
      <w:numFmt w:val="bullet"/>
      <w:lvlText w:val=""/>
      <w:lvlJc w:val="left"/>
      <w:pPr>
        <w:ind w:left="2160" w:hanging="360"/>
      </w:pPr>
      <w:rPr>
        <w:rFonts w:ascii="Wingdings" w:hAnsi="Wingdings" w:hint="default"/>
      </w:rPr>
    </w:lvl>
    <w:lvl w:ilvl="3" w:tplc="ADF62334">
      <w:start w:val="1"/>
      <w:numFmt w:val="bullet"/>
      <w:lvlText w:val=""/>
      <w:lvlJc w:val="left"/>
      <w:pPr>
        <w:ind w:left="2880" w:hanging="360"/>
      </w:pPr>
      <w:rPr>
        <w:rFonts w:ascii="Symbol" w:hAnsi="Symbol" w:hint="default"/>
      </w:rPr>
    </w:lvl>
    <w:lvl w:ilvl="4" w:tplc="ECA2B41C">
      <w:start w:val="1"/>
      <w:numFmt w:val="bullet"/>
      <w:lvlText w:val="o"/>
      <w:lvlJc w:val="left"/>
      <w:pPr>
        <w:ind w:left="3600" w:hanging="360"/>
      </w:pPr>
      <w:rPr>
        <w:rFonts w:ascii="Courier New" w:hAnsi="Courier New" w:hint="default"/>
      </w:rPr>
    </w:lvl>
    <w:lvl w:ilvl="5" w:tplc="292CC122">
      <w:start w:val="1"/>
      <w:numFmt w:val="bullet"/>
      <w:lvlText w:val=""/>
      <w:lvlJc w:val="left"/>
      <w:pPr>
        <w:ind w:left="4320" w:hanging="360"/>
      </w:pPr>
      <w:rPr>
        <w:rFonts w:ascii="Wingdings" w:hAnsi="Wingdings" w:hint="default"/>
      </w:rPr>
    </w:lvl>
    <w:lvl w:ilvl="6" w:tplc="CA4EBC9E">
      <w:start w:val="1"/>
      <w:numFmt w:val="bullet"/>
      <w:lvlText w:val=""/>
      <w:lvlJc w:val="left"/>
      <w:pPr>
        <w:ind w:left="5040" w:hanging="360"/>
      </w:pPr>
      <w:rPr>
        <w:rFonts w:ascii="Symbol" w:hAnsi="Symbol" w:hint="default"/>
      </w:rPr>
    </w:lvl>
    <w:lvl w:ilvl="7" w:tplc="8ACC5634">
      <w:start w:val="1"/>
      <w:numFmt w:val="bullet"/>
      <w:lvlText w:val="o"/>
      <w:lvlJc w:val="left"/>
      <w:pPr>
        <w:ind w:left="5760" w:hanging="360"/>
      </w:pPr>
      <w:rPr>
        <w:rFonts w:ascii="Courier New" w:hAnsi="Courier New" w:hint="default"/>
      </w:rPr>
    </w:lvl>
    <w:lvl w:ilvl="8" w:tplc="61AEE810">
      <w:start w:val="1"/>
      <w:numFmt w:val="bullet"/>
      <w:lvlText w:val=""/>
      <w:lvlJc w:val="left"/>
      <w:pPr>
        <w:ind w:left="6480" w:hanging="360"/>
      </w:pPr>
      <w:rPr>
        <w:rFonts w:ascii="Wingdings" w:hAnsi="Wingdings" w:hint="default"/>
      </w:rPr>
    </w:lvl>
  </w:abstractNum>
  <w:abstractNum w:abstractNumId="5" w15:restartNumberingAfterBreak="0">
    <w:nsid w:val="1AADA10F"/>
    <w:multiLevelType w:val="hybridMultilevel"/>
    <w:tmpl w:val="EBE682DA"/>
    <w:lvl w:ilvl="0" w:tplc="498E283A">
      <w:start w:val="1"/>
      <w:numFmt w:val="decimal"/>
      <w:lvlText w:val="%1."/>
      <w:lvlJc w:val="left"/>
      <w:pPr>
        <w:ind w:left="720" w:hanging="360"/>
      </w:pPr>
    </w:lvl>
    <w:lvl w:ilvl="1" w:tplc="C7660B08">
      <w:start w:val="1"/>
      <w:numFmt w:val="lowerLetter"/>
      <w:lvlText w:val="%2."/>
      <w:lvlJc w:val="left"/>
      <w:pPr>
        <w:ind w:left="1440" w:hanging="360"/>
      </w:pPr>
    </w:lvl>
    <w:lvl w:ilvl="2" w:tplc="7A4AE4E6">
      <w:start w:val="1"/>
      <w:numFmt w:val="lowerRoman"/>
      <w:lvlText w:val="%3."/>
      <w:lvlJc w:val="right"/>
      <w:pPr>
        <w:ind w:left="2160" w:hanging="180"/>
      </w:pPr>
    </w:lvl>
    <w:lvl w:ilvl="3" w:tplc="04EAFC8A">
      <w:start w:val="1"/>
      <w:numFmt w:val="decimal"/>
      <w:lvlText w:val="%4."/>
      <w:lvlJc w:val="left"/>
      <w:pPr>
        <w:ind w:left="2880" w:hanging="360"/>
      </w:pPr>
    </w:lvl>
    <w:lvl w:ilvl="4" w:tplc="055C0DB2">
      <w:start w:val="1"/>
      <w:numFmt w:val="lowerLetter"/>
      <w:lvlText w:val="%5."/>
      <w:lvlJc w:val="left"/>
      <w:pPr>
        <w:ind w:left="3600" w:hanging="360"/>
      </w:pPr>
    </w:lvl>
    <w:lvl w:ilvl="5" w:tplc="E10E8016">
      <w:start w:val="1"/>
      <w:numFmt w:val="lowerRoman"/>
      <w:lvlText w:val="%6."/>
      <w:lvlJc w:val="right"/>
      <w:pPr>
        <w:ind w:left="4320" w:hanging="180"/>
      </w:pPr>
    </w:lvl>
    <w:lvl w:ilvl="6" w:tplc="44AE494C">
      <w:start w:val="1"/>
      <w:numFmt w:val="decimal"/>
      <w:lvlText w:val="%7."/>
      <w:lvlJc w:val="left"/>
      <w:pPr>
        <w:ind w:left="5040" w:hanging="360"/>
      </w:pPr>
    </w:lvl>
    <w:lvl w:ilvl="7" w:tplc="6B1226BC">
      <w:start w:val="1"/>
      <w:numFmt w:val="lowerLetter"/>
      <w:lvlText w:val="%8."/>
      <w:lvlJc w:val="left"/>
      <w:pPr>
        <w:ind w:left="5760" w:hanging="360"/>
      </w:pPr>
    </w:lvl>
    <w:lvl w:ilvl="8" w:tplc="846EF544">
      <w:start w:val="1"/>
      <w:numFmt w:val="lowerRoman"/>
      <w:lvlText w:val="%9."/>
      <w:lvlJc w:val="right"/>
      <w:pPr>
        <w:ind w:left="6480" w:hanging="180"/>
      </w:pPr>
    </w:lvl>
  </w:abstractNum>
  <w:abstractNum w:abstractNumId="6" w15:restartNumberingAfterBreak="0">
    <w:nsid w:val="1C5F0D5B"/>
    <w:multiLevelType w:val="hybridMultilevel"/>
    <w:tmpl w:val="9BA823F0"/>
    <w:lvl w:ilvl="0" w:tplc="103E7AD6">
      <w:start w:val="1"/>
      <w:numFmt w:val="bullet"/>
      <w:lvlText w:val=""/>
      <w:lvlJc w:val="left"/>
      <w:pPr>
        <w:ind w:left="720" w:hanging="360"/>
      </w:pPr>
      <w:rPr>
        <w:rFonts w:ascii="Symbol" w:hAnsi="Symbol" w:hint="default"/>
      </w:rPr>
    </w:lvl>
    <w:lvl w:ilvl="1" w:tplc="0088E43A">
      <w:start w:val="1"/>
      <w:numFmt w:val="bullet"/>
      <w:lvlText w:val="o"/>
      <w:lvlJc w:val="left"/>
      <w:pPr>
        <w:ind w:left="1440" w:hanging="360"/>
      </w:pPr>
      <w:rPr>
        <w:rFonts w:ascii="Courier New" w:hAnsi="Courier New" w:hint="default"/>
      </w:rPr>
    </w:lvl>
    <w:lvl w:ilvl="2" w:tplc="1D56AC5C">
      <w:start w:val="1"/>
      <w:numFmt w:val="bullet"/>
      <w:lvlText w:val=""/>
      <w:lvlJc w:val="left"/>
      <w:pPr>
        <w:ind w:left="2160" w:hanging="360"/>
      </w:pPr>
      <w:rPr>
        <w:rFonts w:ascii="Wingdings" w:hAnsi="Wingdings" w:hint="default"/>
      </w:rPr>
    </w:lvl>
    <w:lvl w:ilvl="3" w:tplc="C37270AE">
      <w:start w:val="1"/>
      <w:numFmt w:val="bullet"/>
      <w:lvlText w:val=""/>
      <w:lvlJc w:val="left"/>
      <w:pPr>
        <w:ind w:left="2880" w:hanging="360"/>
      </w:pPr>
      <w:rPr>
        <w:rFonts w:ascii="Symbol" w:hAnsi="Symbol" w:hint="default"/>
      </w:rPr>
    </w:lvl>
    <w:lvl w:ilvl="4" w:tplc="304AD374">
      <w:start w:val="1"/>
      <w:numFmt w:val="bullet"/>
      <w:lvlText w:val="o"/>
      <w:lvlJc w:val="left"/>
      <w:pPr>
        <w:ind w:left="3600" w:hanging="360"/>
      </w:pPr>
      <w:rPr>
        <w:rFonts w:ascii="Courier New" w:hAnsi="Courier New" w:hint="default"/>
      </w:rPr>
    </w:lvl>
    <w:lvl w:ilvl="5" w:tplc="AAE4945C">
      <w:start w:val="1"/>
      <w:numFmt w:val="bullet"/>
      <w:lvlText w:val=""/>
      <w:lvlJc w:val="left"/>
      <w:pPr>
        <w:ind w:left="4320" w:hanging="360"/>
      </w:pPr>
      <w:rPr>
        <w:rFonts w:ascii="Wingdings" w:hAnsi="Wingdings" w:hint="default"/>
      </w:rPr>
    </w:lvl>
    <w:lvl w:ilvl="6" w:tplc="3282F942">
      <w:start w:val="1"/>
      <w:numFmt w:val="bullet"/>
      <w:lvlText w:val=""/>
      <w:lvlJc w:val="left"/>
      <w:pPr>
        <w:ind w:left="5040" w:hanging="360"/>
      </w:pPr>
      <w:rPr>
        <w:rFonts w:ascii="Symbol" w:hAnsi="Symbol" w:hint="default"/>
      </w:rPr>
    </w:lvl>
    <w:lvl w:ilvl="7" w:tplc="E18C4B84">
      <w:start w:val="1"/>
      <w:numFmt w:val="bullet"/>
      <w:lvlText w:val="o"/>
      <w:lvlJc w:val="left"/>
      <w:pPr>
        <w:ind w:left="5760" w:hanging="360"/>
      </w:pPr>
      <w:rPr>
        <w:rFonts w:ascii="Courier New" w:hAnsi="Courier New" w:hint="default"/>
      </w:rPr>
    </w:lvl>
    <w:lvl w:ilvl="8" w:tplc="9EFE01FE">
      <w:start w:val="1"/>
      <w:numFmt w:val="bullet"/>
      <w:lvlText w:val=""/>
      <w:lvlJc w:val="left"/>
      <w:pPr>
        <w:ind w:left="6480" w:hanging="360"/>
      </w:pPr>
      <w:rPr>
        <w:rFonts w:ascii="Wingdings" w:hAnsi="Wingdings" w:hint="default"/>
      </w:rPr>
    </w:lvl>
  </w:abstractNum>
  <w:abstractNum w:abstractNumId="7" w15:restartNumberingAfterBreak="0">
    <w:nsid w:val="24E04EC2"/>
    <w:multiLevelType w:val="multilevel"/>
    <w:tmpl w:val="73B8B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54C45D8"/>
    <w:multiLevelType w:val="hybridMultilevel"/>
    <w:tmpl w:val="7B0CF87E"/>
    <w:lvl w:ilvl="0" w:tplc="A4ACE5D0">
      <w:start w:val="1"/>
      <w:numFmt w:val="bullet"/>
      <w:lvlText w:val=""/>
      <w:lvlJc w:val="left"/>
      <w:pPr>
        <w:ind w:left="720" w:hanging="360"/>
      </w:pPr>
      <w:rPr>
        <w:rFonts w:ascii="Symbol" w:hAnsi="Symbol" w:hint="default"/>
      </w:rPr>
    </w:lvl>
    <w:lvl w:ilvl="1" w:tplc="E46EF0BC">
      <w:start w:val="1"/>
      <w:numFmt w:val="bullet"/>
      <w:lvlText w:val="o"/>
      <w:lvlJc w:val="left"/>
      <w:pPr>
        <w:ind w:left="1440" w:hanging="360"/>
      </w:pPr>
      <w:rPr>
        <w:rFonts w:ascii="Courier New" w:hAnsi="Courier New" w:hint="default"/>
      </w:rPr>
    </w:lvl>
    <w:lvl w:ilvl="2" w:tplc="E49E0604">
      <w:start w:val="1"/>
      <w:numFmt w:val="bullet"/>
      <w:lvlText w:val=""/>
      <w:lvlJc w:val="left"/>
      <w:pPr>
        <w:ind w:left="2160" w:hanging="360"/>
      </w:pPr>
      <w:rPr>
        <w:rFonts w:ascii="Wingdings" w:hAnsi="Wingdings" w:hint="default"/>
      </w:rPr>
    </w:lvl>
    <w:lvl w:ilvl="3" w:tplc="4822AACE">
      <w:start w:val="1"/>
      <w:numFmt w:val="bullet"/>
      <w:lvlText w:val=""/>
      <w:lvlJc w:val="left"/>
      <w:pPr>
        <w:ind w:left="2880" w:hanging="360"/>
      </w:pPr>
      <w:rPr>
        <w:rFonts w:ascii="Symbol" w:hAnsi="Symbol" w:hint="default"/>
      </w:rPr>
    </w:lvl>
    <w:lvl w:ilvl="4" w:tplc="50706AD6">
      <w:start w:val="1"/>
      <w:numFmt w:val="bullet"/>
      <w:lvlText w:val="o"/>
      <w:lvlJc w:val="left"/>
      <w:pPr>
        <w:ind w:left="3600" w:hanging="360"/>
      </w:pPr>
      <w:rPr>
        <w:rFonts w:ascii="Courier New" w:hAnsi="Courier New" w:hint="default"/>
      </w:rPr>
    </w:lvl>
    <w:lvl w:ilvl="5" w:tplc="0276D1C6">
      <w:start w:val="1"/>
      <w:numFmt w:val="bullet"/>
      <w:lvlText w:val=""/>
      <w:lvlJc w:val="left"/>
      <w:pPr>
        <w:ind w:left="4320" w:hanging="360"/>
      </w:pPr>
      <w:rPr>
        <w:rFonts w:ascii="Wingdings" w:hAnsi="Wingdings" w:hint="default"/>
      </w:rPr>
    </w:lvl>
    <w:lvl w:ilvl="6" w:tplc="59A472DA">
      <w:start w:val="1"/>
      <w:numFmt w:val="bullet"/>
      <w:lvlText w:val=""/>
      <w:lvlJc w:val="left"/>
      <w:pPr>
        <w:ind w:left="5040" w:hanging="360"/>
      </w:pPr>
      <w:rPr>
        <w:rFonts w:ascii="Symbol" w:hAnsi="Symbol" w:hint="default"/>
      </w:rPr>
    </w:lvl>
    <w:lvl w:ilvl="7" w:tplc="73F88332">
      <w:start w:val="1"/>
      <w:numFmt w:val="bullet"/>
      <w:lvlText w:val="o"/>
      <w:lvlJc w:val="left"/>
      <w:pPr>
        <w:ind w:left="5760" w:hanging="360"/>
      </w:pPr>
      <w:rPr>
        <w:rFonts w:ascii="Courier New" w:hAnsi="Courier New" w:hint="default"/>
      </w:rPr>
    </w:lvl>
    <w:lvl w:ilvl="8" w:tplc="BF3A882E">
      <w:start w:val="1"/>
      <w:numFmt w:val="bullet"/>
      <w:lvlText w:val=""/>
      <w:lvlJc w:val="left"/>
      <w:pPr>
        <w:ind w:left="6480" w:hanging="360"/>
      </w:pPr>
      <w:rPr>
        <w:rFonts w:ascii="Wingdings" w:hAnsi="Wingdings" w:hint="default"/>
      </w:rPr>
    </w:lvl>
  </w:abstractNum>
  <w:abstractNum w:abstractNumId="9" w15:restartNumberingAfterBreak="0">
    <w:nsid w:val="3172A56F"/>
    <w:multiLevelType w:val="hybridMultilevel"/>
    <w:tmpl w:val="41C0D99E"/>
    <w:lvl w:ilvl="0" w:tplc="310AB49A">
      <w:start w:val="1"/>
      <w:numFmt w:val="decimal"/>
      <w:lvlText w:val="%1."/>
      <w:lvlJc w:val="left"/>
      <w:pPr>
        <w:ind w:left="720" w:hanging="360"/>
      </w:pPr>
    </w:lvl>
    <w:lvl w:ilvl="1" w:tplc="F98C36AA">
      <w:start w:val="1"/>
      <w:numFmt w:val="lowerLetter"/>
      <w:lvlText w:val="%2."/>
      <w:lvlJc w:val="left"/>
      <w:pPr>
        <w:ind w:left="1440" w:hanging="360"/>
      </w:pPr>
    </w:lvl>
    <w:lvl w:ilvl="2" w:tplc="97CE2E6A">
      <w:start w:val="1"/>
      <w:numFmt w:val="lowerRoman"/>
      <w:lvlText w:val="%3."/>
      <w:lvlJc w:val="right"/>
      <w:pPr>
        <w:ind w:left="2160" w:hanging="180"/>
      </w:pPr>
    </w:lvl>
    <w:lvl w:ilvl="3" w:tplc="148ECBA4">
      <w:start w:val="1"/>
      <w:numFmt w:val="decimal"/>
      <w:lvlText w:val="%4."/>
      <w:lvlJc w:val="left"/>
      <w:pPr>
        <w:ind w:left="2880" w:hanging="360"/>
      </w:pPr>
    </w:lvl>
    <w:lvl w:ilvl="4" w:tplc="FFCCE908">
      <w:start w:val="1"/>
      <w:numFmt w:val="lowerLetter"/>
      <w:lvlText w:val="%5."/>
      <w:lvlJc w:val="left"/>
      <w:pPr>
        <w:ind w:left="3600" w:hanging="360"/>
      </w:pPr>
    </w:lvl>
    <w:lvl w:ilvl="5" w:tplc="705845B8">
      <w:start w:val="1"/>
      <w:numFmt w:val="lowerRoman"/>
      <w:lvlText w:val="%6."/>
      <w:lvlJc w:val="right"/>
      <w:pPr>
        <w:ind w:left="4320" w:hanging="180"/>
      </w:pPr>
    </w:lvl>
    <w:lvl w:ilvl="6" w:tplc="21EC9C34">
      <w:start w:val="1"/>
      <w:numFmt w:val="decimal"/>
      <w:lvlText w:val="%7."/>
      <w:lvlJc w:val="left"/>
      <w:pPr>
        <w:ind w:left="5040" w:hanging="360"/>
      </w:pPr>
    </w:lvl>
    <w:lvl w:ilvl="7" w:tplc="176AA522">
      <w:start w:val="1"/>
      <w:numFmt w:val="lowerLetter"/>
      <w:lvlText w:val="%8."/>
      <w:lvlJc w:val="left"/>
      <w:pPr>
        <w:ind w:left="5760" w:hanging="360"/>
      </w:pPr>
    </w:lvl>
    <w:lvl w:ilvl="8" w:tplc="A8368944">
      <w:start w:val="1"/>
      <w:numFmt w:val="lowerRoman"/>
      <w:lvlText w:val="%9."/>
      <w:lvlJc w:val="right"/>
      <w:pPr>
        <w:ind w:left="6480" w:hanging="180"/>
      </w:pPr>
    </w:lvl>
  </w:abstractNum>
  <w:abstractNum w:abstractNumId="10" w15:restartNumberingAfterBreak="0">
    <w:nsid w:val="33F13F8D"/>
    <w:multiLevelType w:val="hybridMultilevel"/>
    <w:tmpl w:val="3D4CE12E"/>
    <w:lvl w:ilvl="0" w:tplc="309C3C5A">
      <w:start w:val="1"/>
      <w:numFmt w:val="bullet"/>
      <w:lvlText w:val=""/>
      <w:lvlJc w:val="left"/>
      <w:pPr>
        <w:ind w:left="720" w:hanging="360"/>
      </w:pPr>
      <w:rPr>
        <w:rFonts w:ascii="Symbol" w:hAnsi="Symbol" w:hint="default"/>
      </w:rPr>
    </w:lvl>
    <w:lvl w:ilvl="1" w:tplc="C1904628">
      <w:start w:val="1"/>
      <w:numFmt w:val="bullet"/>
      <w:lvlText w:val="o"/>
      <w:lvlJc w:val="left"/>
      <w:pPr>
        <w:ind w:left="1440" w:hanging="360"/>
      </w:pPr>
      <w:rPr>
        <w:rFonts w:ascii="Courier New" w:hAnsi="Courier New" w:hint="default"/>
      </w:rPr>
    </w:lvl>
    <w:lvl w:ilvl="2" w:tplc="DC36807A">
      <w:start w:val="1"/>
      <w:numFmt w:val="bullet"/>
      <w:lvlText w:val=""/>
      <w:lvlJc w:val="left"/>
      <w:pPr>
        <w:ind w:left="2160" w:hanging="360"/>
      </w:pPr>
      <w:rPr>
        <w:rFonts w:ascii="Wingdings" w:hAnsi="Wingdings" w:hint="default"/>
      </w:rPr>
    </w:lvl>
    <w:lvl w:ilvl="3" w:tplc="3C9C7F82">
      <w:start w:val="1"/>
      <w:numFmt w:val="bullet"/>
      <w:lvlText w:val=""/>
      <w:lvlJc w:val="left"/>
      <w:pPr>
        <w:ind w:left="2880" w:hanging="360"/>
      </w:pPr>
      <w:rPr>
        <w:rFonts w:ascii="Symbol" w:hAnsi="Symbol" w:hint="default"/>
      </w:rPr>
    </w:lvl>
    <w:lvl w:ilvl="4" w:tplc="2466A47A">
      <w:start w:val="1"/>
      <w:numFmt w:val="bullet"/>
      <w:lvlText w:val="o"/>
      <w:lvlJc w:val="left"/>
      <w:pPr>
        <w:ind w:left="3600" w:hanging="360"/>
      </w:pPr>
      <w:rPr>
        <w:rFonts w:ascii="Courier New" w:hAnsi="Courier New" w:hint="default"/>
      </w:rPr>
    </w:lvl>
    <w:lvl w:ilvl="5" w:tplc="72189CDA">
      <w:start w:val="1"/>
      <w:numFmt w:val="bullet"/>
      <w:lvlText w:val=""/>
      <w:lvlJc w:val="left"/>
      <w:pPr>
        <w:ind w:left="4320" w:hanging="360"/>
      </w:pPr>
      <w:rPr>
        <w:rFonts w:ascii="Wingdings" w:hAnsi="Wingdings" w:hint="default"/>
      </w:rPr>
    </w:lvl>
    <w:lvl w:ilvl="6" w:tplc="F2DA5618">
      <w:start w:val="1"/>
      <w:numFmt w:val="bullet"/>
      <w:lvlText w:val=""/>
      <w:lvlJc w:val="left"/>
      <w:pPr>
        <w:ind w:left="5040" w:hanging="360"/>
      </w:pPr>
      <w:rPr>
        <w:rFonts w:ascii="Symbol" w:hAnsi="Symbol" w:hint="default"/>
      </w:rPr>
    </w:lvl>
    <w:lvl w:ilvl="7" w:tplc="35486B0E">
      <w:start w:val="1"/>
      <w:numFmt w:val="bullet"/>
      <w:lvlText w:val="o"/>
      <w:lvlJc w:val="left"/>
      <w:pPr>
        <w:ind w:left="5760" w:hanging="360"/>
      </w:pPr>
      <w:rPr>
        <w:rFonts w:ascii="Courier New" w:hAnsi="Courier New" w:hint="default"/>
      </w:rPr>
    </w:lvl>
    <w:lvl w:ilvl="8" w:tplc="672C7CAA">
      <w:start w:val="1"/>
      <w:numFmt w:val="bullet"/>
      <w:lvlText w:val=""/>
      <w:lvlJc w:val="left"/>
      <w:pPr>
        <w:ind w:left="6480" w:hanging="360"/>
      </w:pPr>
      <w:rPr>
        <w:rFonts w:ascii="Wingdings" w:hAnsi="Wingdings" w:hint="default"/>
      </w:rPr>
    </w:lvl>
  </w:abstractNum>
  <w:abstractNum w:abstractNumId="11" w15:restartNumberingAfterBreak="0">
    <w:nsid w:val="370159DC"/>
    <w:multiLevelType w:val="multilevel"/>
    <w:tmpl w:val="20969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38A347F"/>
    <w:multiLevelType w:val="hybridMultilevel"/>
    <w:tmpl w:val="583C8A12"/>
    <w:lvl w:ilvl="0" w:tplc="5A2E00AC">
      <w:start w:val="1"/>
      <w:numFmt w:val="bullet"/>
      <w:lvlText w:val=""/>
      <w:lvlJc w:val="left"/>
      <w:pPr>
        <w:ind w:left="720" w:hanging="360"/>
      </w:pPr>
      <w:rPr>
        <w:rFonts w:ascii="Symbol" w:hAnsi="Symbol" w:hint="default"/>
      </w:rPr>
    </w:lvl>
    <w:lvl w:ilvl="1" w:tplc="33468560">
      <w:start w:val="1"/>
      <w:numFmt w:val="bullet"/>
      <w:lvlText w:val="o"/>
      <w:lvlJc w:val="left"/>
      <w:pPr>
        <w:ind w:left="1440" w:hanging="360"/>
      </w:pPr>
      <w:rPr>
        <w:rFonts w:ascii="Courier New" w:hAnsi="Courier New" w:hint="default"/>
      </w:rPr>
    </w:lvl>
    <w:lvl w:ilvl="2" w:tplc="508A33A6">
      <w:start w:val="1"/>
      <w:numFmt w:val="bullet"/>
      <w:lvlText w:val=""/>
      <w:lvlJc w:val="left"/>
      <w:pPr>
        <w:ind w:left="2160" w:hanging="360"/>
      </w:pPr>
      <w:rPr>
        <w:rFonts w:ascii="Wingdings" w:hAnsi="Wingdings" w:hint="default"/>
      </w:rPr>
    </w:lvl>
    <w:lvl w:ilvl="3" w:tplc="D51AF5D2">
      <w:start w:val="1"/>
      <w:numFmt w:val="bullet"/>
      <w:lvlText w:val=""/>
      <w:lvlJc w:val="left"/>
      <w:pPr>
        <w:ind w:left="2880" w:hanging="360"/>
      </w:pPr>
      <w:rPr>
        <w:rFonts w:ascii="Symbol" w:hAnsi="Symbol" w:hint="default"/>
      </w:rPr>
    </w:lvl>
    <w:lvl w:ilvl="4" w:tplc="238CFB1A">
      <w:start w:val="1"/>
      <w:numFmt w:val="bullet"/>
      <w:lvlText w:val="o"/>
      <w:lvlJc w:val="left"/>
      <w:pPr>
        <w:ind w:left="3600" w:hanging="360"/>
      </w:pPr>
      <w:rPr>
        <w:rFonts w:ascii="Courier New" w:hAnsi="Courier New" w:hint="default"/>
      </w:rPr>
    </w:lvl>
    <w:lvl w:ilvl="5" w:tplc="9DB6FC62">
      <w:start w:val="1"/>
      <w:numFmt w:val="bullet"/>
      <w:lvlText w:val=""/>
      <w:lvlJc w:val="left"/>
      <w:pPr>
        <w:ind w:left="4320" w:hanging="360"/>
      </w:pPr>
      <w:rPr>
        <w:rFonts w:ascii="Wingdings" w:hAnsi="Wingdings" w:hint="default"/>
      </w:rPr>
    </w:lvl>
    <w:lvl w:ilvl="6" w:tplc="FEAA82A6">
      <w:start w:val="1"/>
      <w:numFmt w:val="bullet"/>
      <w:lvlText w:val=""/>
      <w:lvlJc w:val="left"/>
      <w:pPr>
        <w:ind w:left="5040" w:hanging="360"/>
      </w:pPr>
      <w:rPr>
        <w:rFonts w:ascii="Symbol" w:hAnsi="Symbol" w:hint="default"/>
      </w:rPr>
    </w:lvl>
    <w:lvl w:ilvl="7" w:tplc="9858045A">
      <w:start w:val="1"/>
      <w:numFmt w:val="bullet"/>
      <w:lvlText w:val="o"/>
      <w:lvlJc w:val="left"/>
      <w:pPr>
        <w:ind w:left="5760" w:hanging="360"/>
      </w:pPr>
      <w:rPr>
        <w:rFonts w:ascii="Courier New" w:hAnsi="Courier New" w:hint="default"/>
      </w:rPr>
    </w:lvl>
    <w:lvl w:ilvl="8" w:tplc="416C4802">
      <w:start w:val="1"/>
      <w:numFmt w:val="bullet"/>
      <w:lvlText w:val=""/>
      <w:lvlJc w:val="left"/>
      <w:pPr>
        <w:ind w:left="6480" w:hanging="360"/>
      </w:pPr>
      <w:rPr>
        <w:rFonts w:ascii="Wingdings" w:hAnsi="Wingdings" w:hint="default"/>
      </w:rPr>
    </w:lvl>
  </w:abstractNum>
  <w:abstractNum w:abstractNumId="13" w15:restartNumberingAfterBreak="0">
    <w:nsid w:val="4AC909F3"/>
    <w:multiLevelType w:val="hybridMultilevel"/>
    <w:tmpl w:val="D222E56A"/>
    <w:lvl w:ilvl="0" w:tplc="C07AB788">
      <w:start w:val="1"/>
      <w:numFmt w:val="bullet"/>
      <w:lvlText w:val=""/>
      <w:lvlJc w:val="left"/>
      <w:pPr>
        <w:ind w:left="720" w:hanging="360"/>
      </w:pPr>
      <w:rPr>
        <w:rFonts w:ascii="Symbol" w:hAnsi="Symbol" w:hint="default"/>
      </w:rPr>
    </w:lvl>
    <w:lvl w:ilvl="1" w:tplc="71FE804A">
      <w:start w:val="1"/>
      <w:numFmt w:val="bullet"/>
      <w:lvlText w:val="o"/>
      <w:lvlJc w:val="left"/>
      <w:pPr>
        <w:ind w:left="1440" w:hanging="360"/>
      </w:pPr>
      <w:rPr>
        <w:rFonts w:ascii="Courier New" w:hAnsi="Courier New" w:hint="default"/>
      </w:rPr>
    </w:lvl>
    <w:lvl w:ilvl="2" w:tplc="FBFC79D8">
      <w:start w:val="1"/>
      <w:numFmt w:val="bullet"/>
      <w:lvlText w:val=""/>
      <w:lvlJc w:val="left"/>
      <w:pPr>
        <w:ind w:left="2160" w:hanging="360"/>
      </w:pPr>
      <w:rPr>
        <w:rFonts w:ascii="Wingdings" w:hAnsi="Wingdings" w:hint="default"/>
      </w:rPr>
    </w:lvl>
    <w:lvl w:ilvl="3" w:tplc="DBEA4886">
      <w:start w:val="1"/>
      <w:numFmt w:val="bullet"/>
      <w:lvlText w:val=""/>
      <w:lvlJc w:val="left"/>
      <w:pPr>
        <w:ind w:left="2880" w:hanging="360"/>
      </w:pPr>
      <w:rPr>
        <w:rFonts w:ascii="Symbol" w:hAnsi="Symbol" w:hint="default"/>
      </w:rPr>
    </w:lvl>
    <w:lvl w:ilvl="4" w:tplc="9CD8BA9A">
      <w:start w:val="1"/>
      <w:numFmt w:val="bullet"/>
      <w:lvlText w:val="o"/>
      <w:lvlJc w:val="left"/>
      <w:pPr>
        <w:ind w:left="3600" w:hanging="360"/>
      </w:pPr>
      <w:rPr>
        <w:rFonts w:ascii="Courier New" w:hAnsi="Courier New" w:hint="default"/>
      </w:rPr>
    </w:lvl>
    <w:lvl w:ilvl="5" w:tplc="311E9744">
      <w:start w:val="1"/>
      <w:numFmt w:val="bullet"/>
      <w:lvlText w:val=""/>
      <w:lvlJc w:val="left"/>
      <w:pPr>
        <w:ind w:left="4320" w:hanging="360"/>
      </w:pPr>
      <w:rPr>
        <w:rFonts w:ascii="Wingdings" w:hAnsi="Wingdings" w:hint="default"/>
      </w:rPr>
    </w:lvl>
    <w:lvl w:ilvl="6" w:tplc="B6847858">
      <w:start w:val="1"/>
      <w:numFmt w:val="bullet"/>
      <w:lvlText w:val=""/>
      <w:lvlJc w:val="left"/>
      <w:pPr>
        <w:ind w:left="5040" w:hanging="360"/>
      </w:pPr>
      <w:rPr>
        <w:rFonts w:ascii="Symbol" w:hAnsi="Symbol" w:hint="default"/>
      </w:rPr>
    </w:lvl>
    <w:lvl w:ilvl="7" w:tplc="68E81ABE">
      <w:start w:val="1"/>
      <w:numFmt w:val="bullet"/>
      <w:lvlText w:val="o"/>
      <w:lvlJc w:val="left"/>
      <w:pPr>
        <w:ind w:left="5760" w:hanging="360"/>
      </w:pPr>
      <w:rPr>
        <w:rFonts w:ascii="Courier New" w:hAnsi="Courier New" w:hint="default"/>
      </w:rPr>
    </w:lvl>
    <w:lvl w:ilvl="8" w:tplc="655612F2">
      <w:start w:val="1"/>
      <w:numFmt w:val="bullet"/>
      <w:lvlText w:val=""/>
      <w:lvlJc w:val="left"/>
      <w:pPr>
        <w:ind w:left="6480" w:hanging="360"/>
      </w:pPr>
      <w:rPr>
        <w:rFonts w:ascii="Wingdings" w:hAnsi="Wingdings" w:hint="default"/>
      </w:rPr>
    </w:lvl>
  </w:abstractNum>
  <w:abstractNum w:abstractNumId="14" w15:restartNumberingAfterBreak="0">
    <w:nsid w:val="4AF9FAC6"/>
    <w:multiLevelType w:val="hybridMultilevel"/>
    <w:tmpl w:val="55284DD0"/>
    <w:lvl w:ilvl="0" w:tplc="8BBC4B02">
      <w:start w:val="1"/>
      <w:numFmt w:val="bullet"/>
      <w:lvlText w:val=""/>
      <w:lvlJc w:val="left"/>
      <w:pPr>
        <w:ind w:left="720" w:hanging="360"/>
      </w:pPr>
      <w:rPr>
        <w:rFonts w:ascii="Symbol" w:hAnsi="Symbol" w:hint="default"/>
      </w:rPr>
    </w:lvl>
    <w:lvl w:ilvl="1" w:tplc="DF66DDAA">
      <w:start w:val="1"/>
      <w:numFmt w:val="bullet"/>
      <w:lvlText w:val="o"/>
      <w:lvlJc w:val="left"/>
      <w:pPr>
        <w:ind w:left="1440" w:hanging="360"/>
      </w:pPr>
      <w:rPr>
        <w:rFonts w:ascii="Courier New" w:hAnsi="Courier New" w:hint="default"/>
      </w:rPr>
    </w:lvl>
    <w:lvl w:ilvl="2" w:tplc="6EC4F4FC">
      <w:start w:val="1"/>
      <w:numFmt w:val="bullet"/>
      <w:lvlText w:val=""/>
      <w:lvlJc w:val="left"/>
      <w:pPr>
        <w:ind w:left="2160" w:hanging="360"/>
      </w:pPr>
      <w:rPr>
        <w:rFonts w:ascii="Wingdings" w:hAnsi="Wingdings" w:hint="default"/>
      </w:rPr>
    </w:lvl>
    <w:lvl w:ilvl="3" w:tplc="EB78F63A">
      <w:start w:val="1"/>
      <w:numFmt w:val="bullet"/>
      <w:lvlText w:val=""/>
      <w:lvlJc w:val="left"/>
      <w:pPr>
        <w:ind w:left="2880" w:hanging="360"/>
      </w:pPr>
      <w:rPr>
        <w:rFonts w:ascii="Symbol" w:hAnsi="Symbol" w:hint="default"/>
      </w:rPr>
    </w:lvl>
    <w:lvl w:ilvl="4" w:tplc="AA0E4F38">
      <w:start w:val="1"/>
      <w:numFmt w:val="bullet"/>
      <w:lvlText w:val="o"/>
      <w:lvlJc w:val="left"/>
      <w:pPr>
        <w:ind w:left="3600" w:hanging="360"/>
      </w:pPr>
      <w:rPr>
        <w:rFonts w:ascii="Courier New" w:hAnsi="Courier New" w:hint="default"/>
      </w:rPr>
    </w:lvl>
    <w:lvl w:ilvl="5" w:tplc="6F36E9A0">
      <w:start w:val="1"/>
      <w:numFmt w:val="bullet"/>
      <w:lvlText w:val=""/>
      <w:lvlJc w:val="left"/>
      <w:pPr>
        <w:ind w:left="4320" w:hanging="360"/>
      </w:pPr>
      <w:rPr>
        <w:rFonts w:ascii="Wingdings" w:hAnsi="Wingdings" w:hint="default"/>
      </w:rPr>
    </w:lvl>
    <w:lvl w:ilvl="6" w:tplc="3C7CC178">
      <w:start w:val="1"/>
      <w:numFmt w:val="bullet"/>
      <w:lvlText w:val=""/>
      <w:lvlJc w:val="left"/>
      <w:pPr>
        <w:ind w:left="5040" w:hanging="360"/>
      </w:pPr>
      <w:rPr>
        <w:rFonts w:ascii="Symbol" w:hAnsi="Symbol" w:hint="default"/>
      </w:rPr>
    </w:lvl>
    <w:lvl w:ilvl="7" w:tplc="9FAE5EBC">
      <w:start w:val="1"/>
      <w:numFmt w:val="bullet"/>
      <w:lvlText w:val="o"/>
      <w:lvlJc w:val="left"/>
      <w:pPr>
        <w:ind w:left="5760" w:hanging="360"/>
      </w:pPr>
      <w:rPr>
        <w:rFonts w:ascii="Courier New" w:hAnsi="Courier New" w:hint="default"/>
      </w:rPr>
    </w:lvl>
    <w:lvl w:ilvl="8" w:tplc="BF580C4A">
      <w:start w:val="1"/>
      <w:numFmt w:val="bullet"/>
      <w:lvlText w:val=""/>
      <w:lvlJc w:val="left"/>
      <w:pPr>
        <w:ind w:left="6480" w:hanging="360"/>
      </w:pPr>
      <w:rPr>
        <w:rFonts w:ascii="Wingdings" w:hAnsi="Wingdings" w:hint="default"/>
      </w:rPr>
    </w:lvl>
  </w:abstractNum>
  <w:abstractNum w:abstractNumId="15" w15:restartNumberingAfterBreak="0">
    <w:nsid w:val="4C3A1F48"/>
    <w:multiLevelType w:val="hybridMultilevel"/>
    <w:tmpl w:val="736C6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8BBC26F"/>
    <w:multiLevelType w:val="hybridMultilevel"/>
    <w:tmpl w:val="62665362"/>
    <w:lvl w:ilvl="0" w:tplc="7240961E">
      <w:start w:val="1"/>
      <w:numFmt w:val="decimal"/>
      <w:lvlText w:val="%1."/>
      <w:lvlJc w:val="left"/>
      <w:pPr>
        <w:ind w:left="720" w:hanging="360"/>
      </w:pPr>
    </w:lvl>
    <w:lvl w:ilvl="1" w:tplc="9C029C54">
      <w:start w:val="1"/>
      <w:numFmt w:val="lowerLetter"/>
      <w:lvlText w:val="%2."/>
      <w:lvlJc w:val="left"/>
      <w:pPr>
        <w:ind w:left="1440" w:hanging="360"/>
      </w:pPr>
    </w:lvl>
    <w:lvl w:ilvl="2" w:tplc="D27C782C">
      <w:start w:val="1"/>
      <w:numFmt w:val="lowerRoman"/>
      <w:lvlText w:val="%3."/>
      <w:lvlJc w:val="right"/>
      <w:pPr>
        <w:ind w:left="2160" w:hanging="180"/>
      </w:pPr>
    </w:lvl>
    <w:lvl w:ilvl="3" w:tplc="BD3C5C60">
      <w:start w:val="1"/>
      <w:numFmt w:val="decimal"/>
      <w:lvlText w:val="%4."/>
      <w:lvlJc w:val="left"/>
      <w:pPr>
        <w:ind w:left="2880" w:hanging="360"/>
      </w:pPr>
    </w:lvl>
    <w:lvl w:ilvl="4" w:tplc="4970BDE0">
      <w:start w:val="1"/>
      <w:numFmt w:val="lowerLetter"/>
      <w:lvlText w:val="%5."/>
      <w:lvlJc w:val="left"/>
      <w:pPr>
        <w:ind w:left="3600" w:hanging="360"/>
      </w:pPr>
    </w:lvl>
    <w:lvl w:ilvl="5" w:tplc="ACA24478">
      <w:start w:val="1"/>
      <w:numFmt w:val="lowerRoman"/>
      <w:lvlText w:val="%6."/>
      <w:lvlJc w:val="right"/>
      <w:pPr>
        <w:ind w:left="4320" w:hanging="180"/>
      </w:pPr>
    </w:lvl>
    <w:lvl w:ilvl="6" w:tplc="28D4C6C4">
      <w:start w:val="1"/>
      <w:numFmt w:val="decimal"/>
      <w:lvlText w:val="%7."/>
      <w:lvlJc w:val="left"/>
      <w:pPr>
        <w:ind w:left="5040" w:hanging="360"/>
      </w:pPr>
    </w:lvl>
    <w:lvl w:ilvl="7" w:tplc="F578B15C">
      <w:start w:val="1"/>
      <w:numFmt w:val="lowerLetter"/>
      <w:lvlText w:val="%8."/>
      <w:lvlJc w:val="left"/>
      <w:pPr>
        <w:ind w:left="5760" w:hanging="360"/>
      </w:pPr>
    </w:lvl>
    <w:lvl w:ilvl="8" w:tplc="B95EE902">
      <w:start w:val="1"/>
      <w:numFmt w:val="lowerRoman"/>
      <w:lvlText w:val="%9."/>
      <w:lvlJc w:val="right"/>
      <w:pPr>
        <w:ind w:left="6480" w:hanging="180"/>
      </w:pPr>
    </w:lvl>
  </w:abstractNum>
  <w:abstractNum w:abstractNumId="17" w15:restartNumberingAfterBreak="0">
    <w:nsid w:val="5946BAE2"/>
    <w:multiLevelType w:val="hybridMultilevel"/>
    <w:tmpl w:val="A98603CA"/>
    <w:lvl w:ilvl="0" w:tplc="D24687A2">
      <w:start w:val="1"/>
      <w:numFmt w:val="bullet"/>
      <w:lvlText w:val=""/>
      <w:lvlJc w:val="left"/>
      <w:pPr>
        <w:ind w:left="720" w:hanging="360"/>
      </w:pPr>
      <w:rPr>
        <w:rFonts w:ascii="Symbol" w:hAnsi="Symbol" w:hint="default"/>
      </w:rPr>
    </w:lvl>
    <w:lvl w:ilvl="1" w:tplc="B83C67C0">
      <w:start w:val="1"/>
      <w:numFmt w:val="bullet"/>
      <w:lvlText w:val="o"/>
      <w:lvlJc w:val="left"/>
      <w:pPr>
        <w:ind w:left="1440" w:hanging="360"/>
      </w:pPr>
      <w:rPr>
        <w:rFonts w:ascii="Courier New" w:hAnsi="Courier New" w:hint="default"/>
      </w:rPr>
    </w:lvl>
    <w:lvl w:ilvl="2" w:tplc="BEBA672A">
      <w:start w:val="1"/>
      <w:numFmt w:val="bullet"/>
      <w:lvlText w:val=""/>
      <w:lvlJc w:val="left"/>
      <w:pPr>
        <w:ind w:left="2160" w:hanging="360"/>
      </w:pPr>
      <w:rPr>
        <w:rFonts w:ascii="Wingdings" w:hAnsi="Wingdings" w:hint="default"/>
      </w:rPr>
    </w:lvl>
    <w:lvl w:ilvl="3" w:tplc="32E259B6">
      <w:start w:val="1"/>
      <w:numFmt w:val="bullet"/>
      <w:lvlText w:val=""/>
      <w:lvlJc w:val="left"/>
      <w:pPr>
        <w:ind w:left="2880" w:hanging="360"/>
      </w:pPr>
      <w:rPr>
        <w:rFonts w:ascii="Symbol" w:hAnsi="Symbol" w:hint="default"/>
      </w:rPr>
    </w:lvl>
    <w:lvl w:ilvl="4" w:tplc="2C121B76">
      <w:start w:val="1"/>
      <w:numFmt w:val="bullet"/>
      <w:lvlText w:val="o"/>
      <w:lvlJc w:val="left"/>
      <w:pPr>
        <w:ind w:left="3600" w:hanging="360"/>
      </w:pPr>
      <w:rPr>
        <w:rFonts w:ascii="Courier New" w:hAnsi="Courier New" w:hint="default"/>
      </w:rPr>
    </w:lvl>
    <w:lvl w:ilvl="5" w:tplc="C974E5C2">
      <w:start w:val="1"/>
      <w:numFmt w:val="bullet"/>
      <w:lvlText w:val=""/>
      <w:lvlJc w:val="left"/>
      <w:pPr>
        <w:ind w:left="4320" w:hanging="360"/>
      </w:pPr>
      <w:rPr>
        <w:rFonts w:ascii="Wingdings" w:hAnsi="Wingdings" w:hint="default"/>
      </w:rPr>
    </w:lvl>
    <w:lvl w:ilvl="6" w:tplc="FF645EAE">
      <w:start w:val="1"/>
      <w:numFmt w:val="bullet"/>
      <w:lvlText w:val=""/>
      <w:lvlJc w:val="left"/>
      <w:pPr>
        <w:ind w:left="5040" w:hanging="360"/>
      </w:pPr>
      <w:rPr>
        <w:rFonts w:ascii="Symbol" w:hAnsi="Symbol" w:hint="default"/>
      </w:rPr>
    </w:lvl>
    <w:lvl w:ilvl="7" w:tplc="A3509C9C">
      <w:start w:val="1"/>
      <w:numFmt w:val="bullet"/>
      <w:lvlText w:val="o"/>
      <w:lvlJc w:val="left"/>
      <w:pPr>
        <w:ind w:left="5760" w:hanging="360"/>
      </w:pPr>
      <w:rPr>
        <w:rFonts w:ascii="Courier New" w:hAnsi="Courier New" w:hint="default"/>
      </w:rPr>
    </w:lvl>
    <w:lvl w:ilvl="8" w:tplc="A2E839EA">
      <w:start w:val="1"/>
      <w:numFmt w:val="bullet"/>
      <w:lvlText w:val=""/>
      <w:lvlJc w:val="left"/>
      <w:pPr>
        <w:ind w:left="6480" w:hanging="360"/>
      </w:pPr>
      <w:rPr>
        <w:rFonts w:ascii="Wingdings" w:hAnsi="Wingdings" w:hint="default"/>
      </w:rPr>
    </w:lvl>
  </w:abstractNum>
  <w:abstractNum w:abstractNumId="18" w15:restartNumberingAfterBreak="0">
    <w:nsid w:val="5A070DB7"/>
    <w:multiLevelType w:val="hybridMultilevel"/>
    <w:tmpl w:val="674C5800"/>
    <w:lvl w:ilvl="0" w:tplc="83AA8838">
      <w:start w:val="1"/>
      <w:numFmt w:val="bullet"/>
      <w:lvlText w:val=""/>
      <w:lvlJc w:val="left"/>
      <w:pPr>
        <w:ind w:left="720" w:hanging="360"/>
      </w:pPr>
      <w:rPr>
        <w:rFonts w:ascii="Symbol" w:hAnsi="Symbol" w:hint="default"/>
      </w:rPr>
    </w:lvl>
    <w:lvl w:ilvl="1" w:tplc="359AB41A">
      <w:start w:val="1"/>
      <w:numFmt w:val="bullet"/>
      <w:lvlText w:val="o"/>
      <w:lvlJc w:val="left"/>
      <w:pPr>
        <w:ind w:left="1440" w:hanging="360"/>
      </w:pPr>
      <w:rPr>
        <w:rFonts w:ascii="Courier New" w:hAnsi="Courier New" w:hint="default"/>
      </w:rPr>
    </w:lvl>
    <w:lvl w:ilvl="2" w:tplc="DF3245A0">
      <w:start w:val="1"/>
      <w:numFmt w:val="bullet"/>
      <w:lvlText w:val=""/>
      <w:lvlJc w:val="left"/>
      <w:pPr>
        <w:ind w:left="2160" w:hanging="360"/>
      </w:pPr>
      <w:rPr>
        <w:rFonts w:ascii="Wingdings" w:hAnsi="Wingdings" w:hint="default"/>
      </w:rPr>
    </w:lvl>
    <w:lvl w:ilvl="3" w:tplc="9B58EE8A">
      <w:start w:val="1"/>
      <w:numFmt w:val="bullet"/>
      <w:lvlText w:val=""/>
      <w:lvlJc w:val="left"/>
      <w:pPr>
        <w:ind w:left="2880" w:hanging="360"/>
      </w:pPr>
      <w:rPr>
        <w:rFonts w:ascii="Symbol" w:hAnsi="Symbol" w:hint="default"/>
      </w:rPr>
    </w:lvl>
    <w:lvl w:ilvl="4" w:tplc="DDB88D56">
      <w:start w:val="1"/>
      <w:numFmt w:val="bullet"/>
      <w:lvlText w:val="o"/>
      <w:lvlJc w:val="left"/>
      <w:pPr>
        <w:ind w:left="3600" w:hanging="360"/>
      </w:pPr>
      <w:rPr>
        <w:rFonts w:ascii="Courier New" w:hAnsi="Courier New" w:hint="default"/>
      </w:rPr>
    </w:lvl>
    <w:lvl w:ilvl="5" w:tplc="927E5F40">
      <w:start w:val="1"/>
      <w:numFmt w:val="bullet"/>
      <w:lvlText w:val=""/>
      <w:lvlJc w:val="left"/>
      <w:pPr>
        <w:ind w:left="4320" w:hanging="360"/>
      </w:pPr>
      <w:rPr>
        <w:rFonts w:ascii="Wingdings" w:hAnsi="Wingdings" w:hint="default"/>
      </w:rPr>
    </w:lvl>
    <w:lvl w:ilvl="6" w:tplc="7D3281BE">
      <w:start w:val="1"/>
      <w:numFmt w:val="bullet"/>
      <w:lvlText w:val=""/>
      <w:lvlJc w:val="left"/>
      <w:pPr>
        <w:ind w:left="5040" w:hanging="360"/>
      </w:pPr>
      <w:rPr>
        <w:rFonts w:ascii="Symbol" w:hAnsi="Symbol" w:hint="default"/>
      </w:rPr>
    </w:lvl>
    <w:lvl w:ilvl="7" w:tplc="F6B62BDE">
      <w:start w:val="1"/>
      <w:numFmt w:val="bullet"/>
      <w:lvlText w:val="o"/>
      <w:lvlJc w:val="left"/>
      <w:pPr>
        <w:ind w:left="5760" w:hanging="360"/>
      </w:pPr>
      <w:rPr>
        <w:rFonts w:ascii="Courier New" w:hAnsi="Courier New" w:hint="default"/>
      </w:rPr>
    </w:lvl>
    <w:lvl w:ilvl="8" w:tplc="6826041E">
      <w:start w:val="1"/>
      <w:numFmt w:val="bullet"/>
      <w:lvlText w:val=""/>
      <w:lvlJc w:val="left"/>
      <w:pPr>
        <w:ind w:left="6480" w:hanging="360"/>
      </w:pPr>
      <w:rPr>
        <w:rFonts w:ascii="Wingdings" w:hAnsi="Wingdings" w:hint="default"/>
      </w:rPr>
    </w:lvl>
  </w:abstractNum>
  <w:abstractNum w:abstractNumId="19" w15:restartNumberingAfterBreak="0">
    <w:nsid w:val="5AE35193"/>
    <w:multiLevelType w:val="hybridMultilevel"/>
    <w:tmpl w:val="6B96BAD0"/>
    <w:lvl w:ilvl="0" w:tplc="4A82EF9E">
      <w:start w:val="1"/>
      <w:numFmt w:val="bullet"/>
      <w:lvlText w:val=""/>
      <w:lvlJc w:val="left"/>
      <w:pPr>
        <w:ind w:left="720" w:hanging="360"/>
      </w:pPr>
      <w:rPr>
        <w:rFonts w:ascii="Symbol" w:hAnsi="Symbol" w:hint="default"/>
      </w:rPr>
    </w:lvl>
    <w:lvl w:ilvl="1" w:tplc="3C9475FC">
      <w:start w:val="1"/>
      <w:numFmt w:val="bullet"/>
      <w:lvlText w:val="o"/>
      <w:lvlJc w:val="left"/>
      <w:pPr>
        <w:ind w:left="1440" w:hanging="360"/>
      </w:pPr>
      <w:rPr>
        <w:rFonts w:ascii="Courier New" w:hAnsi="Courier New" w:hint="default"/>
      </w:rPr>
    </w:lvl>
    <w:lvl w:ilvl="2" w:tplc="AAF0266A">
      <w:start w:val="1"/>
      <w:numFmt w:val="bullet"/>
      <w:lvlText w:val=""/>
      <w:lvlJc w:val="left"/>
      <w:pPr>
        <w:ind w:left="2160" w:hanging="360"/>
      </w:pPr>
      <w:rPr>
        <w:rFonts w:ascii="Wingdings" w:hAnsi="Wingdings" w:hint="default"/>
      </w:rPr>
    </w:lvl>
    <w:lvl w:ilvl="3" w:tplc="163A1878">
      <w:start w:val="1"/>
      <w:numFmt w:val="bullet"/>
      <w:lvlText w:val=""/>
      <w:lvlJc w:val="left"/>
      <w:pPr>
        <w:ind w:left="2880" w:hanging="360"/>
      </w:pPr>
      <w:rPr>
        <w:rFonts w:ascii="Symbol" w:hAnsi="Symbol" w:hint="default"/>
      </w:rPr>
    </w:lvl>
    <w:lvl w:ilvl="4" w:tplc="2E281F60">
      <w:start w:val="1"/>
      <w:numFmt w:val="bullet"/>
      <w:lvlText w:val="o"/>
      <w:lvlJc w:val="left"/>
      <w:pPr>
        <w:ind w:left="3600" w:hanging="360"/>
      </w:pPr>
      <w:rPr>
        <w:rFonts w:ascii="Courier New" w:hAnsi="Courier New" w:hint="default"/>
      </w:rPr>
    </w:lvl>
    <w:lvl w:ilvl="5" w:tplc="0E2E5A2A">
      <w:start w:val="1"/>
      <w:numFmt w:val="bullet"/>
      <w:lvlText w:val=""/>
      <w:lvlJc w:val="left"/>
      <w:pPr>
        <w:ind w:left="4320" w:hanging="360"/>
      </w:pPr>
      <w:rPr>
        <w:rFonts w:ascii="Wingdings" w:hAnsi="Wingdings" w:hint="default"/>
      </w:rPr>
    </w:lvl>
    <w:lvl w:ilvl="6" w:tplc="97FC06FA">
      <w:start w:val="1"/>
      <w:numFmt w:val="bullet"/>
      <w:lvlText w:val=""/>
      <w:lvlJc w:val="left"/>
      <w:pPr>
        <w:ind w:left="5040" w:hanging="360"/>
      </w:pPr>
      <w:rPr>
        <w:rFonts w:ascii="Symbol" w:hAnsi="Symbol" w:hint="default"/>
      </w:rPr>
    </w:lvl>
    <w:lvl w:ilvl="7" w:tplc="F0DCAB4E">
      <w:start w:val="1"/>
      <w:numFmt w:val="bullet"/>
      <w:lvlText w:val="o"/>
      <w:lvlJc w:val="left"/>
      <w:pPr>
        <w:ind w:left="5760" w:hanging="360"/>
      </w:pPr>
      <w:rPr>
        <w:rFonts w:ascii="Courier New" w:hAnsi="Courier New" w:hint="default"/>
      </w:rPr>
    </w:lvl>
    <w:lvl w:ilvl="8" w:tplc="845C2A2A">
      <w:start w:val="1"/>
      <w:numFmt w:val="bullet"/>
      <w:lvlText w:val=""/>
      <w:lvlJc w:val="left"/>
      <w:pPr>
        <w:ind w:left="6480" w:hanging="360"/>
      </w:pPr>
      <w:rPr>
        <w:rFonts w:ascii="Wingdings" w:hAnsi="Wingdings" w:hint="default"/>
      </w:rPr>
    </w:lvl>
  </w:abstractNum>
  <w:abstractNum w:abstractNumId="20" w15:restartNumberingAfterBreak="0">
    <w:nsid w:val="67F0CEA6"/>
    <w:multiLevelType w:val="hybridMultilevel"/>
    <w:tmpl w:val="2D3CCACA"/>
    <w:lvl w:ilvl="0" w:tplc="3AAC261C">
      <w:start w:val="1"/>
      <w:numFmt w:val="bullet"/>
      <w:lvlText w:val=""/>
      <w:lvlJc w:val="left"/>
      <w:pPr>
        <w:ind w:left="720" w:hanging="360"/>
      </w:pPr>
      <w:rPr>
        <w:rFonts w:ascii="Symbol" w:hAnsi="Symbol" w:hint="default"/>
      </w:rPr>
    </w:lvl>
    <w:lvl w:ilvl="1" w:tplc="69045DFE">
      <w:start w:val="1"/>
      <w:numFmt w:val="bullet"/>
      <w:lvlText w:val="o"/>
      <w:lvlJc w:val="left"/>
      <w:pPr>
        <w:ind w:left="1440" w:hanging="360"/>
      </w:pPr>
      <w:rPr>
        <w:rFonts w:ascii="Courier New" w:hAnsi="Courier New" w:hint="default"/>
      </w:rPr>
    </w:lvl>
    <w:lvl w:ilvl="2" w:tplc="5486009C">
      <w:start w:val="1"/>
      <w:numFmt w:val="bullet"/>
      <w:lvlText w:val=""/>
      <w:lvlJc w:val="left"/>
      <w:pPr>
        <w:ind w:left="2160" w:hanging="360"/>
      </w:pPr>
      <w:rPr>
        <w:rFonts w:ascii="Wingdings" w:hAnsi="Wingdings" w:hint="default"/>
      </w:rPr>
    </w:lvl>
    <w:lvl w:ilvl="3" w:tplc="B9DCA06C">
      <w:start w:val="1"/>
      <w:numFmt w:val="bullet"/>
      <w:lvlText w:val=""/>
      <w:lvlJc w:val="left"/>
      <w:pPr>
        <w:ind w:left="2880" w:hanging="360"/>
      </w:pPr>
      <w:rPr>
        <w:rFonts w:ascii="Symbol" w:hAnsi="Symbol" w:hint="default"/>
      </w:rPr>
    </w:lvl>
    <w:lvl w:ilvl="4" w:tplc="E80A48A4">
      <w:start w:val="1"/>
      <w:numFmt w:val="bullet"/>
      <w:lvlText w:val="o"/>
      <w:lvlJc w:val="left"/>
      <w:pPr>
        <w:ind w:left="3600" w:hanging="360"/>
      </w:pPr>
      <w:rPr>
        <w:rFonts w:ascii="Courier New" w:hAnsi="Courier New" w:hint="default"/>
      </w:rPr>
    </w:lvl>
    <w:lvl w:ilvl="5" w:tplc="3AC88D7E">
      <w:start w:val="1"/>
      <w:numFmt w:val="bullet"/>
      <w:lvlText w:val=""/>
      <w:lvlJc w:val="left"/>
      <w:pPr>
        <w:ind w:left="4320" w:hanging="360"/>
      </w:pPr>
      <w:rPr>
        <w:rFonts w:ascii="Wingdings" w:hAnsi="Wingdings" w:hint="default"/>
      </w:rPr>
    </w:lvl>
    <w:lvl w:ilvl="6" w:tplc="8A4ACC98">
      <w:start w:val="1"/>
      <w:numFmt w:val="bullet"/>
      <w:lvlText w:val=""/>
      <w:lvlJc w:val="left"/>
      <w:pPr>
        <w:ind w:left="5040" w:hanging="360"/>
      </w:pPr>
      <w:rPr>
        <w:rFonts w:ascii="Symbol" w:hAnsi="Symbol" w:hint="default"/>
      </w:rPr>
    </w:lvl>
    <w:lvl w:ilvl="7" w:tplc="5FB4DB0A">
      <w:start w:val="1"/>
      <w:numFmt w:val="bullet"/>
      <w:lvlText w:val="o"/>
      <w:lvlJc w:val="left"/>
      <w:pPr>
        <w:ind w:left="5760" w:hanging="360"/>
      </w:pPr>
      <w:rPr>
        <w:rFonts w:ascii="Courier New" w:hAnsi="Courier New" w:hint="default"/>
      </w:rPr>
    </w:lvl>
    <w:lvl w:ilvl="8" w:tplc="C7D48918">
      <w:start w:val="1"/>
      <w:numFmt w:val="bullet"/>
      <w:lvlText w:val=""/>
      <w:lvlJc w:val="left"/>
      <w:pPr>
        <w:ind w:left="6480" w:hanging="360"/>
      </w:pPr>
      <w:rPr>
        <w:rFonts w:ascii="Wingdings" w:hAnsi="Wingdings" w:hint="default"/>
      </w:rPr>
    </w:lvl>
  </w:abstractNum>
  <w:abstractNum w:abstractNumId="21" w15:restartNumberingAfterBreak="0">
    <w:nsid w:val="7836B7E0"/>
    <w:multiLevelType w:val="hybridMultilevel"/>
    <w:tmpl w:val="525ABDD4"/>
    <w:lvl w:ilvl="0" w:tplc="1354DDE4">
      <w:start w:val="1"/>
      <w:numFmt w:val="bullet"/>
      <w:lvlText w:val=""/>
      <w:lvlJc w:val="left"/>
      <w:pPr>
        <w:ind w:left="720" w:hanging="360"/>
      </w:pPr>
      <w:rPr>
        <w:rFonts w:ascii="Symbol" w:hAnsi="Symbol" w:hint="default"/>
      </w:rPr>
    </w:lvl>
    <w:lvl w:ilvl="1" w:tplc="EC8E9040">
      <w:start w:val="1"/>
      <w:numFmt w:val="bullet"/>
      <w:lvlText w:val="o"/>
      <w:lvlJc w:val="left"/>
      <w:pPr>
        <w:ind w:left="1440" w:hanging="360"/>
      </w:pPr>
      <w:rPr>
        <w:rFonts w:ascii="Courier New" w:hAnsi="Courier New" w:hint="default"/>
      </w:rPr>
    </w:lvl>
    <w:lvl w:ilvl="2" w:tplc="60B0C824">
      <w:start w:val="1"/>
      <w:numFmt w:val="bullet"/>
      <w:lvlText w:val=""/>
      <w:lvlJc w:val="left"/>
      <w:pPr>
        <w:ind w:left="2160" w:hanging="360"/>
      </w:pPr>
      <w:rPr>
        <w:rFonts w:ascii="Wingdings" w:hAnsi="Wingdings" w:hint="default"/>
      </w:rPr>
    </w:lvl>
    <w:lvl w:ilvl="3" w:tplc="892A7A6C">
      <w:start w:val="1"/>
      <w:numFmt w:val="bullet"/>
      <w:lvlText w:val=""/>
      <w:lvlJc w:val="left"/>
      <w:pPr>
        <w:ind w:left="2880" w:hanging="360"/>
      </w:pPr>
      <w:rPr>
        <w:rFonts w:ascii="Symbol" w:hAnsi="Symbol" w:hint="default"/>
      </w:rPr>
    </w:lvl>
    <w:lvl w:ilvl="4" w:tplc="155CBA98">
      <w:start w:val="1"/>
      <w:numFmt w:val="bullet"/>
      <w:lvlText w:val="o"/>
      <w:lvlJc w:val="left"/>
      <w:pPr>
        <w:ind w:left="3600" w:hanging="360"/>
      </w:pPr>
      <w:rPr>
        <w:rFonts w:ascii="Courier New" w:hAnsi="Courier New" w:hint="default"/>
      </w:rPr>
    </w:lvl>
    <w:lvl w:ilvl="5" w:tplc="0FA472C0">
      <w:start w:val="1"/>
      <w:numFmt w:val="bullet"/>
      <w:lvlText w:val=""/>
      <w:lvlJc w:val="left"/>
      <w:pPr>
        <w:ind w:left="4320" w:hanging="360"/>
      </w:pPr>
      <w:rPr>
        <w:rFonts w:ascii="Wingdings" w:hAnsi="Wingdings" w:hint="default"/>
      </w:rPr>
    </w:lvl>
    <w:lvl w:ilvl="6" w:tplc="9982A352">
      <w:start w:val="1"/>
      <w:numFmt w:val="bullet"/>
      <w:lvlText w:val=""/>
      <w:lvlJc w:val="left"/>
      <w:pPr>
        <w:ind w:left="5040" w:hanging="360"/>
      </w:pPr>
      <w:rPr>
        <w:rFonts w:ascii="Symbol" w:hAnsi="Symbol" w:hint="default"/>
      </w:rPr>
    </w:lvl>
    <w:lvl w:ilvl="7" w:tplc="EFA6316C">
      <w:start w:val="1"/>
      <w:numFmt w:val="bullet"/>
      <w:lvlText w:val="o"/>
      <w:lvlJc w:val="left"/>
      <w:pPr>
        <w:ind w:left="5760" w:hanging="360"/>
      </w:pPr>
      <w:rPr>
        <w:rFonts w:ascii="Courier New" w:hAnsi="Courier New" w:hint="default"/>
      </w:rPr>
    </w:lvl>
    <w:lvl w:ilvl="8" w:tplc="765E6272">
      <w:start w:val="1"/>
      <w:numFmt w:val="bullet"/>
      <w:lvlText w:val=""/>
      <w:lvlJc w:val="left"/>
      <w:pPr>
        <w:ind w:left="6480" w:hanging="360"/>
      </w:pPr>
      <w:rPr>
        <w:rFonts w:ascii="Wingdings" w:hAnsi="Wingdings" w:hint="default"/>
      </w:rPr>
    </w:lvl>
  </w:abstractNum>
  <w:abstractNum w:abstractNumId="22" w15:restartNumberingAfterBreak="0">
    <w:nsid w:val="79D7F2D9"/>
    <w:multiLevelType w:val="hybridMultilevel"/>
    <w:tmpl w:val="D39470C2"/>
    <w:lvl w:ilvl="0" w:tplc="259EA490">
      <w:start w:val="1"/>
      <w:numFmt w:val="bullet"/>
      <w:lvlText w:val=""/>
      <w:lvlJc w:val="left"/>
      <w:pPr>
        <w:ind w:left="720" w:hanging="360"/>
      </w:pPr>
      <w:rPr>
        <w:rFonts w:ascii="Symbol" w:hAnsi="Symbol" w:hint="default"/>
      </w:rPr>
    </w:lvl>
    <w:lvl w:ilvl="1" w:tplc="CD8C2F46">
      <w:start w:val="1"/>
      <w:numFmt w:val="bullet"/>
      <w:lvlText w:val="o"/>
      <w:lvlJc w:val="left"/>
      <w:pPr>
        <w:ind w:left="1440" w:hanging="360"/>
      </w:pPr>
      <w:rPr>
        <w:rFonts w:ascii="Courier New" w:hAnsi="Courier New" w:hint="default"/>
      </w:rPr>
    </w:lvl>
    <w:lvl w:ilvl="2" w:tplc="196CB308">
      <w:start w:val="1"/>
      <w:numFmt w:val="bullet"/>
      <w:lvlText w:val=""/>
      <w:lvlJc w:val="left"/>
      <w:pPr>
        <w:ind w:left="2160" w:hanging="360"/>
      </w:pPr>
      <w:rPr>
        <w:rFonts w:ascii="Wingdings" w:hAnsi="Wingdings" w:hint="default"/>
      </w:rPr>
    </w:lvl>
    <w:lvl w:ilvl="3" w:tplc="BECC3AF2">
      <w:start w:val="1"/>
      <w:numFmt w:val="bullet"/>
      <w:lvlText w:val=""/>
      <w:lvlJc w:val="left"/>
      <w:pPr>
        <w:ind w:left="2880" w:hanging="360"/>
      </w:pPr>
      <w:rPr>
        <w:rFonts w:ascii="Symbol" w:hAnsi="Symbol" w:hint="default"/>
      </w:rPr>
    </w:lvl>
    <w:lvl w:ilvl="4" w:tplc="C5DCFB26">
      <w:start w:val="1"/>
      <w:numFmt w:val="bullet"/>
      <w:lvlText w:val="o"/>
      <w:lvlJc w:val="left"/>
      <w:pPr>
        <w:ind w:left="3600" w:hanging="360"/>
      </w:pPr>
      <w:rPr>
        <w:rFonts w:ascii="Courier New" w:hAnsi="Courier New" w:hint="default"/>
      </w:rPr>
    </w:lvl>
    <w:lvl w:ilvl="5" w:tplc="62EC8F18">
      <w:start w:val="1"/>
      <w:numFmt w:val="bullet"/>
      <w:lvlText w:val=""/>
      <w:lvlJc w:val="left"/>
      <w:pPr>
        <w:ind w:left="4320" w:hanging="360"/>
      </w:pPr>
      <w:rPr>
        <w:rFonts w:ascii="Wingdings" w:hAnsi="Wingdings" w:hint="default"/>
      </w:rPr>
    </w:lvl>
    <w:lvl w:ilvl="6" w:tplc="2102BDA4">
      <w:start w:val="1"/>
      <w:numFmt w:val="bullet"/>
      <w:lvlText w:val=""/>
      <w:lvlJc w:val="left"/>
      <w:pPr>
        <w:ind w:left="5040" w:hanging="360"/>
      </w:pPr>
      <w:rPr>
        <w:rFonts w:ascii="Symbol" w:hAnsi="Symbol" w:hint="default"/>
      </w:rPr>
    </w:lvl>
    <w:lvl w:ilvl="7" w:tplc="EB24866A">
      <w:start w:val="1"/>
      <w:numFmt w:val="bullet"/>
      <w:lvlText w:val="o"/>
      <w:lvlJc w:val="left"/>
      <w:pPr>
        <w:ind w:left="5760" w:hanging="360"/>
      </w:pPr>
      <w:rPr>
        <w:rFonts w:ascii="Courier New" w:hAnsi="Courier New" w:hint="default"/>
      </w:rPr>
    </w:lvl>
    <w:lvl w:ilvl="8" w:tplc="105E2300">
      <w:start w:val="1"/>
      <w:numFmt w:val="bullet"/>
      <w:lvlText w:val=""/>
      <w:lvlJc w:val="left"/>
      <w:pPr>
        <w:ind w:left="6480" w:hanging="360"/>
      </w:pPr>
      <w:rPr>
        <w:rFonts w:ascii="Wingdings" w:hAnsi="Wingdings" w:hint="default"/>
      </w:rPr>
    </w:lvl>
  </w:abstractNum>
  <w:abstractNum w:abstractNumId="23" w15:restartNumberingAfterBreak="0">
    <w:nsid w:val="7B6427B6"/>
    <w:multiLevelType w:val="hybridMultilevel"/>
    <w:tmpl w:val="294E0E4C"/>
    <w:lvl w:ilvl="0" w:tplc="BBB003A8">
      <w:start w:val="1"/>
      <w:numFmt w:val="bullet"/>
      <w:lvlText w:val=""/>
      <w:lvlJc w:val="left"/>
      <w:pPr>
        <w:ind w:left="720" w:hanging="360"/>
      </w:pPr>
      <w:rPr>
        <w:rFonts w:ascii="Symbol" w:hAnsi="Symbol" w:hint="default"/>
      </w:rPr>
    </w:lvl>
    <w:lvl w:ilvl="1" w:tplc="92320A40">
      <w:start w:val="1"/>
      <w:numFmt w:val="bullet"/>
      <w:lvlText w:val="o"/>
      <w:lvlJc w:val="left"/>
      <w:pPr>
        <w:ind w:left="1440" w:hanging="360"/>
      </w:pPr>
      <w:rPr>
        <w:rFonts w:ascii="Courier New" w:hAnsi="Courier New" w:hint="default"/>
      </w:rPr>
    </w:lvl>
    <w:lvl w:ilvl="2" w:tplc="761817E2">
      <w:start w:val="1"/>
      <w:numFmt w:val="bullet"/>
      <w:lvlText w:val=""/>
      <w:lvlJc w:val="left"/>
      <w:pPr>
        <w:ind w:left="2160" w:hanging="360"/>
      </w:pPr>
      <w:rPr>
        <w:rFonts w:ascii="Wingdings" w:hAnsi="Wingdings" w:hint="default"/>
      </w:rPr>
    </w:lvl>
    <w:lvl w:ilvl="3" w:tplc="85DE0A22">
      <w:start w:val="1"/>
      <w:numFmt w:val="bullet"/>
      <w:lvlText w:val=""/>
      <w:lvlJc w:val="left"/>
      <w:pPr>
        <w:ind w:left="2880" w:hanging="360"/>
      </w:pPr>
      <w:rPr>
        <w:rFonts w:ascii="Symbol" w:hAnsi="Symbol" w:hint="default"/>
      </w:rPr>
    </w:lvl>
    <w:lvl w:ilvl="4" w:tplc="14AC51E2">
      <w:start w:val="1"/>
      <w:numFmt w:val="bullet"/>
      <w:lvlText w:val="o"/>
      <w:lvlJc w:val="left"/>
      <w:pPr>
        <w:ind w:left="3600" w:hanging="360"/>
      </w:pPr>
      <w:rPr>
        <w:rFonts w:ascii="Courier New" w:hAnsi="Courier New" w:hint="default"/>
      </w:rPr>
    </w:lvl>
    <w:lvl w:ilvl="5" w:tplc="B1DE3442">
      <w:start w:val="1"/>
      <w:numFmt w:val="bullet"/>
      <w:lvlText w:val=""/>
      <w:lvlJc w:val="left"/>
      <w:pPr>
        <w:ind w:left="4320" w:hanging="360"/>
      </w:pPr>
      <w:rPr>
        <w:rFonts w:ascii="Wingdings" w:hAnsi="Wingdings" w:hint="default"/>
      </w:rPr>
    </w:lvl>
    <w:lvl w:ilvl="6" w:tplc="3D240506">
      <w:start w:val="1"/>
      <w:numFmt w:val="bullet"/>
      <w:lvlText w:val=""/>
      <w:lvlJc w:val="left"/>
      <w:pPr>
        <w:ind w:left="5040" w:hanging="360"/>
      </w:pPr>
      <w:rPr>
        <w:rFonts w:ascii="Symbol" w:hAnsi="Symbol" w:hint="default"/>
      </w:rPr>
    </w:lvl>
    <w:lvl w:ilvl="7" w:tplc="17160FD2">
      <w:start w:val="1"/>
      <w:numFmt w:val="bullet"/>
      <w:lvlText w:val="o"/>
      <w:lvlJc w:val="left"/>
      <w:pPr>
        <w:ind w:left="5760" w:hanging="360"/>
      </w:pPr>
      <w:rPr>
        <w:rFonts w:ascii="Courier New" w:hAnsi="Courier New" w:hint="default"/>
      </w:rPr>
    </w:lvl>
    <w:lvl w:ilvl="8" w:tplc="719E17A6">
      <w:start w:val="1"/>
      <w:numFmt w:val="bullet"/>
      <w:lvlText w:val=""/>
      <w:lvlJc w:val="left"/>
      <w:pPr>
        <w:ind w:left="6480" w:hanging="360"/>
      </w:pPr>
      <w:rPr>
        <w:rFonts w:ascii="Wingdings" w:hAnsi="Wingdings" w:hint="default"/>
      </w:rPr>
    </w:lvl>
  </w:abstractNum>
  <w:abstractNum w:abstractNumId="24" w15:restartNumberingAfterBreak="0">
    <w:nsid w:val="7BB44CE1"/>
    <w:multiLevelType w:val="hybridMultilevel"/>
    <w:tmpl w:val="D7741F5C"/>
    <w:lvl w:ilvl="0" w:tplc="6E009294">
      <w:start w:val="1"/>
      <w:numFmt w:val="bullet"/>
      <w:lvlText w:val=""/>
      <w:lvlJc w:val="left"/>
      <w:pPr>
        <w:ind w:left="720" w:hanging="360"/>
      </w:pPr>
      <w:rPr>
        <w:rFonts w:ascii="Symbol" w:hAnsi="Symbol" w:hint="default"/>
      </w:rPr>
    </w:lvl>
    <w:lvl w:ilvl="1" w:tplc="D8C6B644">
      <w:start w:val="1"/>
      <w:numFmt w:val="bullet"/>
      <w:lvlText w:val="o"/>
      <w:lvlJc w:val="left"/>
      <w:pPr>
        <w:ind w:left="1440" w:hanging="360"/>
      </w:pPr>
      <w:rPr>
        <w:rFonts w:ascii="Courier New" w:hAnsi="Courier New" w:hint="default"/>
      </w:rPr>
    </w:lvl>
    <w:lvl w:ilvl="2" w:tplc="D2E66198">
      <w:start w:val="1"/>
      <w:numFmt w:val="bullet"/>
      <w:lvlText w:val=""/>
      <w:lvlJc w:val="left"/>
      <w:pPr>
        <w:ind w:left="2160" w:hanging="360"/>
      </w:pPr>
      <w:rPr>
        <w:rFonts w:ascii="Wingdings" w:hAnsi="Wingdings" w:hint="default"/>
      </w:rPr>
    </w:lvl>
    <w:lvl w:ilvl="3" w:tplc="6E8692A2">
      <w:start w:val="1"/>
      <w:numFmt w:val="bullet"/>
      <w:lvlText w:val=""/>
      <w:lvlJc w:val="left"/>
      <w:pPr>
        <w:ind w:left="2880" w:hanging="360"/>
      </w:pPr>
      <w:rPr>
        <w:rFonts w:ascii="Symbol" w:hAnsi="Symbol" w:hint="default"/>
      </w:rPr>
    </w:lvl>
    <w:lvl w:ilvl="4" w:tplc="CD96A7DC">
      <w:start w:val="1"/>
      <w:numFmt w:val="bullet"/>
      <w:lvlText w:val="o"/>
      <w:lvlJc w:val="left"/>
      <w:pPr>
        <w:ind w:left="3600" w:hanging="360"/>
      </w:pPr>
      <w:rPr>
        <w:rFonts w:ascii="Courier New" w:hAnsi="Courier New" w:hint="default"/>
      </w:rPr>
    </w:lvl>
    <w:lvl w:ilvl="5" w:tplc="297AA7D2">
      <w:start w:val="1"/>
      <w:numFmt w:val="bullet"/>
      <w:lvlText w:val=""/>
      <w:lvlJc w:val="left"/>
      <w:pPr>
        <w:ind w:left="4320" w:hanging="360"/>
      </w:pPr>
      <w:rPr>
        <w:rFonts w:ascii="Wingdings" w:hAnsi="Wingdings" w:hint="default"/>
      </w:rPr>
    </w:lvl>
    <w:lvl w:ilvl="6" w:tplc="CE5403EA">
      <w:start w:val="1"/>
      <w:numFmt w:val="bullet"/>
      <w:lvlText w:val=""/>
      <w:lvlJc w:val="left"/>
      <w:pPr>
        <w:ind w:left="5040" w:hanging="360"/>
      </w:pPr>
      <w:rPr>
        <w:rFonts w:ascii="Symbol" w:hAnsi="Symbol" w:hint="default"/>
      </w:rPr>
    </w:lvl>
    <w:lvl w:ilvl="7" w:tplc="6F76757A">
      <w:start w:val="1"/>
      <w:numFmt w:val="bullet"/>
      <w:lvlText w:val="o"/>
      <w:lvlJc w:val="left"/>
      <w:pPr>
        <w:ind w:left="5760" w:hanging="360"/>
      </w:pPr>
      <w:rPr>
        <w:rFonts w:ascii="Courier New" w:hAnsi="Courier New" w:hint="default"/>
      </w:rPr>
    </w:lvl>
    <w:lvl w:ilvl="8" w:tplc="4F7A7F56">
      <w:start w:val="1"/>
      <w:numFmt w:val="bullet"/>
      <w:lvlText w:val=""/>
      <w:lvlJc w:val="left"/>
      <w:pPr>
        <w:ind w:left="6480" w:hanging="360"/>
      </w:pPr>
      <w:rPr>
        <w:rFonts w:ascii="Wingdings" w:hAnsi="Wingdings" w:hint="default"/>
      </w:rPr>
    </w:lvl>
  </w:abstractNum>
  <w:num w:numId="1" w16cid:durableId="379785153">
    <w:abstractNumId w:val="3"/>
  </w:num>
  <w:num w:numId="2" w16cid:durableId="1595163527">
    <w:abstractNumId w:val="0"/>
  </w:num>
  <w:num w:numId="3" w16cid:durableId="1765570726">
    <w:abstractNumId w:val="8"/>
  </w:num>
  <w:num w:numId="4" w16cid:durableId="1951937083">
    <w:abstractNumId w:val="4"/>
  </w:num>
  <w:num w:numId="5" w16cid:durableId="1294747574">
    <w:abstractNumId w:val="18"/>
  </w:num>
  <w:num w:numId="6" w16cid:durableId="177476193">
    <w:abstractNumId w:val="2"/>
  </w:num>
  <w:num w:numId="7" w16cid:durableId="1020201909">
    <w:abstractNumId w:val="20"/>
  </w:num>
  <w:num w:numId="8" w16cid:durableId="1869444465">
    <w:abstractNumId w:val="21"/>
  </w:num>
  <w:num w:numId="9" w16cid:durableId="1597059069">
    <w:abstractNumId w:val="19"/>
  </w:num>
  <w:num w:numId="10" w16cid:durableId="148405656">
    <w:abstractNumId w:val="14"/>
  </w:num>
  <w:num w:numId="11" w16cid:durableId="646128983">
    <w:abstractNumId w:val="12"/>
  </w:num>
  <w:num w:numId="12" w16cid:durableId="576133058">
    <w:abstractNumId w:val="10"/>
  </w:num>
  <w:num w:numId="13" w16cid:durableId="1886331530">
    <w:abstractNumId w:val="24"/>
  </w:num>
  <w:num w:numId="14" w16cid:durableId="1144591291">
    <w:abstractNumId w:val="17"/>
  </w:num>
  <w:num w:numId="15" w16cid:durableId="1924876583">
    <w:abstractNumId w:val="22"/>
  </w:num>
  <w:num w:numId="16" w16cid:durableId="1052654770">
    <w:abstractNumId w:val="23"/>
  </w:num>
  <w:num w:numId="17" w16cid:durableId="2060782588">
    <w:abstractNumId w:val="1"/>
  </w:num>
  <w:num w:numId="18" w16cid:durableId="587160502">
    <w:abstractNumId w:val="5"/>
  </w:num>
  <w:num w:numId="19" w16cid:durableId="1238978166">
    <w:abstractNumId w:val="9"/>
  </w:num>
  <w:num w:numId="20" w16cid:durableId="1824353473">
    <w:abstractNumId w:val="16"/>
  </w:num>
  <w:num w:numId="21" w16cid:durableId="25298443">
    <w:abstractNumId w:val="15"/>
  </w:num>
  <w:num w:numId="22" w16cid:durableId="481897659">
    <w:abstractNumId w:val="6"/>
  </w:num>
  <w:num w:numId="23" w16cid:durableId="992563130">
    <w:abstractNumId w:val="13"/>
  </w:num>
  <w:num w:numId="24" w16cid:durableId="397440735">
    <w:abstractNumId w:val="7"/>
  </w:num>
  <w:num w:numId="25" w16cid:durableId="626156583">
    <w:abstractNumId w:val="1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2B8A"/>
    <w:rsid w:val="0000008B"/>
    <w:rsid w:val="000007FB"/>
    <w:rsid w:val="00005D49"/>
    <w:rsid w:val="00005D83"/>
    <w:rsid w:val="00010927"/>
    <w:rsid w:val="000162E4"/>
    <w:rsid w:val="00021280"/>
    <w:rsid w:val="00024097"/>
    <w:rsid w:val="000249D8"/>
    <w:rsid w:val="00024F04"/>
    <w:rsid w:val="000334ED"/>
    <w:rsid w:val="00034069"/>
    <w:rsid w:val="0003443C"/>
    <w:rsid w:val="00034468"/>
    <w:rsid w:val="00035A98"/>
    <w:rsid w:val="00035BC2"/>
    <w:rsid w:val="00043729"/>
    <w:rsid w:val="00044981"/>
    <w:rsid w:val="000552FB"/>
    <w:rsid w:val="00057D3E"/>
    <w:rsid w:val="00061B34"/>
    <w:rsid w:val="00064E40"/>
    <w:rsid w:val="00066221"/>
    <w:rsid w:val="000721E7"/>
    <w:rsid w:val="0008028B"/>
    <w:rsid w:val="00080E2E"/>
    <w:rsid w:val="0008113A"/>
    <w:rsid w:val="00081F62"/>
    <w:rsid w:val="00085F7D"/>
    <w:rsid w:val="00086DA1"/>
    <w:rsid w:val="00087F5A"/>
    <w:rsid w:val="0009004D"/>
    <w:rsid w:val="00090564"/>
    <w:rsid w:val="00094ED4"/>
    <w:rsid w:val="00096C52"/>
    <w:rsid w:val="000A019F"/>
    <w:rsid w:val="000A69EE"/>
    <w:rsid w:val="000B13FB"/>
    <w:rsid w:val="000B6B51"/>
    <w:rsid w:val="000C0352"/>
    <w:rsid w:val="000C10AD"/>
    <w:rsid w:val="000C1743"/>
    <w:rsid w:val="000C3F00"/>
    <w:rsid w:val="000D783F"/>
    <w:rsid w:val="000E2E23"/>
    <w:rsid w:val="000F0CFD"/>
    <w:rsid w:val="000F2412"/>
    <w:rsid w:val="00103587"/>
    <w:rsid w:val="00103904"/>
    <w:rsid w:val="00106945"/>
    <w:rsid w:val="00110EE5"/>
    <w:rsid w:val="00113694"/>
    <w:rsid w:val="001250DD"/>
    <w:rsid w:val="0012524D"/>
    <w:rsid w:val="001262B3"/>
    <w:rsid w:val="0013395C"/>
    <w:rsid w:val="001434F1"/>
    <w:rsid w:val="00143891"/>
    <w:rsid w:val="0014440E"/>
    <w:rsid w:val="00144D9C"/>
    <w:rsid w:val="001528E0"/>
    <w:rsid w:val="00153200"/>
    <w:rsid w:val="001534A2"/>
    <w:rsid w:val="001558B0"/>
    <w:rsid w:val="00157C4D"/>
    <w:rsid w:val="0016197A"/>
    <w:rsid w:val="00163863"/>
    <w:rsid w:val="00180C3E"/>
    <w:rsid w:val="001853CF"/>
    <w:rsid w:val="00186E42"/>
    <w:rsid w:val="00191A23"/>
    <w:rsid w:val="001A05B4"/>
    <w:rsid w:val="001A11F6"/>
    <w:rsid w:val="001A13B7"/>
    <w:rsid w:val="001A6F8F"/>
    <w:rsid w:val="001A783C"/>
    <w:rsid w:val="001B4D36"/>
    <w:rsid w:val="001B6954"/>
    <w:rsid w:val="001C0252"/>
    <w:rsid w:val="001C12E8"/>
    <w:rsid w:val="001C3D0F"/>
    <w:rsid w:val="001D51A9"/>
    <w:rsid w:val="001D535D"/>
    <w:rsid w:val="001D55D8"/>
    <w:rsid w:val="001E7BFD"/>
    <w:rsid w:val="001F1753"/>
    <w:rsid w:val="001F2653"/>
    <w:rsid w:val="001F42EF"/>
    <w:rsid w:val="00206701"/>
    <w:rsid w:val="0021045A"/>
    <w:rsid w:val="00211DA8"/>
    <w:rsid w:val="002202B5"/>
    <w:rsid w:val="00225A59"/>
    <w:rsid w:val="0023498B"/>
    <w:rsid w:val="002349BD"/>
    <w:rsid w:val="00235813"/>
    <w:rsid w:val="00252FE6"/>
    <w:rsid w:val="002609FA"/>
    <w:rsid w:val="00261D3D"/>
    <w:rsid w:val="00262512"/>
    <w:rsid w:val="00264FE3"/>
    <w:rsid w:val="002713BB"/>
    <w:rsid w:val="002739B7"/>
    <w:rsid w:val="0027659C"/>
    <w:rsid w:val="00285115"/>
    <w:rsid w:val="002862B1"/>
    <w:rsid w:val="002A0903"/>
    <w:rsid w:val="002A40BD"/>
    <w:rsid w:val="002A525F"/>
    <w:rsid w:val="002A7A07"/>
    <w:rsid w:val="002B6184"/>
    <w:rsid w:val="002C3574"/>
    <w:rsid w:val="002D20E4"/>
    <w:rsid w:val="002F27E7"/>
    <w:rsid w:val="002F5968"/>
    <w:rsid w:val="00300A56"/>
    <w:rsid w:val="00300E66"/>
    <w:rsid w:val="00304DE0"/>
    <w:rsid w:val="00320429"/>
    <w:rsid w:val="00323F76"/>
    <w:rsid w:val="0032798C"/>
    <w:rsid w:val="0034033A"/>
    <w:rsid w:val="00340983"/>
    <w:rsid w:val="00342B4F"/>
    <w:rsid w:val="00343D57"/>
    <w:rsid w:val="00346DC3"/>
    <w:rsid w:val="00350446"/>
    <w:rsid w:val="00354103"/>
    <w:rsid w:val="00357B1D"/>
    <w:rsid w:val="00362A87"/>
    <w:rsid w:val="00364213"/>
    <w:rsid w:val="00365204"/>
    <w:rsid w:val="00377410"/>
    <w:rsid w:val="00377EE9"/>
    <w:rsid w:val="00384DC4"/>
    <w:rsid w:val="00387324"/>
    <w:rsid w:val="00387AB5"/>
    <w:rsid w:val="00390CA9"/>
    <w:rsid w:val="003958CD"/>
    <w:rsid w:val="0039743F"/>
    <w:rsid w:val="003A0DC2"/>
    <w:rsid w:val="003A76AB"/>
    <w:rsid w:val="003B22C9"/>
    <w:rsid w:val="003B7AE8"/>
    <w:rsid w:val="003C5895"/>
    <w:rsid w:val="003C59BB"/>
    <w:rsid w:val="003C72E4"/>
    <w:rsid w:val="003D4EBF"/>
    <w:rsid w:val="003D670C"/>
    <w:rsid w:val="003E5385"/>
    <w:rsid w:val="003F2FC5"/>
    <w:rsid w:val="00414320"/>
    <w:rsid w:val="00414C5E"/>
    <w:rsid w:val="004156F6"/>
    <w:rsid w:val="00415FD8"/>
    <w:rsid w:val="0041619B"/>
    <w:rsid w:val="00426823"/>
    <w:rsid w:val="00432F2A"/>
    <w:rsid w:val="00434F0F"/>
    <w:rsid w:val="004367B2"/>
    <w:rsid w:val="00442F0C"/>
    <w:rsid w:val="00453A15"/>
    <w:rsid w:val="0045532C"/>
    <w:rsid w:val="00456653"/>
    <w:rsid w:val="004651C4"/>
    <w:rsid w:val="00472EB0"/>
    <w:rsid w:val="00476FE2"/>
    <w:rsid w:val="00480D80"/>
    <w:rsid w:val="004830C4"/>
    <w:rsid w:val="00487DD2"/>
    <w:rsid w:val="00487E19"/>
    <w:rsid w:val="004A0AF3"/>
    <w:rsid w:val="004A21EB"/>
    <w:rsid w:val="004A7AAE"/>
    <w:rsid w:val="004B2E44"/>
    <w:rsid w:val="004C1A73"/>
    <w:rsid w:val="004C509D"/>
    <w:rsid w:val="004C5A7E"/>
    <w:rsid w:val="004C7666"/>
    <w:rsid w:val="004D2B84"/>
    <w:rsid w:val="004D2B8A"/>
    <w:rsid w:val="004D53D2"/>
    <w:rsid w:val="004E4685"/>
    <w:rsid w:val="004E7D9C"/>
    <w:rsid w:val="004F1922"/>
    <w:rsid w:val="00501062"/>
    <w:rsid w:val="005073EF"/>
    <w:rsid w:val="005230DC"/>
    <w:rsid w:val="005319D9"/>
    <w:rsid w:val="00534D5A"/>
    <w:rsid w:val="00536152"/>
    <w:rsid w:val="00544F23"/>
    <w:rsid w:val="005458FB"/>
    <w:rsid w:val="00550149"/>
    <w:rsid w:val="0056544A"/>
    <w:rsid w:val="005667A0"/>
    <w:rsid w:val="00566B3E"/>
    <w:rsid w:val="00573CA6"/>
    <w:rsid w:val="00580836"/>
    <w:rsid w:val="00583451"/>
    <w:rsid w:val="00583740"/>
    <w:rsid w:val="005862A8"/>
    <w:rsid w:val="005908FC"/>
    <w:rsid w:val="0059385D"/>
    <w:rsid w:val="00595A57"/>
    <w:rsid w:val="005A193F"/>
    <w:rsid w:val="005A6BE0"/>
    <w:rsid w:val="005B2F9B"/>
    <w:rsid w:val="005B5024"/>
    <w:rsid w:val="005B7851"/>
    <w:rsid w:val="005C32C8"/>
    <w:rsid w:val="005C3956"/>
    <w:rsid w:val="005D170D"/>
    <w:rsid w:val="005D5E6C"/>
    <w:rsid w:val="005E1905"/>
    <w:rsid w:val="005E287C"/>
    <w:rsid w:val="005E54E2"/>
    <w:rsid w:val="005E73D9"/>
    <w:rsid w:val="005F0D2F"/>
    <w:rsid w:val="005F350B"/>
    <w:rsid w:val="005F373F"/>
    <w:rsid w:val="005F6F92"/>
    <w:rsid w:val="00601324"/>
    <w:rsid w:val="006017B4"/>
    <w:rsid w:val="00603094"/>
    <w:rsid w:val="00611B2E"/>
    <w:rsid w:val="00614FC8"/>
    <w:rsid w:val="00622661"/>
    <w:rsid w:val="00625C6A"/>
    <w:rsid w:val="0062625D"/>
    <w:rsid w:val="00626E12"/>
    <w:rsid w:val="0063113E"/>
    <w:rsid w:val="006421FC"/>
    <w:rsid w:val="00645B05"/>
    <w:rsid w:val="00647384"/>
    <w:rsid w:val="00647C66"/>
    <w:rsid w:val="00647F61"/>
    <w:rsid w:val="006513A7"/>
    <w:rsid w:val="00654DB4"/>
    <w:rsid w:val="00654E59"/>
    <w:rsid w:val="00662F78"/>
    <w:rsid w:val="0067027A"/>
    <w:rsid w:val="006741B8"/>
    <w:rsid w:val="0067567B"/>
    <w:rsid w:val="00677F41"/>
    <w:rsid w:val="006800DF"/>
    <w:rsid w:val="00683565"/>
    <w:rsid w:val="006850CF"/>
    <w:rsid w:val="006872B3"/>
    <w:rsid w:val="00692C5B"/>
    <w:rsid w:val="00693F8A"/>
    <w:rsid w:val="006958CC"/>
    <w:rsid w:val="006A32CD"/>
    <w:rsid w:val="006A3FE0"/>
    <w:rsid w:val="006A5987"/>
    <w:rsid w:val="006A652D"/>
    <w:rsid w:val="006B00CC"/>
    <w:rsid w:val="006B1EDB"/>
    <w:rsid w:val="006B4C0A"/>
    <w:rsid w:val="006C1556"/>
    <w:rsid w:val="006C37CD"/>
    <w:rsid w:val="006C43AA"/>
    <w:rsid w:val="006D3CC4"/>
    <w:rsid w:val="006D6C70"/>
    <w:rsid w:val="006D6E1E"/>
    <w:rsid w:val="006E06AB"/>
    <w:rsid w:val="006E27EF"/>
    <w:rsid w:val="006E420D"/>
    <w:rsid w:val="006E6B19"/>
    <w:rsid w:val="006E7910"/>
    <w:rsid w:val="006F25ED"/>
    <w:rsid w:val="006F2FF9"/>
    <w:rsid w:val="006F37F5"/>
    <w:rsid w:val="006F3DED"/>
    <w:rsid w:val="006F5387"/>
    <w:rsid w:val="006F6B82"/>
    <w:rsid w:val="00700B71"/>
    <w:rsid w:val="00701899"/>
    <w:rsid w:val="0070643D"/>
    <w:rsid w:val="007127E4"/>
    <w:rsid w:val="00713C7E"/>
    <w:rsid w:val="00720F2C"/>
    <w:rsid w:val="00722D6D"/>
    <w:rsid w:val="007240B5"/>
    <w:rsid w:val="00734FC2"/>
    <w:rsid w:val="00741DF1"/>
    <w:rsid w:val="00744692"/>
    <w:rsid w:val="007516F6"/>
    <w:rsid w:val="00751876"/>
    <w:rsid w:val="007535CD"/>
    <w:rsid w:val="00767243"/>
    <w:rsid w:val="00767EB6"/>
    <w:rsid w:val="00772B67"/>
    <w:rsid w:val="00773D70"/>
    <w:rsid w:val="007822C5"/>
    <w:rsid w:val="007854C3"/>
    <w:rsid w:val="00786B04"/>
    <w:rsid w:val="0079184E"/>
    <w:rsid w:val="007937CB"/>
    <w:rsid w:val="00795A6A"/>
    <w:rsid w:val="007A18DD"/>
    <w:rsid w:val="007A7290"/>
    <w:rsid w:val="007A75BB"/>
    <w:rsid w:val="007B156B"/>
    <w:rsid w:val="007B39F9"/>
    <w:rsid w:val="007B418E"/>
    <w:rsid w:val="007B4962"/>
    <w:rsid w:val="007D36E5"/>
    <w:rsid w:val="007D63A7"/>
    <w:rsid w:val="007D6466"/>
    <w:rsid w:val="007E30CC"/>
    <w:rsid w:val="007E4821"/>
    <w:rsid w:val="007F449C"/>
    <w:rsid w:val="00804395"/>
    <w:rsid w:val="00806E92"/>
    <w:rsid w:val="00811817"/>
    <w:rsid w:val="00815B95"/>
    <w:rsid w:val="00827558"/>
    <w:rsid w:val="00827585"/>
    <w:rsid w:val="008402CE"/>
    <w:rsid w:val="0084363A"/>
    <w:rsid w:val="00843F09"/>
    <w:rsid w:val="00855F2C"/>
    <w:rsid w:val="00856C92"/>
    <w:rsid w:val="0086425F"/>
    <w:rsid w:val="00874242"/>
    <w:rsid w:val="008833E6"/>
    <w:rsid w:val="008834C7"/>
    <w:rsid w:val="00886E59"/>
    <w:rsid w:val="0089149D"/>
    <w:rsid w:val="00895C8F"/>
    <w:rsid w:val="008975FA"/>
    <w:rsid w:val="008A2CF3"/>
    <w:rsid w:val="008A4063"/>
    <w:rsid w:val="008A7EB7"/>
    <w:rsid w:val="008B0469"/>
    <w:rsid w:val="008C6E7B"/>
    <w:rsid w:val="008D2AB0"/>
    <w:rsid w:val="008D34B1"/>
    <w:rsid w:val="008D4E1D"/>
    <w:rsid w:val="008E4072"/>
    <w:rsid w:val="008E4A25"/>
    <w:rsid w:val="008E76E4"/>
    <w:rsid w:val="008F0C1B"/>
    <w:rsid w:val="008F3D67"/>
    <w:rsid w:val="008F4D6A"/>
    <w:rsid w:val="008F4E03"/>
    <w:rsid w:val="00902CBD"/>
    <w:rsid w:val="00906669"/>
    <w:rsid w:val="00907F31"/>
    <w:rsid w:val="0091174D"/>
    <w:rsid w:val="00911C34"/>
    <w:rsid w:val="00912D3A"/>
    <w:rsid w:val="009145D8"/>
    <w:rsid w:val="00916103"/>
    <w:rsid w:val="009206C9"/>
    <w:rsid w:val="00935E7C"/>
    <w:rsid w:val="009374B1"/>
    <w:rsid w:val="009475FC"/>
    <w:rsid w:val="009506EA"/>
    <w:rsid w:val="00951335"/>
    <w:rsid w:val="00953564"/>
    <w:rsid w:val="009540D5"/>
    <w:rsid w:val="00956209"/>
    <w:rsid w:val="00957625"/>
    <w:rsid w:val="00963477"/>
    <w:rsid w:val="00963F41"/>
    <w:rsid w:val="00965AA4"/>
    <w:rsid w:val="009764F9"/>
    <w:rsid w:val="0098026E"/>
    <w:rsid w:val="00981B9C"/>
    <w:rsid w:val="0098274B"/>
    <w:rsid w:val="00985526"/>
    <w:rsid w:val="00992CC2"/>
    <w:rsid w:val="00995D45"/>
    <w:rsid w:val="009A15FB"/>
    <w:rsid w:val="009A652D"/>
    <w:rsid w:val="009B0D91"/>
    <w:rsid w:val="009B5830"/>
    <w:rsid w:val="009C0CEF"/>
    <w:rsid w:val="009D0DC5"/>
    <w:rsid w:val="009D2993"/>
    <w:rsid w:val="009D3392"/>
    <w:rsid w:val="009D3B16"/>
    <w:rsid w:val="009D4C3F"/>
    <w:rsid w:val="009E0042"/>
    <w:rsid w:val="009F010B"/>
    <w:rsid w:val="009F26A1"/>
    <w:rsid w:val="009F5855"/>
    <w:rsid w:val="009F7078"/>
    <w:rsid w:val="00A0120F"/>
    <w:rsid w:val="00A04289"/>
    <w:rsid w:val="00A10E1E"/>
    <w:rsid w:val="00A131EA"/>
    <w:rsid w:val="00A1574A"/>
    <w:rsid w:val="00A16F76"/>
    <w:rsid w:val="00A313DA"/>
    <w:rsid w:val="00A321D9"/>
    <w:rsid w:val="00A324DF"/>
    <w:rsid w:val="00A42166"/>
    <w:rsid w:val="00A51524"/>
    <w:rsid w:val="00A53FFF"/>
    <w:rsid w:val="00A63989"/>
    <w:rsid w:val="00A65767"/>
    <w:rsid w:val="00A65B3E"/>
    <w:rsid w:val="00A775BF"/>
    <w:rsid w:val="00A8709E"/>
    <w:rsid w:val="00A90C97"/>
    <w:rsid w:val="00A91D82"/>
    <w:rsid w:val="00A95116"/>
    <w:rsid w:val="00A97048"/>
    <w:rsid w:val="00AA030C"/>
    <w:rsid w:val="00AA577F"/>
    <w:rsid w:val="00AA5BB6"/>
    <w:rsid w:val="00AB0D0D"/>
    <w:rsid w:val="00AB2524"/>
    <w:rsid w:val="00AB3BAD"/>
    <w:rsid w:val="00AB3C03"/>
    <w:rsid w:val="00AB7A1D"/>
    <w:rsid w:val="00AD4CC6"/>
    <w:rsid w:val="00AD6A2A"/>
    <w:rsid w:val="00AD6FB6"/>
    <w:rsid w:val="00AE0E29"/>
    <w:rsid w:val="00AE15D5"/>
    <w:rsid w:val="00AE258C"/>
    <w:rsid w:val="00AE2748"/>
    <w:rsid w:val="00AE720A"/>
    <w:rsid w:val="00AF1803"/>
    <w:rsid w:val="00B0388A"/>
    <w:rsid w:val="00B04EB1"/>
    <w:rsid w:val="00B056C5"/>
    <w:rsid w:val="00B1700D"/>
    <w:rsid w:val="00B174D0"/>
    <w:rsid w:val="00B236AA"/>
    <w:rsid w:val="00B25A2E"/>
    <w:rsid w:val="00B308E2"/>
    <w:rsid w:val="00B30E2B"/>
    <w:rsid w:val="00B343F9"/>
    <w:rsid w:val="00B37EA8"/>
    <w:rsid w:val="00B41CE7"/>
    <w:rsid w:val="00B42294"/>
    <w:rsid w:val="00B43CBF"/>
    <w:rsid w:val="00B51D31"/>
    <w:rsid w:val="00B5684D"/>
    <w:rsid w:val="00B63201"/>
    <w:rsid w:val="00B6408C"/>
    <w:rsid w:val="00B82A36"/>
    <w:rsid w:val="00B87427"/>
    <w:rsid w:val="00B90C03"/>
    <w:rsid w:val="00B94964"/>
    <w:rsid w:val="00B97589"/>
    <w:rsid w:val="00BA005E"/>
    <w:rsid w:val="00BA03F3"/>
    <w:rsid w:val="00BB2313"/>
    <w:rsid w:val="00BB40A0"/>
    <w:rsid w:val="00BB444F"/>
    <w:rsid w:val="00BC50EC"/>
    <w:rsid w:val="00BD0D4E"/>
    <w:rsid w:val="00BD1992"/>
    <w:rsid w:val="00BE0682"/>
    <w:rsid w:val="00BE5597"/>
    <w:rsid w:val="00BF6686"/>
    <w:rsid w:val="00C043A2"/>
    <w:rsid w:val="00C0574F"/>
    <w:rsid w:val="00C130D7"/>
    <w:rsid w:val="00C1314B"/>
    <w:rsid w:val="00C161C9"/>
    <w:rsid w:val="00C170D6"/>
    <w:rsid w:val="00C22A36"/>
    <w:rsid w:val="00C23AFC"/>
    <w:rsid w:val="00C32074"/>
    <w:rsid w:val="00C35336"/>
    <w:rsid w:val="00C37D1C"/>
    <w:rsid w:val="00C41938"/>
    <w:rsid w:val="00C419CF"/>
    <w:rsid w:val="00C436A1"/>
    <w:rsid w:val="00C44221"/>
    <w:rsid w:val="00C44C21"/>
    <w:rsid w:val="00C56961"/>
    <w:rsid w:val="00C603EE"/>
    <w:rsid w:val="00C60FF9"/>
    <w:rsid w:val="00C644EE"/>
    <w:rsid w:val="00C6586B"/>
    <w:rsid w:val="00C65A2F"/>
    <w:rsid w:val="00C67DE2"/>
    <w:rsid w:val="00C70242"/>
    <w:rsid w:val="00C72736"/>
    <w:rsid w:val="00C742DC"/>
    <w:rsid w:val="00C85D8E"/>
    <w:rsid w:val="00C91499"/>
    <w:rsid w:val="00C91D2D"/>
    <w:rsid w:val="00CA26C4"/>
    <w:rsid w:val="00CA27CE"/>
    <w:rsid w:val="00CA4C67"/>
    <w:rsid w:val="00CB2048"/>
    <w:rsid w:val="00CB388E"/>
    <w:rsid w:val="00CB4F72"/>
    <w:rsid w:val="00CB7C40"/>
    <w:rsid w:val="00CC642E"/>
    <w:rsid w:val="00CC7E26"/>
    <w:rsid w:val="00CD1640"/>
    <w:rsid w:val="00CD7B2B"/>
    <w:rsid w:val="00CF42A8"/>
    <w:rsid w:val="00CF5E96"/>
    <w:rsid w:val="00D03772"/>
    <w:rsid w:val="00D03867"/>
    <w:rsid w:val="00D06C95"/>
    <w:rsid w:val="00D1407E"/>
    <w:rsid w:val="00D2092D"/>
    <w:rsid w:val="00D212DB"/>
    <w:rsid w:val="00D222FD"/>
    <w:rsid w:val="00D240A3"/>
    <w:rsid w:val="00D25ABA"/>
    <w:rsid w:val="00D26486"/>
    <w:rsid w:val="00D311EB"/>
    <w:rsid w:val="00D33E32"/>
    <w:rsid w:val="00D42B2E"/>
    <w:rsid w:val="00D44D62"/>
    <w:rsid w:val="00D45294"/>
    <w:rsid w:val="00D45C9F"/>
    <w:rsid w:val="00D47034"/>
    <w:rsid w:val="00D60EF2"/>
    <w:rsid w:val="00D64DC8"/>
    <w:rsid w:val="00D6749C"/>
    <w:rsid w:val="00D679FE"/>
    <w:rsid w:val="00D67CDD"/>
    <w:rsid w:val="00D7050E"/>
    <w:rsid w:val="00D720EB"/>
    <w:rsid w:val="00D87EBC"/>
    <w:rsid w:val="00D91648"/>
    <w:rsid w:val="00D94426"/>
    <w:rsid w:val="00D96674"/>
    <w:rsid w:val="00DA402C"/>
    <w:rsid w:val="00DA67AB"/>
    <w:rsid w:val="00DA6B9F"/>
    <w:rsid w:val="00DB57CF"/>
    <w:rsid w:val="00DB7ABB"/>
    <w:rsid w:val="00DC4FF0"/>
    <w:rsid w:val="00DC70CE"/>
    <w:rsid w:val="00DD2A02"/>
    <w:rsid w:val="00DD51BA"/>
    <w:rsid w:val="00DD6CDB"/>
    <w:rsid w:val="00DE29D9"/>
    <w:rsid w:val="00DE531E"/>
    <w:rsid w:val="00DF0722"/>
    <w:rsid w:val="00DF78AC"/>
    <w:rsid w:val="00E105B1"/>
    <w:rsid w:val="00E11D81"/>
    <w:rsid w:val="00E13625"/>
    <w:rsid w:val="00E15B3A"/>
    <w:rsid w:val="00E16662"/>
    <w:rsid w:val="00E276B0"/>
    <w:rsid w:val="00E27C1A"/>
    <w:rsid w:val="00E40EB1"/>
    <w:rsid w:val="00E46FC4"/>
    <w:rsid w:val="00E52C2D"/>
    <w:rsid w:val="00E5565F"/>
    <w:rsid w:val="00E60E30"/>
    <w:rsid w:val="00E61FAF"/>
    <w:rsid w:val="00E664D7"/>
    <w:rsid w:val="00E7701E"/>
    <w:rsid w:val="00E777BF"/>
    <w:rsid w:val="00E84479"/>
    <w:rsid w:val="00E84E27"/>
    <w:rsid w:val="00E85086"/>
    <w:rsid w:val="00E86D14"/>
    <w:rsid w:val="00E9050F"/>
    <w:rsid w:val="00E90AE0"/>
    <w:rsid w:val="00E90DDC"/>
    <w:rsid w:val="00E91559"/>
    <w:rsid w:val="00E91F58"/>
    <w:rsid w:val="00E92B2F"/>
    <w:rsid w:val="00EA2682"/>
    <w:rsid w:val="00EA2E5B"/>
    <w:rsid w:val="00EB334F"/>
    <w:rsid w:val="00EB495D"/>
    <w:rsid w:val="00EB5150"/>
    <w:rsid w:val="00EB53BB"/>
    <w:rsid w:val="00EB661A"/>
    <w:rsid w:val="00EB7621"/>
    <w:rsid w:val="00EC4B53"/>
    <w:rsid w:val="00EC54D9"/>
    <w:rsid w:val="00EC7277"/>
    <w:rsid w:val="00EC78B5"/>
    <w:rsid w:val="00EE2E59"/>
    <w:rsid w:val="00F032FD"/>
    <w:rsid w:val="00F114E8"/>
    <w:rsid w:val="00F13648"/>
    <w:rsid w:val="00F14E43"/>
    <w:rsid w:val="00F27CC5"/>
    <w:rsid w:val="00F27F45"/>
    <w:rsid w:val="00F33C3A"/>
    <w:rsid w:val="00F33DE0"/>
    <w:rsid w:val="00F34F7D"/>
    <w:rsid w:val="00F41721"/>
    <w:rsid w:val="00F44E0D"/>
    <w:rsid w:val="00F52E35"/>
    <w:rsid w:val="00F56317"/>
    <w:rsid w:val="00F7554B"/>
    <w:rsid w:val="00F81B44"/>
    <w:rsid w:val="00F86D12"/>
    <w:rsid w:val="00F87C31"/>
    <w:rsid w:val="00F90307"/>
    <w:rsid w:val="00F937F7"/>
    <w:rsid w:val="00F94E7F"/>
    <w:rsid w:val="00FA34C4"/>
    <w:rsid w:val="00FB0D40"/>
    <w:rsid w:val="00FC0C2F"/>
    <w:rsid w:val="00FC691A"/>
    <w:rsid w:val="00FD4B82"/>
    <w:rsid w:val="00FD5464"/>
    <w:rsid w:val="00FD5751"/>
    <w:rsid w:val="00FD5F66"/>
    <w:rsid w:val="00FD7588"/>
    <w:rsid w:val="00FE59FE"/>
    <w:rsid w:val="00FE6543"/>
    <w:rsid w:val="00FE6F37"/>
    <w:rsid w:val="00FF2A8B"/>
    <w:rsid w:val="00FF3ABB"/>
    <w:rsid w:val="00FF748F"/>
    <w:rsid w:val="011428E1"/>
    <w:rsid w:val="02C44348"/>
    <w:rsid w:val="03129846"/>
    <w:rsid w:val="0320AFF2"/>
    <w:rsid w:val="03C38CC4"/>
    <w:rsid w:val="03E14A42"/>
    <w:rsid w:val="042D1575"/>
    <w:rsid w:val="048D72DC"/>
    <w:rsid w:val="05002D71"/>
    <w:rsid w:val="05A29041"/>
    <w:rsid w:val="06856626"/>
    <w:rsid w:val="06863E11"/>
    <w:rsid w:val="07259262"/>
    <w:rsid w:val="0734697B"/>
    <w:rsid w:val="07652123"/>
    <w:rsid w:val="07735C49"/>
    <w:rsid w:val="07A657B0"/>
    <w:rsid w:val="07CA725E"/>
    <w:rsid w:val="086B12E8"/>
    <w:rsid w:val="08C42730"/>
    <w:rsid w:val="0974CDB2"/>
    <w:rsid w:val="097B2C16"/>
    <w:rsid w:val="0A5FFA21"/>
    <w:rsid w:val="0AD0A23B"/>
    <w:rsid w:val="0B115E2B"/>
    <w:rsid w:val="0B1E7474"/>
    <w:rsid w:val="0B3A2086"/>
    <w:rsid w:val="0DA3DB7F"/>
    <w:rsid w:val="0E8CF87C"/>
    <w:rsid w:val="0F40D0A5"/>
    <w:rsid w:val="0FE327FE"/>
    <w:rsid w:val="10B2AF55"/>
    <w:rsid w:val="113EE7F4"/>
    <w:rsid w:val="116CB52F"/>
    <w:rsid w:val="1195C455"/>
    <w:rsid w:val="11BCA017"/>
    <w:rsid w:val="12D67F63"/>
    <w:rsid w:val="1398E98D"/>
    <w:rsid w:val="13FEC63E"/>
    <w:rsid w:val="1443A42B"/>
    <w:rsid w:val="14A45C31"/>
    <w:rsid w:val="14EE5FF7"/>
    <w:rsid w:val="153162AF"/>
    <w:rsid w:val="154F44D6"/>
    <w:rsid w:val="15C211BA"/>
    <w:rsid w:val="1770771A"/>
    <w:rsid w:val="17B3A7A1"/>
    <w:rsid w:val="17EC036D"/>
    <w:rsid w:val="18B49172"/>
    <w:rsid w:val="18CBDEFF"/>
    <w:rsid w:val="19E9C25E"/>
    <w:rsid w:val="1AA1F38C"/>
    <w:rsid w:val="1AA76F1F"/>
    <w:rsid w:val="1AB4AE4A"/>
    <w:rsid w:val="1AD45166"/>
    <w:rsid w:val="1B1B287E"/>
    <w:rsid w:val="1B98FC3C"/>
    <w:rsid w:val="1B998FC6"/>
    <w:rsid w:val="1C09ADC0"/>
    <w:rsid w:val="1C7021C7"/>
    <w:rsid w:val="1C8D71B8"/>
    <w:rsid w:val="1DB6B4AA"/>
    <w:rsid w:val="1EBE14A8"/>
    <w:rsid w:val="1ED6B5E8"/>
    <w:rsid w:val="1F251382"/>
    <w:rsid w:val="1FC71320"/>
    <w:rsid w:val="2143A7A9"/>
    <w:rsid w:val="21FCC1C9"/>
    <w:rsid w:val="2222C5C0"/>
    <w:rsid w:val="22898A9F"/>
    <w:rsid w:val="22F084BC"/>
    <w:rsid w:val="239BA52F"/>
    <w:rsid w:val="23B792E1"/>
    <w:rsid w:val="2574E4A9"/>
    <w:rsid w:val="258235F8"/>
    <w:rsid w:val="25AEBC58"/>
    <w:rsid w:val="265DDDBA"/>
    <w:rsid w:val="268A36FD"/>
    <w:rsid w:val="2716FD0A"/>
    <w:rsid w:val="28965258"/>
    <w:rsid w:val="28B82C2B"/>
    <w:rsid w:val="28EFE0EB"/>
    <w:rsid w:val="29322FCC"/>
    <w:rsid w:val="297BF0BC"/>
    <w:rsid w:val="2A9085C4"/>
    <w:rsid w:val="2AF3A91B"/>
    <w:rsid w:val="2BFE28AC"/>
    <w:rsid w:val="2C908F36"/>
    <w:rsid w:val="2CB5E4ED"/>
    <w:rsid w:val="2EB0D9EB"/>
    <w:rsid w:val="2F1E3D11"/>
    <w:rsid w:val="307A90C1"/>
    <w:rsid w:val="310119EE"/>
    <w:rsid w:val="322140BA"/>
    <w:rsid w:val="3234514A"/>
    <w:rsid w:val="3245B71C"/>
    <w:rsid w:val="3266817E"/>
    <w:rsid w:val="3283A413"/>
    <w:rsid w:val="32D0EB27"/>
    <w:rsid w:val="3309AAA5"/>
    <w:rsid w:val="331F4659"/>
    <w:rsid w:val="33C4FFD7"/>
    <w:rsid w:val="33D4D9E8"/>
    <w:rsid w:val="347EBDE2"/>
    <w:rsid w:val="34CE2D74"/>
    <w:rsid w:val="34D828DA"/>
    <w:rsid w:val="35458C00"/>
    <w:rsid w:val="35518D9F"/>
    <w:rsid w:val="35BBBA50"/>
    <w:rsid w:val="35EC26A6"/>
    <w:rsid w:val="3600F11B"/>
    <w:rsid w:val="361E148C"/>
    <w:rsid w:val="362F3794"/>
    <w:rsid w:val="371B5EEC"/>
    <w:rsid w:val="386B0ED1"/>
    <w:rsid w:val="389C3DBB"/>
    <w:rsid w:val="38B4B43F"/>
    <w:rsid w:val="38D6BD31"/>
    <w:rsid w:val="38D7ED6D"/>
    <w:rsid w:val="38F3D4C0"/>
    <w:rsid w:val="391332CB"/>
    <w:rsid w:val="3ACCDA5A"/>
    <w:rsid w:val="3B27F715"/>
    <w:rsid w:val="3C444B52"/>
    <w:rsid w:val="3CF85A15"/>
    <w:rsid w:val="3E3032D0"/>
    <w:rsid w:val="3E9A31B9"/>
    <w:rsid w:val="3F1AC1D8"/>
    <w:rsid w:val="3F48FEBE"/>
    <w:rsid w:val="3F9CA0CE"/>
    <w:rsid w:val="404C2475"/>
    <w:rsid w:val="40628531"/>
    <w:rsid w:val="40693DBB"/>
    <w:rsid w:val="4167D392"/>
    <w:rsid w:val="42106287"/>
    <w:rsid w:val="42512D59"/>
    <w:rsid w:val="4277521A"/>
    <w:rsid w:val="42D4E903"/>
    <w:rsid w:val="4303A3F3"/>
    <w:rsid w:val="44ACA4F0"/>
    <w:rsid w:val="450BA749"/>
    <w:rsid w:val="457A0EEA"/>
    <w:rsid w:val="457AD8F9"/>
    <w:rsid w:val="45B1CDE4"/>
    <w:rsid w:val="45E05768"/>
    <w:rsid w:val="45F1E16E"/>
    <w:rsid w:val="464F47B4"/>
    <w:rsid w:val="4803AB6C"/>
    <w:rsid w:val="4843A6B1"/>
    <w:rsid w:val="49401184"/>
    <w:rsid w:val="49B7F344"/>
    <w:rsid w:val="4A4921F6"/>
    <w:rsid w:val="4A63627B"/>
    <w:rsid w:val="4A72823A"/>
    <w:rsid w:val="4A8ADE5C"/>
    <w:rsid w:val="4B681999"/>
    <w:rsid w:val="4BB1E51B"/>
    <w:rsid w:val="4C7E69DE"/>
    <w:rsid w:val="4D2A44FD"/>
    <w:rsid w:val="4D605660"/>
    <w:rsid w:val="4D9A6230"/>
    <w:rsid w:val="4DFA2EEB"/>
    <w:rsid w:val="4E7730AF"/>
    <w:rsid w:val="4EC318C5"/>
    <w:rsid w:val="4F1EDA31"/>
    <w:rsid w:val="4F9C4943"/>
    <w:rsid w:val="4FFF8961"/>
    <w:rsid w:val="50BB762E"/>
    <w:rsid w:val="51216383"/>
    <w:rsid w:val="51440015"/>
    <w:rsid w:val="515FEEAA"/>
    <w:rsid w:val="518D7EF6"/>
    <w:rsid w:val="5335C3BF"/>
    <w:rsid w:val="5363A77B"/>
    <w:rsid w:val="53F27BE0"/>
    <w:rsid w:val="5509AE82"/>
    <w:rsid w:val="5597F172"/>
    <w:rsid w:val="55F0A476"/>
    <w:rsid w:val="5628CEDD"/>
    <w:rsid w:val="5707E4F5"/>
    <w:rsid w:val="570A826A"/>
    <w:rsid w:val="579E6EF2"/>
    <w:rsid w:val="57C49F3E"/>
    <w:rsid w:val="58ED2A44"/>
    <w:rsid w:val="59E8019C"/>
    <w:rsid w:val="5A02FEEF"/>
    <w:rsid w:val="5B2CDE06"/>
    <w:rsid w:val="5B9507AB"/>
    <w:rsid w:val="5C188079"/>
    <w:rsid w:val="5D285409"/>
    <w:rsid w:val="5E268FEB"/>
    <w:rsid w:val="5E85D3A1"/>
    <w:rsid w:val="5EAF3733"/>
    <w:rsid w:val="5EC15C3F"/>
    <w:rsid w:val="5F3F0280"/>
    <w:rsid w:val="61650973"/>
    <w:rsid w:val="6276A342"/>
    <w:rsid w:val="62FB7E65"/>
    <w:rsid w:val="63272BF8"/>
    <w:rsid w:val="641273A3"/>
    <w:rsid w:val="64260BBC"/>
    <w:rsid w:val="646A24D7"/>
    <w:rsid w:val="649A40AD"/>
    <w:rsid w:val="65211DE2"/>
    <w:rsid w:val="655E9D63"/>
    <w:rsid w:val="65FC97FE"/>
    <w:rsid w:val="6677BD29"/>
    <w:rsid w:val="67014062"/>
    <w:rsid w:val="691063AE"/>
    <w:rsid w:val="6A5BA110"/>
    <w:rsid w:val="6A81B527"/>
    <w:rsid w:val="6A90DBCD"/>
    <w:rsid w:val="6ABC493B"/>
    <w:rsid w:val="6C84767D"/>
    <w:rsid w:val="6D699127"/>
    <w:rsid w:val="6DCC42FF"/>
    <w:rsid w:val="6F31B94E"/>
    <w:rsid w:val="6FA420AA"/>
    <w:rsid w:val="6FC1A271"/>
    <w:rsid w:val="7019A11C"/>
    <w:rsid w:val="713D1F89"/>
    <w:rsid w:val="71470CA5"/>
    <w:rsid w:val="7209E078"/>
    <w:rsid w:val="72AE32C3"/>
    <w:rsid w:val="72E40425"/>
    <w:rsid w:val="73CE011A"/>
    <w:rsid w:val="741E6112"/>
    <w:rsid w:val="7457A467"/>
    <w:rsid w:val="761A2B5C"/>
    <w:rsid w:val="76366FF6"/>
    <w:rsid w:val="769F0264"/>
    <w:rsid w:val="7745F969"/>
    <w:rsid w:val="7760382F"/>
    <w:rsid w:val="7765DC00"/>
    <w:rsid w:val="78E2E033"/>
    <w:rsid w:val="78F4978A"/>
    <w:rsid w:val="79465E31"/>
    <w:rsid w:val="7B6C5338"/>
    <w:rsid w:val="7B82C5C8"/>
    <w:rsid w:val="7CEC78C7"/>
    <w:rsid w:val="7D30C518"/>
    <w:rsid w:val="7DCA594C"/>
    <w:rsid w:val="7E2332A1"/>
    <w:rsid w:val="7E9BE4A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E3102B"/>
  <w15:docId w15:val="{AC6C17FE-E564-4B61-82E0-6CC44F609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4"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Dissertation"/>
    <w:qFormat/>
    <w:rsid w:val="00AA5BB6"/>
    <w:pPr>
      <w:spacing w:after="0" w:line="480" w:lineRule="auto"/>
      <w:ind w:firstLine="720"/>
    </w:pPr>
    <w:rPr>
      <w:rFonts w:ascii="Times New Roman" w:hAnsi="Times New Roman"/>
      <w:sz w:val="24"/>
    </w:rPr>
  </w:style>
  <w:style w:type="paragraph" w:styleId="Heading1">
    <w:name w:val="heading 1"/>
    <w:basedOn w:val="Normal"/>
    <w:next w:val="Normal"/>
    <w:link w:val="Heading1Char"/>
    <w:uiPriority w:val="9"/>
    <w:qFormat/>
    <w:rsid w:val="00C37D1C"/>
    <w:pPr>
      <w:keepNext/>
      <w:keepLines/>
      <w:ind w:firstLine="0"/>
      <w:jc w:val="center"/>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C37D1C"/>
    <w:pPr>
      <w:keepNext/>
      <w:keepLines/>
      <w:ind w:firstLine="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C37D1C"/>
    <w:pPr>
      <w:keepNext/>
      <w:keepLines/>
      <w:ind w:left="720" w:firstLine="0"/>
      <w:outlineLvl w:val="2"/>
    </w:pPr>
    <w:rPr>
      <w:rFonts w:eastAsiaTheme="majorEastAsia" w:cstheme="majorBidi"/>
      <w:b/>
      <w:bCs/>
    </w:rPr>
  </w:style>
  <w:style w:type="paragraph" w:styleId="Heading4">
    <w:name w:val="heading 4"/>
    <w:basedOn w:val="Normal"/>
    <w:next w:val="Normal"/>
    <w:link w:val="Heading4Char"/>
    <w:uiPriority w:val="9"/>
    <w:unhideWhenUsed/>
    <w:qFormat/>
    <w:rsid w:val="00C37D1C"/>
    <w:pPr>
      <w:keepNext/>
      <w:keepLines/>
      <w:ind w:left="720" w:firstLine="0"/>
      <w:outlineLvl w:val="3"/>
    </w:pPr>
    <w:rPr>
      <w:rFonts w:eastAsiaTheme="majorEastAsia" w:cstheme="majorBidi"/>
      <w:b/>
      <w:i/>
      <w:iCs/>
    </w:rPr>
  </w:style>
  <w:style w:type="paragraph" w:styleId="Heading5">
    <w:name w:val="heading 5"/>
    <w:basedOn w:val="Normal"/>
    <w:next w:val="Normal"/>
    <w:link w:val="Heading5Char"/>
    <w:uiPriority w:val="9"/>
    <w:unhideWhenUsed/>
    <w:qFormat/>
    <w:rsid w:val="00C37D1C"/>
    <w:pPr>
      <w:keepNext/>
      <w:keepLines/>
      <w:ind w:left="720" w:firstLine="0"/>
      <w:outlineLvl w:val="4"/>
    </w:pPr>
    <w:rPr>
      <w:rFonts w:eastAsiaTheme="majorEastAsia" w:cstheme="majorBid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D2B8A"/>
    <w:rPr>
      <w:rFonts w:ascii="Tahoma" w:hAnsi="Tahoma" w:cs="Tahoma"/>
      <w:sz w:val="16"/>
      <w:szCs w:val="16"/>
    </w:rPr>
  </w:style>
  <w:style w:type="character" w:customStyle="1" w:styleId="BalloonTextChar">
    <w:name w:val="Balloon Text Char"/>
    <w:basedOn w:val="DefaultParagraphFont"/>
    <w:link w:val="BalloonText"/>
    <w:uiPriority w:val="99"/>
    <w:semiHidden/>
    <w:rsid w:val="004D2B8A"/>
    <w:rPr>
      <w:rFonts w:ascii="Tahoma" w:hAnsi="Tahoma" w:cs="Tahoma"/>
      <w:sz w:val="16"/>
      <w:szCs w:val="16"/>
    </w:rPr>
  </w:style>
  <w:style w:type="character" w:styleId="Hyperlink">
    <w:name w:val="Hyperlink"/>
    <w:basedOn w:val="DefaultParagraphFont"/>
    <w:uiPriority w:val="99"/>
    <w:unhideWhenUsed/>
    <w:rsid w:val="0027659C"/>
    <w:rPr>
      <w:color w:val="0563C1" w:themeColor="hyperlink"/>
      <w:u w:val="single"/>
    </w:rPr>
  </w:style>
  <w:style w:type="paragraph" w:styleId="ListParagraph">
    <w:name w:val="List Paragraph"/>
    <w:basedOn w:val="Normal"/>
    <w:uiPriority w:val="34"/>
    <w:qFormat/>
    <w:rsid w:val="00886E59"/>
    <w:pPr>
      <w:ind w:left="720"/>
      <w:contextualSpacing/>
    </w:pPr>
  </w:style>
  <w:style w:type="character" w:customStyle="1" w:styleId="Heading1Char">
    <w:name w:val="Heading 1 Char"/>
    <w:basedOn w:val="DefaultParagraphFont"/>
    <w:link w:val="Heading1"/>
    <w:uiPriority w:val="9"/>
    <w:rsid w:val="00C37D1C"/>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9"/>
    <w:rsid w:val="00C37D1C"/>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uiPriority w:val="9"/>
    <w:rsid w:val="00C37D1C"/>
    <w:rPr>
      <w:rFonts w:ascii="Times New Roman" w:eastAsiaTheme="majorEastAsia" w:hAnsi="Times New Roman" w:cstheme="majorBidi"/>
      <w:b/>
      <w:bCs/>
      <w:sz w:val="24"/>
    </w:rPr>
  </w:style>
  <w:style w:type="paragraph" w:styleId="Quote">
    <w:name w:val="Quote"/>
    <w:basedOn w:val="Normal"/>
    <w:next w:val="Normal"/>
    <w:link w:val="QuoteChar"/>
    <w:uiPriority w:val="29"/>
    <w:qFormat/>
    <w:rsid w:val="00AA577F"/>
    <w:rPr>
      <w:i/>
      <w:iCs/>
      <w:color w:val="000000" w:themeColor="text1"/>
    </w:rPr>
  </w:style>
  <w:style w:type="character" w:customStyle="1" w:styleId="QuoteChar">
    <w:name w:val="Quote Char"/>
    <w:basedOn w:val="DefaultParagraphFont"/>
    <w:link w:val="Quote"/>
    <w:uiPriority w:val="29"/>
    <w:rsid w:val="00AA577F"/>
    <w:rPr>
      <w:rFonts w:ascii="Times New Roman" w:hAnsi="Times New Roman"/>
      <w:i/>
      <w:iCs/>
      <w:color w:val="000000" w:themeColor="text1"/>
      <w:sz w:val="24"/>
    </w:rPr>
  </w:style>
  <w:style w:type="paragraph" w:styleId="Header">
    <w:name w:val="header"/>
    <w:basedOn w:val="Normal"/>
    <w:link w:val="HeaderChar"/>
    <w:uiPriority w:val="99"/>
    <w:unhideWhenUsed/>
    <w:rsid w:val="007D63A7"/>
    <w:pPr>
      <w:tabs>
        <w:tab w:val="center" w:pos="4680"/>
        <w:tab w:val="right" w:pos="9360"/>
      </w:tabs>
    </w:pPr>
  </w:style>
  <w:style w:type="character" w:customStyle="1" w:styleId="HeaderChar">
    <w:name w:val="Header Char"/>
    <w:basedOn w:val="DefaultParagraphFont"/>
    <w:link w:val="Header"/>
    <w:uiPriority w:val="99"/>
    <w:rsid w:val="007D63A7"/>
    <w:rPr>
      <w:rFonts w:ascii="Times New Roman" w:hAnsi="Times New Roman"/>
      <w:sz w:val="24"/>
    </w:rPr>
  </w:style>
  <w:style w:type="paragraph" w:styleId="Footer">
    <w:name w:val="footer"/>
    <w:basedOn w:val="Normal"/>
    <w:link w:val="FooterChar"/>
    <w:uiPriority w:val="99"/>
    <w:unhideWhenUsed/>
    <w:rsid w:val="007D63A7"/>
    <w:pPr>
      <w:tabs>
        <w:tab w:val="center" w:pos="4680"/>
        <w:tab w:val="right" w:pos="9360"/>
      </w:tabs>
    </w:pPr>
  </w:style>
  <w:style w:type="character" w:customStyle="1" w:styleId="FooterChar">
    <w:name w:val="Footer Char"/>
    <w:basedOn w:val="DefaultParagraphFont"/>
    <w:link w:val="Footer"/>
    <w:uiPriority w:val="99"/>
    <w:rsid w:val="007D63A7"/>
    <w:rPr>
      <w:rFonts w:ascii="Times New Roman" w:hAnsi="Times New Roman"/>
      <w:sz w:val="24"/>
    </w:rPr>
  </w:style>
  <w:style w:type="paragraph" w:styleId="NormalWeb">
    <w:name w:val="Normal (Web)"/>
    <w:basedOn w:val="Normal"/>
    <w:uiPriority w:val="99"/>
    <w:semiHidden/>
    <w:unhideWhenUsed/>
    <w:rsid w:val="004156F6"/>
    <w:pPr>
      <w:spacing w:before="100" w:beforeAutospacing="1" w:after="100" w:afterAutospacing="1"/>
    </w:pPr>
    <w:rPr>
      <w:rFonts w:eastAsia="Times New Roman" w:cs="Times New Roman"/>
      <w:szCs w:val="24"/>
    </w:rPr>
  </w:style>
  <w:style w:type="character" w:customStyle="1" w:styleId="apple-converted-space">
    <w:name w:val="apple-converted-space"/>
    <w:basedOn w:val="DefaultParagraphFont"/>
    <w:rsid w:val="00153200"/>
  </w:style>
  <w:style w:type="paragraph" w:styleId="NoSpacing">
    <w:name w:val="No Spacing"/>
    <w:link w:val="NoSpacingChar"/>
    <w:uiPriority w:val="1"/>
    <w:qFormat/>
    <w:rsid w:val="00CB388E"/>
    <w:pPr>
      <w:spacing w:after="0" w:line="240" w:lineRule="auto"/>
    </w:pPr>
    <w:rPr>
      <w:rFonts w:eastAsiaTheme="minorEastAsia"/>
    </w:rPr>
  </w:style>
  <w:style w:type="character" w:customStyle="1" w:styleId="NoSpacingChar">
    <w:name w:val="No Spacing Char"/>
    <w:basedOn w:val="DefaultParagraphFont"/>
    <w:link w:val="NoSpacing"/>
    <w:uiPriority w:val="1"/>
    <w:rsid w:val="00CB388E"/>
    <w:rPr>
      <w:rFonts w:eastAsiaTheme="minorEastAsia"/>
    </w:rPr>
  </w:style>
  <w:style w:type="character" w:styleId="PlaceholderText">
    <w:name w:val="Placeholder Text"/>
    <w:basedOn w:val="DefaultParagraphFont"/>
    <w:uiPriority w:val="99"/>
    <w:semiHidden/>
    <w:rsid w:val="00957625"/>
    <w:rPr>
      <w:color w:val="808080"/>
    </w:rPr>
  </w:style>
  <w:style w:type="paragraph" w:styleId="TOCHeading">
    <w:name w:val="TOC Heading"/>
    <w:basedOn w:val="Heading1"/>
    <w:next w:val="Normal"/>
    <w:uiPriority w:val="39"/>
    <w:unhideWhenUsed/>
    <w:qFormat/>
    <w:rsid w:val="00346DC3"/>
    <w:pPr>
      <w:spacing w:before="240" w:line="259" w:lineRule="auto"/>
      <w:outlineLvl w:val="9"/>
    </w:pPr>
    <w:rPr>
      <w:b w:val="0"/>
      <w:bCs w:val="0"/>
      <w:color w:val="2E74B5" w:themeColor="accent1" w:themeShade="BF"/>
      <w:sz w:val="32"/>
      <w:szCs w:val="32"/>
    </w:rPr>
  </w:style>
  <w:style w:type="paragraph" w:styleId="Title">
    <w:name w:val="Title"/>
    <w:basedOn w:val="Normal"/>
    <w:next w:val="Normal"/>
    <w:link w:val="TitleChar"/>
    <w:uiPriority w:val="10"/>
    <w:qFormat/>
    <w:rsid w:val="0009004D"/>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09004D"/>
    <w:rPr>
      <w:rFonts w:ascii="Times New Roman" w:eastAsiaTheme="majorEastAsia" w:hAnsi="Times New Roman" w:cstheme="majorBidi"/>
      <w:spacing w:val="-10"/>
      <w:kern w:val="28"/>
      <w:sz w:val="56"/>
      <w:szCs w:val="56"/>
    </w:rPr>
  </w:style>
  <w:style w:type="paragraph" w:styleId="TOC1">
    <w:name w:val="toc 1"/>
    <w:basedOn w:val="Normal"/>
    <w:next w:val="Normal"/>
    <w:autoRedefine/>
    <w:uiPriority w:val="39"/>
    <w:unhideWhenUsed/>
    <w:rsid w:val="007B418E"/>
    <w:pPr>
      <w:spacing w:after="100"/>
    </w:pPr>
  </w:style>
  <w:style w:type="paragraph" w:styleId="TOC2">
    <w:name w:val="toc 2"/>
    <w:basedOn w:val="Normal"/>
    <w:next w:val="Normal"/>
    <w:autoRedefine/>
    <w:uiPriority w:val="39"/>
    <w:unhideWhenUsed/>
    <w:rsid w:val="00F27F45"/>
    <w:pPr>
      <w:spacing w:after="100"/>
      <w:ind w:left="240"/>
    </w:pPr>
  </w:style>
  <w:style w:type="character" w:customStyle="1" w:styleId="UnresolvedMention1">
    <w:name w:val="Unresolved Mention1"/>
    <w:basedOn w:val="DefaultParagraphFont"/>
    <w:uiPriority w:val="99"/>
    <w:semiHidden/>
    <w:unhideWhenUsed/>
    <w:rsid w:val="007535CD"/>
    <w:rPr>
      <w:color w:val="808080"/>
      <w:shd w:val="clear" w:color="auto" w:fill="E6E6E6"/>
    </w:rPr>
  </w:style>
  <w:style w:type="paragraph" w:styleId="FootnoteText">
    <w:name w:val="footnote text"/>
    <w:basedOn w:val="Normal"/>
    <w:link w:val="FootnoteTextChar"/>
    <w:uiPriority w:val="99"/>
    <w:semiHidden/>
    <w:unhideWhenUsed/>
    <w:rsid w:val="00F44E0D"/>
    <w:rPr>
      <w:sz w:val="20"/>
      <w:szCs w:val="20"/>
    </w:rPr>
  </w:style>
  <w:style w:type="character" w:customStyle="1" w:styleId="FootnoteTextChar">
    <w:name w:val="Footnote Text Char"/>
    <w:basedOn w:val="DefaultParagraphFont"/>
    <w:link w:val="FootnoteText"/>
    <w:uiPriority w:val="99"/>
    <w:semiHidden/>
    <w:rsid w:val="00F44E0D"/>
    <w:rPr>
      <w:rFonts w:ascii="Times New Roman" w:hAnsi="Times New Roman"/>
      <w:sz w:val="20"/>
      <w:szCs w:val="20"/>
    </w:rPr>
  </w:style>
  <w:style w:type="character" w:styleId="FootnoteReference">
    <w:name w:val="footnote reference"/>
    <w:basedOn w:val="DefaultParagraphFont"/>
    <w:uiPriority w:val="99"/>
    <w:unhideWhenUsed/>
    <w:qFormat/>
    <w:rsid w:val="00F44E0D"/>
    <w:rPr>
      <w:vertAlign w:val="superscript"/>
    </w:rPr>
  </w:style>
  <w:style w:type="paragraph" w:styleId="TOC3">
    <w:name w:val="toc 3"/>
    <w:basedOn w:val="Normal"/>
    <w:next w:val="Normal"/>
    <w:autoRedefine/>
    <w:uiPriority w:val="39"/>
    <w:unhideWhenUsed/>
    <w:rsid w:val="00414320"/>
    <w:pPr>
      <w:spacing w:after="100"/>
      <w:ind w:left="480"/>
    </w:pPr>
  </w:style>
  <w:style w:type="character" w:customStyle="1" w:styleId="Heading4Char">
    <w:name w:val="Heading 4 Char"/>
    <w:basedOn w:val="DefaultParagraphFont"/>
    <w:link w:val="Heading4"/>
    <w:uiPriority w:val="9"/>
    <w:rsid w:val="00C37D1C"/>
    <w:rPr>
      <w:rFonts w:ascii="Times New Roman" w:eastAsiaTheme="majorEastAsia" w:hAnsi="Times New Roman" w:cstheme="majorBidi"/>
      <w:b/>
      <w:i/>
      <w:iCs/>
      <w:sz w:val="24"/>
    </w:rPr>
  </w:style>
  <w:style w:type="character" w:styleId="CommentReference">
    <w:name w:val="annotation reference"/>
    <w:basedOn w:val="DefaultParagraphFont"/>
    <w:uiPriority w:val="99"/>
    <w:semiHidden/>
    <w:unhideWhenUsed/>
    <w:rsid w:val="00773D70"/>
    <w:rPr>
      <w:sz w:val="16"/>
      <w:szCs w:val="16"/>
    </w:rPr>
  </w:style>
  <w:style w:type="paragraph" w:styleId="CommentText">
    <w:name w:val="annotation text"/>
    <w:basedOn w:val="Normal"/>
    <w:link w:val="CommentTextChar"/>
    <w:uiPriority w:val="99"/>
    <w:semiHidden/>
    <w:unhideWhenUsed/>
    <w:rsid w:val="00773D70"/>
    <w:rPr>
      <w:sz w:val="20"/>
      <w:szCs w:val="20"/>
    </w:rPr>
  </w:style>
  <w:style w:type="character" w:customStyle="1" w:styleId="CommentTextChar">
    <w:name w:val="Comment Text Char"/>
    <w:basedOn w:val="DefaultParagraphFont"/>
    <w:link w:val="CommentText"/>
    <w:uiPriority w:val="99"/>
    <w:semiHidden/>
    <w:rsid w:val="00773D70"/>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773D70"/>
    <w:rPr>
      <w:b/>
      <w:bCs/>
    </w:rPr>
  </w:style>
  <w:style w:type="character" w:customStyle="1" w:styleId="CommentSubjectChar">
    <w:name w:val="Comment Subject Char"/>
    <w:basedOn w:val="CommentTextChar"/>
    <w:link w:val="CommentSubject"/>
    <w:uiPriority w:val="99"/>
    <w:semiHidden/>
    <w:rsid w:val="00773D70"/>
    <w:rPr>
      <w:rFonts w:ascii="Times New Roman" w:hAnsi="Times New Roman"/>
      <w:b/>
      <w:bCs/>
      <w:sz w:val="20"/>
      <w:szCs w:val="20"/>
    </w:rPr>
  </w:style>
  <w:style w:type="table" w:styleId="TableGrid">
    <w:name w:val="Table Grid"/>
    <w:basedOn w:val="TableNormal"/>
    <w:uiPriority w:val="39"/>
    <w:rsid w:val="00A95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autoRedefine/>
    <w:uiPriority w:val="35"/>
    <w:unhideWhenUsed/>
    <w:qFormat/>
    <w:rsid w:val="00C37D1C"/>
    <w:pPr>
      <w:spacing w:after="200" w:line="240" w:lineRule="auto"/>
      <w:ind w:firstLine="0"/>
    </w:pPr>
    <w:rPr>
      <w:iCs/>
      <w:szCs w:val="18"/>
    </w:rPr>
  </w:style>
  <w:style w:type="character" w:customStyle="1" w:styleId="Heading5Char">
    <w:name w:val="Heading 5 Char"/>
    <w:basedOn w:val="DefaultParagraphFont"/>
    <w:link w:val="Heading5"/>
    <w:uiPriority w:val="9"/>
    <w:rsid w:val="00C37D1C"/>
    <w:rPr>
      <w:rFonts w:ascii="Times New Roman" w:eastAsiaTheme="majorEastAsia" w:hAnsi="Times New Roman" w:cstheme="majorBidi"/>
      <w:i/>
      <w:sz w:val="24"/>
    </w:rPr>
  </w:style>
  <w:style w:type="character" w:styleId="Emphasis">
    <w:name w:val="Emphasis"/>
    <w:basedOn w:val="DefaultParagraphFont"/>
    <w:uiPriority w:val="4"/>
    <w:qFormat/>
    <w:rsid w:val="00180C3E"/>
    <w:rPr>
      <w:i/>
      <w:iCs/>
    </w:rPr>
  </w:style>
  <w:style w:type="paragraph" w:styleId="TableofFigures">
    <w:name w:val="table of figures"/>
    <w:basedOn w:val="Normal"/>
    <w:next w:val="Normal"/>
    <w:uiPriority w:val="99"/>
    <w:unhideWhenUsed/>
    <w:rsid w:val="0098026E"/>
  </w:style>
  <w:style w:type="paragraph" w:customStyle="1" w:styleId="paragraph">
    <w:name w:val="paragraph"/>
    <w:basedOn w:val="Normal"/>
    <w:rsid w:val="00A321D9"/>
    <w:pPr>
      <w:spacing w:before="100" w:beforeAutospacing="1" w:after="100" w:afterAutospacing="1" w:line="240" w:lineRule="auto"/>
      <w:ind w:firstLine="0"/>
    </w:pPr>
    <w:rPr>
      <w:rFonts w:eastAsia="Times New Roman" w:cs="Times New Roman"/>
      <w:szCs w:val="24"/>
    </w:rPr>
  </w:style>
  <w:style w:type="character" w:customStyle="1" w:styleId="normaltextrun">
    <w:name w:val="normaltextrun"/>
    <w:basedOn w:val="DefaultParagraphFont"/>
    <w:rsid w:val="00A321D9"/>
  </w:style>
  <w:style w:type="character" w:customStyle="1" w:styleId="eop">
    <w:name w:val="eop"/>
    <w:basedOn w:val="DefaultParagraphFont"/>
    <w:rsid w:val="00A321D9"/>
  </w:style>
  <w:style w:type="character" w:customStyle="1" w:styleId="pagebreaktextspan">
    <w:name w:val="pagebreaktextspan"/>
    <w:basedOn w:val="DefaultParagraphFont"/>
    <w:rsid w:val="006E420D"/>
  </w:style>
  <w:style w:type="character" w:customStyle="1" w:styleId="tabchar">
    <w:name w:val="tabchar"/>
    <w:basedOn w:val="DefaultParagraphFont"/>
    <w:rsid w:val="006017B4"/>
  </w:style>
  <w:style w:type="table" w:styleId="GridTable2-Accent1">
    <w:name w:val="Grid Table 2 Accent 1"/>
    <w:basedOn w:val="TableNormal"/>
    <w:uiPriority w:val="47"/>
    <w:rsid w:val="00D91648"/>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104645">
      <w:bodyDiv w:val="1"/>
      <w:marLeft w:val="0"/>
      <w:marRight w:val="0"/>
      <w:marTop w:val="0"/>
      <w:marBottom w:val="0"/>
      <w:divBdr>
        <w:top w:val="none" w:sz="0" w:space="0" w:color="auto"/>
        <w:left w:val="none" w:sz="0" w:space="0" w:color="auto"/>
        <w:bottom w:val="none" w:sz="0" w:space="0" w:color="auto"/>
        <w:right w:val="none" w:sz="0" w:space="0" w:color="auto"/>
      </w:divBdr>
    </w:div>
    <w:div w:id="579828089">
      <w:bodyDiv w:val="1"/>
      <w:marLeft w:val="0"/>
      <w:marRight w:val="0"/>
      <w:marTop w:val="0"/>
      <w:marBottom w:val="0"/>
      <w:divBdr>
        <w:top w:val="none" w:sz="0" w:space="0" w:color="auto"/>
        <w:left w:val="none" w:sz="0" w:space="0" w:color="auto"/>
        <w:bottom w:val="none" w:sz="0" w:space="0" w:color="auto"/>
        <w:right w:val="none" w:sz="0" w:space="0" w:color="auto"/>
      </w:divBdr>
      <w:divsChild>
        <w:div w:id="313148936">
          <w:marLeft w:val="0"/>
          <w:marRight w:val="0"/>
          <w:marTop w:val="0"/>
          <w:marBottom w:val="0"/>
          <w:divBdr>
            <w:top w:val="none" w:sz="0" w:space="0" w:color="auto"/>
            <w:left w:val="none" w:sz="0" w:space="0" w:color="auto"/>
            <w:bottom w:val="none" w:sz="0" w:space="0" w:color="auto"/>
            <w:right w:val="none" w:sz="0" w:space="0" w:color="auto"/>
          </w:divBdr>
          <w:divsChild>
            <w:div w:id="1773166883">
              <w:marLeft w:val="-75"/>
              <w:marRight w:val="0"/>
              <w:marTop w:val="30"/>
              <w:marBottom w:val="30"/>
              <w:divBdr>
                <w:top w:val="none" w:sz="0" w:space="0" w:color="auto"/>
                <w:left w:val="none" w:sz="0" w:space="0" w:color="auto"/>
                <w:bottom w:val="none" w:sz="0" w:space="0" w:color="auto"/>
                <w:right w:val="none" w:sz="0" w:space="0" w:color="auto"/>
              </w:divBdr>
              <w:divsChild>
                <w:div w:id="390466768">
                  <w:marLeft w:val="0"/>
                  <w:marRight w:val="0"/>
                  <w:marTop w:val="0"/>
                  <w:marBottom w:val="0"/>
                  <w:divBdr>
                    <w:top w:val="none" w:sz="0" w:space="0" w:color="auto"/>
                    <w:left w:val="none" w:sz="0" w:space="0" w:color="auto"/>
                    <w:bottom w:val="none" w:sz="0" w:space="0" w:color="auto"/>
                    <w:right w:val="none" w:sz="0" w:space="0" w:color="auto"/>
                  </w:divBdr>
                  <w:divsChild>
                    <w:div w:id="1604798456">
                      <w:marLeft w:val="0"/>
                      <w:marRight w:val="0"/>
                      <w:marTop w:val="0"/>
                      <w:marBottom w:val="0"/>
                      <w:divBdr>
                        <w:top w:val="none" w:sz="0" w:space="0" w:color="auto"/>
                        <w:left w:val="none" w:sz="0" w:space="0" w:color="auto"/>
                        <w:bottom w:val="none" w:sz="0" w:space="0" w:color="auto"/>
                        <w:right w:val="none" w:sz="0" w:space="0" w:color="auto"/>
                      </w:divBdr>
                    </w:div>
                  </w:divsChild>
                </w:div>
                <w:div w:id="412437897">
                  <w:marLeft w:val="0"/>
                  <w:marRight w:val="0"/>
                  <w:marTop w:val="0"/>
                  <w:marBottom w:val="0"/>
                  <w:divBdr>
                    <w:top w:val="none" w:sz="0" w:space="0" w:color="auto"/>
                    <w:left w:val="none" w:sz="0" w:space="0" w:color="auto"/>
                    <w:bottom w:val="none" w:sz="0" w:space="0" w:color="auto"/>
                    <w:right w:val="none" w:sz="0" w:space="0" w:color="auto"/>
                  </w:divBdr>
                  <w:divsChild>
                    <w:div w:id="165944146">
                      <w:marLeft w:val="0"/>
                      <w:marRight w:val="0"/>
                      <w:marTop w:val="0"/>
                      <w:marBottom w:val="0"/>
                      <w:divBdr>
                        <w:top w:val="none" w:sz="0" w:space="0" w:color="auto"/>
                        <w:left w:val="none" w:sz="0" w:space="0" w:color="auto"/>
                        <w:bottom w:val="none" w:sz="0" w:space="0" w:color="auto"/>
                        <w:right w:val="none" w:sz="0" w:space="0" w:color="auto"/>
                      </w:divBdr>
                    </w:div>
                  </w:divsChild>
                </w:div>
                <w:div w:id="643001032">
                  <w:marLeft w:val="0"/>
                  <w:marRight w:val="0"/>
                  <w:marTop w:val="0"/>
                  <w:marBottom w:val="0"/>
                  <w:divBdr>
                    <w:top w:val="none" w:sz="0" w:space="0" w:color="auto"/>
                    <w:left w:val="none" w:sz="0" w:space="0" w:color="auto"/>
                    <w:bottom w:val="none" w:sz="0" w:space="0" w:color="auto"/>
                    <w:right w:val="none" w:sz="0" w:space="0" w:color="auto"/>
                  </w:divBdr>
                  <w:divsChild>
                    <w:div w:id="921135309">
                      <w:marLeft w:val="0"/>
                      <w:marRight w:val="0"/>
                      <w:marTop w:val="0"/>
                      <w:marBottom w:val="0"/>
                      <w:divBdr>
                        <w:top w:val="none" w:sz="0" w:space="0" w:color="auto"/>
                        <w:left w:val="none" w:sz="0" w:space="0" w:color="auto"/>
                        <w:bottom w:val="none" w:sz="0" w:space="0" w:color="auto"/>
                        <w:right w:val="none" w:sz="0" w:space="0" w:color="auto"/>
                      </w:divBdr>
                    </w:div>
                  </w:divsChild>
                </w:div>
                <w:div w:id="820120558">
                  <w:marLeft w:val="0"/>
                  <w:marRight w:val="0"/>
                  <w:marTop w:val="0"/>
                  <w:marBottom w:val="0"/>
                  <w:divBdr>
                    <w:top w:val="none" w:sz="0" w:space="0" w:color="auto"/>
                    <w:left w:val="none" w:sz="0" w:space="0" w:color="auto"/>
                    <w:bottom w:val="none" w:sz="0" w:space="0" w:color="auto"/>
                    <w:right w:val="none" w:sz="0" w:space="0" w:color="auto"/>
                  </w:divBdr>
                  <w:divsChild>
                    <w:div w:id="730928965">
                      <w:marLeft w:val="0"/>
                      <w:marRight w:val="0"/>
                      <w:marTop w:val="0"/>
                      <w:marBottom w:val="0"/>
                      <w:divBdr>
                        <w:top w:val="none" w:sz="0" w:space="0" w:color="auto"/>
                        <w:left w:val="none" w:sz="0" w:space="0" w:color="auto"/>
                        <w:bottom w:val="none" w:sz="0" w:space="0" w:color="auto"/>
                        <w:right w:val="none" w:sz="0" w:space="0" w:color="auto"/>
                      </w:divBdr>
                    </w:div>
                  </w:divsChild>
                </w:div>
                <w:div w:id="914584709">
                  <w:marLeft w:val="0"/>
                  <w:marRight w:val="0"/>
                  <w:marTop w:val="0"/>
                  <w:marBottom w:val="0"/>
                  <w:divBdr>
                    <w:top w:val="none" w:sz="0" w:space="0" w:color="auto"/>
                    <w:left w:val="none" w:sz="0" w:space="0" w:color="auto"/>
                    <w:bottom w:val="none" w:sz="0" w:space="0" w:color="auto"/>
                    <w:right w:val="none" w:sz="0" w:space="0" w:color="auto"/>
                  </w:divBdr>
                  <w:divsChild>
                    <w:div w:id="520634053">
                      <w:marLeft w:val="0"/>
                      <w:marRight w:val="0"/>
                      <w:marTop w:val="0"/>
                      <w:marBottom w:val="0"/>
                      <w:divBdr>
                        <w:top w:val="none" w:sz="0" w:space="0" w:color="auto"/>
                        <w:left w:val="none" w:sz="0" w:space="0" w:color="auto"/>
                        <w:bottom w:val="none" w:sz="0" w:space="0" w:color="auto"/>
                        <w:right w:val="none" w:sz="0" w:space="0" w:color="auto"/>
                      </w:divBdr>
                    </w:div>
                  </w:divsChild>
                </w:div>
                <w:div w:id="963462454">
                  <w:marLeft w:val="0"/>
                  <w:marRight w:val="0"/>
                  <w:marTop w:val="0"/>
                  <w:marBottom w:val="0"/>
                  <w:divBdr>
                    <w:top w:val="none" w:sz="0" w:space="0" w:color="auto"/>
                    <w:left w:val="none" w:sz="0" w:space="0" w:color="auto"/>
                    <w:bottom w:val="none" w:sz="0" w:space="0" w:color="auto"/>
                    <w:right w:val="none" w:sz="0" w:space="0" w:color="auto"/>
                  </w:divBdr>
                  <w:divsChild>
                    <w:div w:id="984746610">
                      <w:marLeft w:val="0"/>
                      <w:marRight w:val="0"/>
                      <w:marTop w:val="0"/>
                      <w:marBottom w:val="0"/>
                      <w:divBdr>
                        <w:top w:val="none" w:sz="0" w:space="0" w:color="auto"/>
                        <w:left w:val="none" w:sz="0" w:space="0" w:color="auto"/>
                        <w:bottom w:val="none" w:sz="0" w:space="0" w:color="auto"/>
                        <w:right w:val="none" w:sz="0" w:space="0" w:color="auto"/>
                      </w:divBdr>
                    </w:div>
                  </w:divsChild>
                </w:div>
                <w:div w:id="1268925572">
                  <w:marLeft w:val="0"/>
                  <w:marRight w:val="0"/>
                  <w:marTop w:val="0"/>
                  <w:marBottom w:val="0"/>
                  <w:divBdr>
                    <w:top w:val="none" w:sz="0" w:space="0" w:color="auto"/>
                    <w:left w:val="none" w:sz="0" w:space="0" w:color="auto"/>
                    <w:bottom w:val="none" w:sz="0" w:space="0" w:color="auto"/>
                    <w:right w:val="none" w:sz="0" w:space="0" w:color="auto"/>
                  </w:divBdr>
                  <w:divsChild>
                    <w:div w:id="1021273420">
                      <w:marLeft w:val="0"/>
                      <w:marRight w:val="0"/>
                      <w:marTop w:val="0"/>
                      <w:marBottom w:val="0"/>
                      <w:divBdr>
                        <w:top w:val="none" w:sz="0" w:space="0" w:color="auto"/>
                        <w:left w:val="none" w:sz="0" w:space="0" w:color="auto"/>
                        <w:bottom w:val="none" w:sz="0" w:space="0" w:color="auto"/>
                        <w:right w:val="none" w:sz="0" w:space="0" w:color="auto"/>
                      </w:divBdr>
                    </w:div>
                  </w:divsChild>
                </w:div>
                <w:div w:id="1351646076">
                  <w:marLeft w:val="0"/>
                  <w:marRight w:val="0"/>
                  <w:marTop w:val="0"/>
                  <w:marBottom w:val="0"/>
                  <w:divBdr>
                    <w:top w:val="none" w:sz="0" w:space="0" w:color="auto"/>
                    <w:left w:val="none" w:sz="0" w:space="0" w:color="auto"/>
                    <w:bottom w:val="none" w:sz="0" w:space="0" w:color="auto"/>
                    <w:right w:val="none" w:sz="0" w:space="0" w:color="auto"/>
                  </w:divBdr>
                  <w:divsChild>
                    <w:div w:id="391124315">
                      <w:marLeft w:val="0"/>
                      <w:marRight w:val="0"/>
                      <w:marTop w:val="0"/>
                      <w:marBottom w:val="0"/>
                      <w:divBdr>
                        <w:top w:val="none" w:sz="0" w:space="0" w:color="auto"/>
                        <w:left w:val="none" w:sz="0" w:space="0" w:color="auto"/>
                        <w:bottom w:val="none" w:sz="0" w:space="0" w:color="auto"/>
                        <w:right w:val="none" w:sz="0" w:space="0" w:color="auto"/>
                      </w:divBdr>
                    </w:div>
                  </w:divsChild>
                </w:div>
                <w:div w:id="1399017827">
                  <w:marLeft w:val="0"/>
                  <w:marRight w:val="0"/>
                  <w:marTop w:val="0"/>
                  <w:marBottom w:val="0"/>
                  <w:divBdr>
                    <w:top w:val="none" w:sz="0" w:space="0" w:color="auto"/>
                    <w:left w:val="none" w:sz="0" w:space="0" w:color="auto"/>
                    <w:bottom w:val="none" w:sz="0" w:space="0" w:color="auto"/>
                    <w:right w:val="none" w:sz="0" w:space="0" w:color="auto"/>
                  </w:divBdr>
                  <w:divsChild>
                    <w:div w:id="61356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885524">
          <w:marLeft w:val="0"/>
          <w:marRight w:val="0"/>
          <w:marTop w:val="0"/>
          <w:marBottom w:val="0"/>
          <w:divBdr>
            <w:top w:val="none" w:sz="0" w:space="0" w:color="auto"/>
            <w:left w:val="none" w:sz="0" w:space="0" w:color="auto"/>
            <w:bottom w:val="none" w:sz="0" w:space="0" w:color="auto"/>
            <w:right w:val="none" w:sz="0" w:space="0" w:color="auto"/>
          </w:divBdr>
        </w:div>
        <w:div w:id="524904002">
          <w:marLeft w:val="0"/>
          <w:marRight w:val="0"/>
          <w:marTop w:val="0"/>
          <w:marBottom w:val="0"/>
          <w:divBdr>
            <w:top w:val="none" w:sz="0" w:space="0" w:color="auto"/>
            <w:left w:val="none" w:sz="0" w:space="0" w:color="auto"/>
            <w:bottom w:val="none" w:sz="0" w:space="0" w:color="auto"/>
            <w:right w:val="none" w:sz="0" w:space="0" w:color="auto"/>
          </w:divBdr>
        </w:div>
        <w:div w:id="647899426">
          <w:marLeft w:val="0"/>
          <w:marRight w:val="0"/>
          <w:marTop w:val="0"/>
          <w:marBottom w:val="0"/>
          <w:divBdr>
            <w:top w:val="none" w:sz="0" w:space="0" w:color="auto"/>
            <w:left w:val="none" w:sz="0" w:space="0" w:color="auto"/>
            <w:bottom w:val="none" w:sz="0" w:space="0" w:color="auto"/>
            <w:right w:val="none" w:sz="0" w:space="0" w:color="auto"/>
          </w:divBdr>
        </w:div>
        <w:div w:id="680855543">
          <w:marLeft w:val="0"/>
          <w:marRight w:val="0"/>
          <w:marTop w:val="0"/>
          <w:marBottom w:val="0"/>
          <w:divBdr>
            <w:top w:val="none" w:sz="0" w:space="0" w:color="auto"/>
            <w:left w:val="none" w:sz="0" w:space="0" w:color="auto"/>
            <w:bottom w:val="none" w:sz="0" w:space="0" w:color="auto"/>
            <w:right w:val="none" w:sz="0" w:space="0" w:color="auto"/>
          </w:divBdr>
        </w:div>
        <w:div w:id="733773739">
          <w:marLeft w:val="0"/>
          <w:marRight w:val="0"/>
          <w:marTop w:val="0"/>
          <w:marBottom w:val="0"/>
          <w:divBdr>
            <w:top w:val="none" w:sz="0" w:space="0" w:color="auto"/>
            <w:left w:val="none" w:sz="0" w:space="0" w:color="auto"/>
            <w:bottom w:val="none" w:sz="0" w:space="0" w:color="auto"/>
            <w:right w:val="none" w:sz="0" w:space="0" w:color="auto"/>
          </w:divBdr>
          <w:divsChild>
            <w:div w:id="2139493982">
              <w:marLeft w:val="-75"/>
              <w:marRight w:val="0"/>
              <w:marTop w:val="30"/>
              <w:marBottom w:val="30"/>
              <w:divBdr>
                <w:top w:val="none" w:sz="0" w:space="0" w:color="auto"/>
                <w:left w:val="none" w:sz="0" w:space="0" w:color="auto"/>
                <w:bottom w:val="none" w:sz="0" w:space="0" w:color="auto"/>
                <w:right w:val="none" w:sz="0" w:space="0" w:color="auto"/>
              </w:divBdr>
              <w:divsChild>
                <w:div w:id="84885811">
                  <w:marLeft w:val="0"/>
                  <w:marRight w:val="0"/>
                  <w:marTop w:val="0"/>
                  <w:marBottom w:val="0"/>
                  <w:divBdr>
                    <w:top w:val="none" w:sz="0" w:space="0" w:color="auto"/>
                    <w:left w:val="none" w:sz="0" w:space="0" w:color="auto"/>
                    <w:bottom w:val="none" w:sz="0" w:space="0" w:color="auto"/>
                    <w:right w:val="none" w:sz="0" w:space="0" w:color="auto"/>
                  </w:divBdr>
                  <w:divsChild>
                    <w:div w:id="172116517">
                      <w:marLeft w:val="0"/>
                      <w:marRight w:val="0"/>
                      <w:marTop w:val="0"/>
                      <w:marBottom w:val="0"/>
                      <w:divBdr>
                        <w:top w:val="none" w:sz="0" w:space="0" w:color="auto"/>
                        <w:left w:val="none" w:sz="0" w:space="0" w:color="auto"/>
                        <w:bottom w:val="none" w:sz="0" w:space="0" w:color="auto"/>
                        <w:right w:val="none" w:sz="0" w:space="0" w:color="auto"/>
                      </w:divBdr>
                    </w:div>
                  </w:divsChild>
                </w:div>
                <w:div w:id="302125014">
                  <w:marLeft w:val="0"/>
                  <w:marRight w:val="0"/>
                  <w:marTop w:val="0"/>
                  <w:marBottom w:val="0"/>
                  <w:divBdr>
                    <w:top w:val="none" w:sz="0" w:space="0" w:color="auto"/>
                    <w:left w:val="none" w:sz="0" w:space="0" w:color="auto"/>
                    <w:bottom w:val="none" w:sz="0" w:space="0" w:color="auto"/>
                    <w:right w:val="none" w:sz="0" w:space="0" w:color="auto"/>
                  </w:divBdr>
                  <w:divsChild>
                    <w:div w:id="1039936042">
                      <w:marLeft w:val="0"/>
                      <w:marRight w:val="0"/>
                      <w:marTop w:val="0"/>
                      <w:marBottom w:val="0"/>
                      <w:divBdr>
                        <w:top w:val="none" w:sz="0" w:space="0" w:color="auto"/>
                        <w:left w:val="none" w:sz="0" w:space="0" w:color="auto"/>
                        <w:bottom w:val="none" w:sz="0" w:space="0" w:color="auto"/>
                        <w:right w:val="none" w:sz="0" w:space="0" w:color="auto"/>
                      </w:divBdr>
                    </w:div>
                  </w:divsChild>
                </w:div>
                <w:div w:id="319311970">
                  <w:marLeft w:val="0"/>
                  <w:marRight w:val="0"/>
                  <w:marTop w:val="0"/>
                  <w:marBottom w:val="0"/>
                  <w:divBdr>
                    <w:top w:val="none" w:sz="0" w:space="0" w:color="auto"/>
                    <w:left w:val="none" w:sz="0" w:space="0" w:color="auto"/>
                    <w:bottom w:val="none" w:sz="0" w:space="0" w:color="auto"/>
                    <w:right w:val="none" w:sz="0" w:space="0" w:color="auto"/>
                  </w:divBdr>
                  <w:divsChild>
                    <w:div w:id="296881193">
                      <w:marLeft w:val="0"/>
                      <w:marRight w:val="0"/>
                      <w:marTop w:val="0"/>
                      <w:marBottom w:val="0"/>
                      <w:divBdr>
                        <w:top w:val="none" w:sz="0" w:space="0" w:color="auto"/>
                        <w:left w:val="none" w:sz="0" w:space="0" w:color="auto"/>
                        <w:bottom w:val="none" w:sz="0" w:space="0" w:color="auto"/>
                        <w:right w:val="none" w:sz="0" w:space="0" w:color="auto"/>
                      </w:divBdr>
                    </w:div>
                  </w:divsChild>
                </w:div>
                <w:div w:id="329455905">
                  <w:marLeft w:val="0"/>
                  <w:marRight w:val="0"/>
                  <w:marTop w:val="0"/>
                  <w:marBottom w:val="0"/>
                  <w:divBdr>
                    <w:top w:val="none" w:sz="0" w:space="0" w:color="auto"/>
                    <w:left w:val="none" w:sz="0" w:space="0" w:color="auto"/>
                    <w:bottom w:val="none" w:sz="0" w:space="0" w:color="auto"/>
                    <w:right w:val="none" w:sz="0" w:space="0" w:color="auto"/>
                  </w:divBdr>
                  <w:divsChild>
                    <w:div w:id="1372346515">
                      <w:marLeft w:val="0"/>
                      <w:marRight w:val="0"/>
                      <w:marTop w:val="0"/>
                      <w:marBottom w:val="0"/>
                      <w:divBdr>
                        <w:top w:val="none" w:sz="0" w:space="0" w:color="auto"/>
                        <w:left w:val="none" w:sz="0" w:space="0" w:color="auto"/>
                        <w:bottom w:val="none" w:sz="0" w:space="0" w:color="auto"/>
                        <w:right w:val="none" w:sz="0" w:space="0" w:color="auto"/>
                      </w:divBdr>
                    </w:div>
                  </w:divsChild>
                </w:div>
                <w:div w:id="536357980">
                  <w:marLeft w:val="0"/>
                  <w:marRight w:val="0"/>
                  <w:marTop w:val="0"/>
                  <w:marBottom w:val="0"/>
                  <w:divBdr>
                    <w:top w:val="none" w:sz="0" w:space="0" w:color="auto"/>
                    <w:left w:val="none" w:sz="0" w:space="0" w:color="auto"/>
                    <w:bottom w:val="none" w:sz="0" w:space="0" w:color="auto"/>
                    <w:right w:val="none" w:sz="0" w:space="0" w:color="auto"/>
                  </w:divBdr>
                  <w:divsChild>
                    <w:div w:id="468934320">
                      <w:marLeft w:val="0"/>
                      <w:marRight w:val="0"/>
                      <w:marTop w:val="0"/>
                      <w:marBottom w:val="0"/>
                      <w:divBdr>
                        <w:top w:val="none" w:sz="0" w:space="0" w:color="auto"/>
                        <w:left w:val="none" w:sz="0" w:space="0" w:color="auto"/>
                        <w:bottom w:val="none" w:sz="0" w:space="0" w:color="auto"/>
                        <w:right w:val="none" w:sz="0" w:space="0" w:color="auto"/>
                      </w:divBdr>
                    </w:div>
                  </w:divsChild>
                </w:div>
                <w:div w:id="577598118">
                  <w:marLeft w:val="0"/>
                  <w:marRight w:val="0"/>
                  <w:marTop w:val="0"/>
                  <w:marBottom w:val="0"/>
                  <w:divBdr>
                    <w:top w:val="none" w:sz="0" w:space="0" w:color="auto"/>
                    <w:left w:val="none" w:sz="0" w:space="0" w:color="auto"/>
                    <w:bottom w:val="none" w:sz="0" w:space="0" w:color="auto"/>
                    <w:right w:val="none" w:sz="0" w:space="0" w:color="auto"/>
                  </w:divBdr>
                  <w:divsChild>
                    <w:div w:id="792090164">
                      <w:marLeft w:val="0"/>
                      <w:marRight w:val="0"/>
                      <w:marTop w:val="0"/>
                      <w:marBottom w:val="0"/>
                      <w:divBdr>
                        <w:top w:val="none" w:sz="0" w:space="0" w:color="auto"/>
                        <w:left w:val="none" w:sz="0" w:space="0" w:color="auto"/>
                        <w:bottom w:val="none" w:sz="0" w:space="0" w:color="auto"/>
                        <w:right w:val="none" w:sz="0" w:space="0" w:color="auto"/>
                      </w:divBdr>
                    </w:div>
                  </w:divsChild>
                </w:div>
                <w:div w:id="683898332">
                  <w:marLeft w:val="0"/>
                  <w:marRight w:val="0"/>
                  <w:marTop w:val="0"/>
                  <w:marBottom w:val="0"/>
                  <w:divBdr>
                    <w:top w:val="none" w:sz="0" w:space="0" w:color="auto"/>
                    <w:left w:val="none" w:sz="0" w:space="0" w:color="auto"/>
                    <w:bottom w:val="none" w:sz="0" w:space="0" w:color="auto"/>
                    <w:right w:val="none" w:sz="0" w:space="0" w:color="auto"/>
                  </w:divBdr>
                  <w:divsChild>
                    <w:div w:id="1000354750">
                      <w:marLeft w:val="0"/>
                      <w:marRight w:val="0"/>
                      <w:marTop w:val="0"/>
                      <w:marBottom w:val="0"/>
                      <w:divBdr>
                        <w:top w:val="none" w:sz="0" w:space="0" w:color="auto"/>
                        <w:left w:val="none" w:sz="0" w:space="0" w:color="auto"/>
                        <w:bottom w:val="none" w:sz="0" w:space="0" w:color="auto"/>
                        <w:right w:val="none" w:sz="0" w:space="0" w:color="auto"/>
                      </w:divBdr>
                    </w:div>
                  </w:divsChild>
                </w:div>
                <w:div w:id="725379483">
                  <w:marLeft w:val="0"/>
                  <w:marRight w:val="0"/>
                  <w:marTop w:val="0"/>
                  <w:marBottom w:val="0"/>
                  <w:divBdr>
                    <w:top w:val="none" w:sz="0" w:space="0" w:color="auto"/>
                    <w:left w:val="none" w:sz="0" w:space="0" w:color="auto"/>
                    <w:bottom w:val="none" w:sz="0" w:space="0" w:color="auto"/>
                    <w:right w:val="none" w:sz="0" w:space="0" w:color="auto"/>
                  </w:divBdr>
                  <w:divsChild>
                    <w:div w:id="1465927459">
                      <w:marLeft w:val="0"/>
                      <w:marRight w:val="0"/>
                      <w:marTop w:val="0"/>
                      <w:marBottom w:val="0"/>
                      <w:divBdr>
                        <w:top w:val="none" w:sz="0" w:space="0" w:color="auto"/>
                        <w:left w:val="none" w:sz="0" w:space="0" w:color="auto"/>
                        <w:bottom w:val="none" w:sz="0" w:space="0" w:color="auto"/>
                        <w:right w:val="none" w:sz="0" w:space="0" w:color="auto"/>
                      </w:divBdr>
                    </w:div>
                  </w:divsChild>
                </w:div>
                <w:div w:id="773090255">
                  <w:marLeft w:val="0"/>
                  <w:marRight w:val="0"/>
                  <w:marTop w:val="0"/>
                  <w:marBottom w:val="0"/>
                  <w:divBdr>
                    <w:top w:val="none" w:sz="0" w:space="0" w:color="auto"/>
                    <w:left w:val="none" w:sz="0" w:space="0" w:color="auto"/>
                    <w:bottom w:val="none" w:sz="0" w:space="0" w:color="auto"/>
                    <w:right w:val="none" w:sz="0" w:space="0" w:color="auto"/>
                  </w:divBdr>
                  <w:divsChild>
                    <w:div w:id="1929145926">
                      <w:marLeft w:val="0"/>
                      <w:marRight w:val="0"/>
                      <w:marTop w:val="0"/>
                      <w:marBottom w:val="0"/>
                      <w:divBdr>
                        <w:top w:val="none" w:sz="0" w:space="0" w:color="auto"/>
                        <w:left w:val="none" w:sz="0" w:space="0" w:color="auto"/>
                        <w:bottom w:val="none" w:sz="0" w:space="0" w:color="auto"/>
                        <w:right w:val="none" w:sz="0" w:space="0" w:color="auto"/>
                      </w:divBdr>
                    </w:div>
                  </w:divsChild>
                </w:div>
                <w:div w:id="871303705">
                  <w:marLeft w:val="0"/>
                  <w:marRight w:val="0"/>
                  <w:marTop w:val="0"/>
                  <w:marBottom w:val="0"/>
                  <w:divBdr>
                    <w:top w:val="none" w:sz="0" w:space="0" w:color="auto"/>
                    <w:left w:val="none" w:sz="0" w:space="0" w:color="auto"/>
                    <w:bottom w:val="none" w:sz="0" w:space="0" w:color="auto"/>
                    <w:right w:val="none" w:sz="0" w:space="0" w:color="auto"/>
                  </w:divBdr>
                  <w:divsChild>
                    <w:div w:id="1705668871">
                      <w:marLeft w:val="0"/>
                      <w:marRight w:val="0"/>
                      <w:marTop w:val="0"/>
                      <w:marBottom w:val="0"/>
                      <w:divBdr>
                        <w:top w:val="none" w:sz="0" w:space="0" w:color="auto"/>
                        <w:left w:val="none" w:sz="0" w:space="0" w:color="auto"/>
                        <w:bottom w:val="none" w:sz="0" w:space="0" w:color="auto"/>
                        <w:right w:val="none" w:sz="0" w:space="0" w:color="auto"/>
                      </w:divBdr>
                    </w:div>
                  </w:divsChild>
                </w:div>
                <w:div w:id="898321712">
                  <w:marLeft w:val="0"/>
                  <w:marRight w:val="0"/>
                  <w:marTop w:val="0"/>
                  <w:marBottom w:val="0"/>
                  <w:divBdr>
                    <w:top w:val="none" w:sz="0" w:space="0" w:color="auto"/>
                    <w:left w:val="none" w:sz="0" w:space="0" w:color="auto"/>
                    <w:bottom w:val="none" w:sz="0" w:space="0" w:color="auto"/>
                    <w:right w:val="none" w:sz="0" w:space="0" w:color="auto"/>
                  </w:divBdr>
                  <w:divsChild>
                    <w:div w:id="1153327252">
                      <w:marLeft w:val="0"/>
                      <w:marRight w:val="0"/>
                      <w:marTop w:val="0"/>
                      <w:marBottom w:val="0"/>
                      <w:divBdr>
                        <w:top w:val="none" w:sz="0" w:space="0" w:color="auto"/>
                        <w:left w:val="none" w:sz="0" w:space="0" w:color="auto"/>
                        <w:bottom w:val="none" w:sz="0" w:space="0" w:color="auto"/>
                        <w:right w:val="none" w:sz="0" w:space="0" w:color="auto"/>
                      </w:divBdr>
                    </w:div>
                  </w:divsChild>
                </w:div>
                <w:div w:id="929702697">
                  <w:marLeft w:val="0"/>
                  <w:marRight w:val="0"/>
                  <w:marTop w:val="0"/>
                  <w:marBottom w:val="0"/>
                  <w:divBdr>
                    <w:top w:val="none" w:sz="0" w:space="0" w:color="auto"/>
                    <w:left w:val="none" w:sz="0" w:space="0" w:color="auto"/>
                    <w:bottom w:val="none" w:sz="0" w:space="0" w:color="auto"/>
                    <w:right w:val="none" w:sz="0" w:space="0" w:color="auto"/>
                  </w:divBdr>
                  <w:divsChild>
                    <w:div w:id="252054360">
                      <w:marLeft w:val="0"/>
                      <w:marRight w:val="0"/>
                      <w:marTop w:val="0"/>
                      <w:marBottom w:val="0"/>
                      <w:divBdr>
                        <w:top w:val="none" w:sz="0" w:space="0" w:color="auto"/>
                        <w:left w:val="none" w:sz="0" w:space="0" w:color="auto"/>
                        <w:bottom w:val="none" w:sz="0" w:space="0" w:color="auto"/>
                        <w:right w:val="none" w:sz="0" w:space="0" w:color="auto"/>
                      </w:divBdr>
                    </w:div>
                  </w:divsChild>
                </w:div>
                <w:div w:id="957570602">
                  <w:marLeft w:val="0"/>
                  <w:marRight w:val="0"/>
                  <w:marTop w:val="0"/>
                  <w:marBottom w:val="0"/>
                  <w:divBdr>
                    <w:top w:val="none" w:sz="0" w:space="0" w:color="auto"/>
                    <w:left w:val="none" w:sz="0" w:space="0" w:color="auto"/>
                    <w:bottom w:val="none" w:sz="0" w:space="0" w:color="auto"/>
                    <w:right w:val="none" w:sz="0" w:space="0" w:color="auto"/>
                  </w:divBdr>
                  <w:divsChild>
                    <w:div w:id="1038705415">
                      <w:marLeft w:val="0"/>
                      <w:marRight w:val="0"/>
                      <w:marTop w:val="0"/>
                      <w:marBottom w:val="0"/>
                      <w:divBdr>
                        <w:top w:val="none" w:sz="0" w:space="0" w:color="auto"/>
                        <w:left w:val="none" w:sz="0" w:space="0" w:color="auto"/>
                        <w:bottom w:val="none" w:sz="0" w:space="0" w:color="auto"/>
                        <w:right w:val="none" w:sz="0" w:space="0" w:color="auto"/>
                      </w:divBdr>
                    </w:div>
                  </w:divsChild>
                </w:div>
                <w:div w:id="1000232007">
                  <w:marLeft w:val="0"/>
                  <w:marRight w:val="0"/>
                  <w:marTop w:val="0"/>
                  <w:marBottom w:val="0"/>
                  <w:divBdr>
                    <w:top w:val="none" w:sz="0" w:space="0" w:color="auto"/>
                    <w:left w:val="none" w:sz="0" w:space="0" w:color="auto"/>
                    <w:bottom w:val="none" w:sz="0" w:space="0" w:color="auto"/>
                    <w:right w:val="none" w:sz="0" w:space="0" w:color="auto"/>
                  </w:divBdr>
                  <w:divsChild>
                    <w:div w:id="1639342131">
                      <w:marLeft w:val="0"/>
                      <w:marRight w:val="0"/>
                      <w:marTop w:val="0"/>
                      <w:marBottom w:val="0"/>
                      <w:divBdr>
                        <w:top w:val="none" w:sz="0" w:space="0" w:color="auto"/>
                        <w:left w:val="none" w:sz="0" w:space="0" w:color="auto"/>
                        <w:bottom w:val="none" w:sz="0" w:space="0" w:color="auto"/>
                        <w:right w:val="none" w:sz="0" w:space="0" w:color="auto"/>
                      </w:divBdr>
                    </w:div>
                  </w:divsChild>
                </w:div>
                <w:div w:id="1205022792">
                  <w:marLeft w:val="0"/>
                  <w:marRight w:val="0"/>
                  <w:marTop w:val="0"/>
                  <w:marBottom w:val="0"/>
                  <w:divBdr>
                    <w:top w:val="none" w:sz="0" w:space="0" w:color="auto"/>
                    <w:left w:val="none" w:sz="0" w:space="0" w:color="auto"/>
                    <w:bottom w:val="none" w:sz="0" w:space="0" w:color="auto"/>
                    <w:right w:val="none" w:sz="0" w:space="0" w:color="auto"/>
                  </w:divBdr>
                  <w:divsChild>
                    <w:div w:id="1759011935">
                      <w:marLeft w:val="0"/>
                      <w:marRight w:val="0"/>
                      <w:marTop w:val="0"/>
                      <w:marBottom w:val="0"/>
                      <w:divBdr>
                        <w:top w:val="none" w:sz="0" w:space="0" w:color="auto"/>
                        <w:left w:val="none" w:sz="0" w:space="0" w:color="auto"/>
                        <w:bottom w:val="none" w:sz="0" w:space="0" w:color="auto"/>
                        <w:right w:val="none" w:sz="0" w:space="0" w:color="auto"/>
                      </w:divBdr>
                    </w:div>
                  </w:divsChild>
                </w:div>
                <w:div w:id="1219125403">
                  <w:marLeft w:val="0"/>
                  <w:marRight w:val="0"/>
                  <w:marTop w:val="0"/>
                  <w:marBottom w:val="0"/>
                  <w:divBdr>
                    <w:top w:val="none" w:sz="0" w:space="0" w:color="auto"/>
                    <w:left w:val="none" w:sz="0" w:space="0" w:color="auto"/>
                    <w:bottom w:val="none" w:sz="0" w:space="0" w:color="auto"/>
                    <w:right w:val="none" w:sz="0" w:space="0" w:color="auto"/>
                  </w:divBdr>
                  <w:divsChild>
                    <w:div w:id="19671989">
                      <w:marLeft w:val="0"/>
                      <w:marRight w:val="0"/>
                      <w:marTop w:val="0"/>
                      <w:marBottom w:val="0"/>
                      <w:divBdr>
                        <w:top w:val="none" w:sz="0" w:space="0" w:color="auto"/>
                        <w:left w:val="none" w:sz="0" w:space="0" w:color="auto"/>
                        <w:bottom w:val="none" w:sz="0" w:space="0" w:color="auto"/>
                        <w:right w:val="none" w:sz="0" w:space="0" w:color="auto"/>
                      </w:divBdr>
                    </w:div>
                  </w:divsChild>
                </w:div>
                <w:div w:id="1279146078">
                  <w:marLeft w:val="0"/>
                  <w:marRight w:val="0"/>
                  <w:marTop w:val="0"/>
                  <w:marBottom w:val="0"/>
                  <w:divBdr>
                    <w:top w:val="none" w:sz="0" w:space="0" w:color="auto"/>
                    <w:left w:val="none" w:sz="0" w:space="0" w:color="auto"/>
                    <w:bottom w:val="none" w:sz="0" w:space="0" w:color="auto"/>
                    <w:right w:val="none" w:sz="0" w:space="0" w:color="auto"/>
                  </w:divBdr>
                  <w:divsChild>
                    <w:div w:id="1746225346">
                      <w:marLeft w:val="0"/>
                      <w:marRight w:val="0"/>
                      <w:marTop w:val="0"/>
                      <w:marBottom w:val="0"/>
                      <w:divBdr>
                        <w:top w:val="none" w:sz="0" w:space="0" w:color="auto"/>
                        <w:left w:val="none" w:sz="0" w:space="0" w:color="auto"/>
                        <w:bottom w:val="none" w:sz="0" w:space="0" w:color="auto"/>
                        <w:right w:val="none" w:sz="0" w:space="0" w:color="auto"/>
                      </w:divBdr>
                    </w:div>
                  </w:divsChild>
                </w:div>
                <w:div w:id="1345669954">
                  <w:marLeft w:val="0"/>
                  <w:marRight w:val="0"/>
                  <w:marTop w:val="0"/>
                  <w:marBottom w:val="0"/>
                  <w:divBdr>
                    <w:top w:val="none" w:sz="0" w:space="0" w:color="auto"/>
                    <w:left w:val="none" w:sz="0" w:space="0" w:color="auto"/>
                    <w:bottom w:val="none" w:sz="0" w:space="0" w:color="auto"/>
                    <w:right w:val="none" w:sz="0" w:space="0" w:color="auto"/>
                  </w:divBdr>
                  <w:divsChild>
                    <w:div w:id="66850946">
                      <w:marLeft w:val="0"/>
                      <w:marRight w:val="0"/>
                      <w:marTop w:val="0"/>
                      <w:marBottom w:val="0"/>
                      <w:divBdr>
                        <w:top w:val="none" w:sz="0" w:space="0" w:color="auto"/>
                        <w:left w:val="none" w:sz="0" w:space="0" w:color="auto"/>
                        <w:bottom w:val="none" w:sz="0" w:space="0" w:color="auto"/>
                        <w:right w:val="none" w:sz="0" w:space="0" w:color="auto"/>
                      </w:divBdr>
                    </w:div>
                  </w:divsChild>
                </w:div>
                <w:div w:id="1389722051">
                  <w:marLeft w:val="0"/>
                  <w:marRight w:val="0"/>
                  <w:marTop w:val="0"/>
                  <w:marBottom w:val="0"/>
                  <w:divBdr>
                    <w:top w:val="none" w:sz="0" w:space="0" w:color="auto"/>
                    <w:left w:val="none" w:sz="0" w:space="0" w:color="auto"/>
                    <w:bottom w:val="none" w:sz="0" w:space="0" w:color="auto"/>
                    <w:right w:val="none" w:sz="0" w:space="0" w:color="auto"/>
                  </w:divBdr>
                  <w:divsChild>
                    <w:div w:id="1649242265">
                      <w:marLeft w:val="0"/>
                      <w:marRight w:val="0"/>
                      <w:marTop w:val="0"/>
                      <w:marBottom w:val="0"/>
                      <w:divBdr>
                        <w:top w:val="none" w:sz="0" w:space="0" w:color="auto"/>
                        <w:left w:val="none" w:sz="0" w:space="0" w:color="auto"/>
                        <w:bottom w:val="none" w:sz="0" w:space="0" w:color="auto"/>
                        <w:right w:val="none" w:sz="0" w:space="0" w:color="auto"/>
                      </w:divBdr>
                    </w:div>
                  </w:divsChild>
                </w:div>
                <w:div w:id="1420714227">
                  <w:marLeft w:val="0"/>
                  <w:marRight w:val="0"/>
                  <w:marTop w:val="0"/>
                  <w:marBottom w:val="0"/>
                  <w:divBdr>
                    <w:top w:val="none" w:sz="0" w:space="0" w:color="auto"/>
                    <w:left w:val="none" w:sz="0" w:space="0" w:color="auto"/>
                    <w:bottom w:val="none" w:sz="0" w:space="0" w:color="auto"/>
                    <w:right w:val="none" w:sz="0" w:space="0" w:color="auto"/>
                  </w:divBdr>
                  <w:divsChild>
                    <w:div w:id="653070032">
                      <w:marLeft w:val="0"/>
                      <w:marRight w:val="0"/>
                      <w:marTop w:val="0"/>
                      <w:marBottom w:val="0"/>
                      <w:divBdr>
                        <w:top w:val="none" w:sz="0" w:space="0" w:color="auto"/>
                        <w:left w:val="none" w:sz="0" w:space="0" w:color="auto"/>
                        <w:bottom w:val="none" w:sz="0" w:space="0" w:color="auto"/>
                        <w:right w:val="none" w:sz="0" w:space="0" w:color="auto"/>
                      </w:divBdr>
                    </w:div>
                  </w:divsChild>
                </w:div>
                <w:div w:id="1430471953">
                  <w:marLeft w:val="0"/>
                  <w:marRight w:val="0"/>
                  <w:marTop w:val="0"/>
                  <w:marBottom w:val="0"/>
                  <w:divBdr>
                    <w:top w:val="none" w:sz="0" w:space="0" w:color="auto"/>
                    <w:left w:val="none" w:sz="0" w:space="0" w:color="auto"/>
                    <w:bottom w:val="none" w:sz="0" w:space="0" w:color="auto"/>
                    <w:right w:val="none" w:sz="0" w:space="0" w:color="auto"/>
                  </w:divBdr>
                  <w:divsChild>
                    <w:div w:id="132187142">
                      <w:marLeft w:val="0"/>
                      <w:marRight w:val="0"/>
                      <w:marTop w:val="0"/>
                      <w:marBottom w:val="0"/>
                      <w:divBdr>
                        <w:top w:val="none" w:sz="0" w:space="0" w:color="auto"/>
                        <w:left w:val="none" w:sz="0" w:space="0" w:color="auto"/>
                        <w:bottom w:val="none" w:sz="0" w:space="0" w:color="auto"/>
                        <w:right w:val="none" w:sz="0" w:space="0" w:color="auto"/>
                      </w:divBdr>
                    </w:div>
                  </w:divsChild>
                </w:div>
                <w:div w:id="1471092992">
                  <w:marLeft w:val="0"/>
                  <w:marRight w:val="0"/>
                  <w:marTop w:val="0"/>
                  <w:marBottom w:val="0"/>
                  <w:divBdr>
                    <w:top w:val="none" w:sz="0" w:space="0" w:color="auto"/>
                    <w:left w:val="none" w:sz="0" w:space="0" w:color="auto"/>
                    <w:bottom w:val="none" w:sz="0" w:space="0" w:color="auto"/>
                    <w:right w:val="none" w:sz="0" w:space="0" w:color="auto"/>
                  </w:divBdr>
                  <w:divsChild>
                    <w:div w:id="592905525">
                      <w:marLeft w:val="0"/>
                      <w:marRight w:val="0"/>
                      <w:marTop w:val="0"/>
                      <w:marBottom w:val="0"/>
                      <w:divBdr>
                        <w:top w:val="none" w:sz="0" w:space="0" w:color="auto"/>
                        <w:left w:val="none" w:sz="0" w:space="0" w:color="auto"/>
                        <w:bottom w:val="none" w:sz="0" w:space="0" w:color="auto"/>
                        <w:right w:val="none" w:sz="0" w:space="0" w:color="auto"/>
                      </w:divBdr>
                    </w:div>
                  </w:divsChild>
                </w:div>
                <w:div w:id="1511066151">
                  <w:marLeft w:val="0"/>
                  <w:marRight w:val="0"/>
                  <w:marTop w:val="0"/>
                  <w:marBottom w:val="0"/>
                  <w:divBdr>
                    <w:top w:val="none" w:sz="0" w:space="0" w:color="auto"/>
                    <w:left w:val="none" w:sz="0" w:space="0" w:color="auto"/>
                    <w:bottom w:val="none" w:sz="0" w:space="0" w:color="auto"/>
                    <w:right w:val="none" w:sz="0" w:space="0" w:color="auto"/>
                  </w:divBdr>
                  <w:divsChild>
                    <w:div w:id="1254895888">
                      <w:marLeft w:val="0"/>
                      <w:marRight w:val="0"/>
                      <w:marTop w:val="0"/>
                      <w:marBottom w:val="0"/>
                      <w:divBdr>
                        <w:top w:val="none" w:sz="0" w:space="0" w:color="auto"/>
                        <w:left w:val="none" w:sz="0" w:space="0" w:color="auto"/>
                        <w:bottom w:val="none" w:sz="0" w:space="0" w:color="auto"/>
                        <w:right w:val="none" w:sz="0" w:space="0" w:color="auto"/>
                      </w:divBdr>
                    </w:div>
                  </w:divsChild>
                </w:div>
                <w:div w:id="1548831023">
                  <w:marLeft w:val="0"/>
                  <w:marRight w:val="0"/>
                  <w:marTop w:val="0"/>
                  <w:marBottom w:val="0"/>
                  <w:divBdr>
                    <w:top w:val="none" w:sz="0" w:space="0" w:color="auto"/>
                    <w:left w:val="none" w:sz="0" w:space="0" w:color="auto"/>
                    <w:bottom w:val="none" w:sz="0" w:space="0" w:color="auto"/>
                    <w:right w:val="none" w:sz="0" w:space="0" w:color="auto"/>
                  </w:divBdr>
                  <w:divsChild>
                    <w:div w:id="1186095924">
                      <w:marLeft w:val="0"/>
                      <w:marRight w:val="0"/>
                      <w:marTop w:val="0"/>
                      <w:marBottom w:val="0"/>
                      <w:divBdr>
                        <w:top w:val="none" w:sz="0" w:space="0" w:color="auto"/>
                        <w:left w:val="none" w:sz="0" w:space="0" w:color="auto"/>
                        <w:bottom w:val="none" w:sz="0" w:space="0" w:color="auto"/>
                        <w:right w:val="none" w:sz="0" w:space="0" w:color="auto"/>
                      </w:divBdr>
                    </w:div>
                  </w:divsChild>
                </w:div>
                <w:div w:id="1951546010">
                  <w:marLeft w:val="0"/>
                  <w:marRight w:val="0"/>
                  <w:marTop w:val="0"/>
                  <w:marBottom w:val="0"/>
                  <w:divBdr>
                    <w:top w:val="none" w:sz="0" w:space="0" w:color="auto"/>
                    <w:left w:val="none" w:sz="0" w:space="0" w:color="auto"/>
                    <w:bottom w:val="none" w:sz="0" w:space="0" w:color="auto"/>
                    <w:right w:val="none" w:sz="0" w:space="0" w:color="auto"/>
                  </w:divBdr>
                  <w:divsChild>
                    <w:div w:id="2102217509">
                      <w:marLeft w:val="0"/>
                      <w:marRight w:val="0"/>
                      <w:marTop w:val="0"/>
                      <w:marBottom w:val="0"/>
                      <w:divBdr>
                        <w:top w:val="none" w:sz="0" w:space="0" w:color="auto"/>
                        <w:left w:val="none" w:sz="0" w:space="0" w:color="auto"/>
                        <w:bottom w:val="none" w:sz="0" w:space="0" w:color="auto"/>
                        <w:right w:val="none" w:sz="0" w:space="0" w:color="auto"/>
                      </w:divBdr>
                    </w:div>
                  </w:divsChild>
                </w:div>
                <w:div w:id="2040079475">
                  <w:marLeft w:val="0"/>
                  <w:marRight w:val="0"/>
                  <w:marTop w:val="0"/>
                  <w:marBottom w:val="0"/>
                  <w:divBdr>
                    <w:top w:val="none" w:sz="0" w:space="0" w:color="auto"/>
                    <w:left w:val="none" w:sz="0" w:space="0" w:color="auto"/>
                    <w:bottom w:val="none" w:sz="0" w:space="0" w:color="auto"/>
                    <w:right w:val="none" w:sz="0" w:space="0" w:color="auto"/>
                  </w:divBdr>
                  <w:divsChild>
                    <w:div w:id="2067490833">
                      <w:marLeft w:val="0"/>
                      <w:marRight w:val="0"/>
                      <w:marTop w:val="0"/>
                      <w:marBottom w:val="0"/>
                      <w:divBdr>
                        <w:top w:val="none" w:sz="0" w:space="0" w:color="auto"/>
                        <w:left w:val="none" w:sz="0" w:space="0" w:color="auto"/>
                        <w:bottom w:val="none" w:sz="0" w:space="0" w:color="auto"/>
                        <w:right w:val="none" w:sz="0" w:space="0" w:color="auto"/>
                      </w:divBdr>
                    </w:div>
                  </w:divsChild>
                </w:div>
                <w:div w:id="2066222255">
                  <w:marLeft w:val="0"/>
                  <w:marRight w:val="0"/>
                  <w:marTop w:val="0"/>
                  <w:marBottom w:val="0"/>
                  <w:divBdr>
                    <w:top w:val="none" w:sz="0" w:space="0" w:color="auto"/>
                    <w:left w:val="none" w:sz="0" w:space="0" w:color="auto"/>
                    <w:bottom w:val="none" w:sz="0" w:space="0" w:color="auto"/>
                    <w:right w:val="none" w:sz="0" w:space="0" w:color="auto"/>
                  </w:divBdr>
                  <w:divsChild>
                    <w:div w:id="1373265723">
                      <w:marLeft w:val="0"/>
                      <w:marRight w:val="0"/>
                      <w:marTop w:val="0"/>
                      <w:marBottom w:val="0"/>
                      <w:divBdr>
                        <w:top w:val="none" w:sz="0" w:space="0" w:color="auto"/>
                        <w:left w:val="none" w:sz="0" w:space="0" w:color="auto"/>
                        <w:bottom w:val="none" w:sz="0" w:space="0" w:color="auto"/>
                        <w:right w:val="none" w:sz="0" w:space="0" w:color="auto"/>
                      </w:divBdr>
                    </w:div>
                  </w:divsChild>
                </w:div>
                <w:div w:id="2069956662">
                  <w:marLeft w:val="0"/>
                  <w:marRight w:val="0"/>
                  <w:marTop w:val="0"/>
                  <w:marBottom w:val="0"/>
                  <w:divBdr>
                    <w:top w:val="none" w:sz="0" w:space="0" w:color="auto"/>
                    <w:left w:val="none" w:sz="0" w:space="0" w:color="auto"/>
                    <w:bottom w:val="none" w:sz="0" w:space="0" w:color="auto"/>
                    <w:right w:val="none" w:sz="0" w:space="0" w:color="auto"/>
                  </w:divBdr>
                  <w:divsChild>
                    <w:div w:id="1087731703">
                      <w:marLeft w:val="0"/>
                      <w:marRight w:val="0"/>
                      <w:marTop w:val="0"/>
                      <w:marBottom w:val="0"/>
                      <w:divBdr>
                        <w:top w:val="none" w:sz="0" w:space="0" w:color="auto"/>
                        <w:left w:val="none" w:sz="0" w:space="0" w:color="auto"/>
                        <w:bottom w:val="none" w:sz="0" w:space="0" w:color="auto"/>
                        <w:right w:val="none" w:sz="0" w:space="0" w:color="auto"/>
                      </w:divBdr>
                    </w:div>
                  </w:divsChild>
                </w:div>
                <w:div w:id="2109696460">
                  <w:marLeft w:val="0"/>
                  <w:marRight w:val="0"/>
                  <w:marTop w:val="0"/>
                  <w:marBottom w:val="0"/>
                  <w:divBdr>
                    <w:top w:val="none" w:sz="0" w:space="0" w:color="auto"/>
                    <w:left w:val="none" w:sz="0" w:space="0" w:color="auto"/>
                    <w:bottom w:val="none" w:sz="0" w:space="0" w:color="auto"/>
                    <w:right w:val="none" w:sz="0" w:space="0" w:color="auto"/>
                  </w:divBdr>
                  <w:divsChild>
                    <w:div w:id="2036997919">
                      <w:marLeft w:val="0"/>
                      <w:marRight w:val="0"/>
                      <w:marTop w:val="0"/>
                      <w:marBottom w:val="0"/>
                      <w:divBdr>
                        <w:top w:val="none" w:sz="0" w:space="0" w:color="auto"/>
                        <w:left w:val="none" w:sz="0" w:space="0" w:color="auto"/>
                        <w:bottom w:val="none" w:sz="0" w:space="0" w:color="auto"/>
                        <w:right w:val="none" w:sz="0" w:space="0" w:color="auto"/>
                      </w:divBdr>
                    </w:div>
                  </w:divsChild>
                </w:div>
                <w:div w:id="2141605281">
                  <w:marLeft w:val="0"/>
                  <w:marRight w:val="0"/>
                  <w:marTop w:val="0"/>
                  <w:marBottom w:val="0"/>
                  <w:divBdr>
                    <w:top w:val="none" w:sz="0" w:space="0" w:color="auto"/>
                    <w:left w:val="none" w:sz="0" w:space="0" w:color="auto"/>
                    <w:bottom w:val="none" w:sz="0" w:space="0" w:color="auto"/>
                    <w:right w:val="none" w:sz="0" w:space="0" w:color="auto"/>
                  </w:divBdr>
                  <w:divsChild>
                    <w:div w:id="59305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365778">
          <w:marLeft w:val="0"/>
          <w:marRight w:val="0"/>
          <w:marTop w:val="0"/>
          <w:marBottom w:val="0"/>
          <w:divBdr>
            <w:top w:val="none" w:sz="0" w:space="0" w:color="auto"/>
            <w:left w:val="none" w:sz="0" w:space="0" w:color="auto"/>
            <w:bottom w:val="none" w:sz="0" w:space="0" w:color="auto"/>
            <w:right w:val="none" w:sz="0" w:space="0" w:color="auto"/>
          </w:divBdr>
        </w:div>
        <w:div w:id="1016035589">
          <w:marLeft w:val="0"/>
          <w:marRight w:val="0"/>
          <w:marTop w:val="0"/>
          <w:marBottom w:val="0"/>
          <w:divBdr>
            <w:top w:val="none" w:sz="0" w:space="0" w:color="auto"/>
            <w:left w:val="none" w:sz="0" w:space="0" w:color="auto"/>
            <w:bottom w:val="none" w:sz="0" w:space="0" w:color="auto"/>
            <w:right w:val="none" w:sz="0" w:space="0" w:color="auto"/>
          </w:divBdr>
        </w:div>
        <w:div w:id="1304889833">
          <w:marLeft w:val="0"/>
          <w:marRight w:val="0"/>
          <w:marTop w:val="0"/>
          <w:marBottom w:val="0"/>
          <w:divBdr>
            <w:top w:val="none" w:sz="0" w:space="0" w:color="auto"/>
            <w:left w:val="none" w:sz="0" w:space="0" w:color="auto"/>
            <w:bottom w:val="none" w:sz="0" w:space="0" w:color="auto"/>
            <w:right w:val="none" w:sz="0" w:space="0" w:color="auto"/>
          </w:divBdr>
        </w:div>
        <w:div w:id="1517966588">
          <w:marLeft w:val="0"/>
          <w:marRight w:val="0"/>
          <w:marTop w:val="0"/>
          <w:marBottom w:val="0"/>
          <w:divBdr>
            <w:top w:val="none" w:sz="0" w:space="0" w:color="auto"/>
            <w:left w:val="none" w:sz="0" w:space="0" w:color="auto"/>
            <w:bottom w:val="none" w:sz="0" w:space="0" w:color="auto"/>
            <w:right w:val="none" w:sz="0" w:space="0" w:color="auto"/>
          </w:divBdr>
        </w:div>
        <w:div w:id="1547833970">
          <w:marLeft w:val="0"/>
          <w:marRight w:val="0"/>
          <w:marTop w:val="0"/>
          <w:marBottom w:val="0"/>
          <w:divBdr>
            <w:top w:val="none" w:sz="0" w:space="0" w:color="auto"/>
            <w:left w:val="none" w:sz="0" w:space="0" w:color="auto"/>
            <w:bottom w:val="none" w:sz="0" w:space="0" w:color="auto"/>
            <w:right w:val="none" w:sz="0" w:space="0" w:color="auto"/>
          </w:divBdr>
        </w:div>
        <w:div w:id="1857577203">
          <w:marLeft w:val="0"/>
          <w:marRight w:val="0"/>
          <w:marTop w:val="0"/>
          <w:marBottom w:val="0"/>
          <w:divBdr>
            <w:top w:val="none" w:sz="0" w:space="0" w:color="auto"/>
            <w:left w:val="none" w:sz="0" w:space="0" w:color="auto"/>
            <w:bottom w:val="none" w:sz="0" w:space="0" w:color="auto"/>
            <w:right w:val="none" w:sz="0" w:space="0" w:color="auto"/>
          </w:divBdr>
        </w:div>
        <w:div w:id="1893074082">
          <w:marLeft w:val="0"/>
          <w:marRight w:val="0"/>
          <w:marTop w:val="0"/>
          <w:marBottom w:val="0"/>
          <w:divBdr>
            <w:top w:val="none" w:sz="0" w:space="0" w:color="auto"/>
            <w:left w:val="none" w:sz="0" w:space="0" w:color="auto"/>
            <w:bottom w:val="none" w:sz="0" w:space="0" w:color="auto"/>
            <w:right w:val="none" w:sz="0" w:space="0" w:color="auto"/>
          </w:divBdr>
        </w:div>
      </w:divsChild>
    </w:div>
    <w:div w:id="720591379">
      <w:bodyDiv w:val="1"/>
      <w:marLeft w:val="0"/>
      <w:marRight w:val="0"/>
      <w:marTop w:val="0"/>
      <w:marBottom w:val="0"/>
      <w:divBdr>
        <w:top w:val="none" w:sz="0" w:space="0" w:color="auto"/>
        <w:left w:val="none" w:sz="0" w:space="0" w:color="auto"/>
        <w:bottom w:val="none" w:sz="0" w:space="0" w:color="auto"/>
        <w:right w:val="none" w:sz="0" w:space="0" w:color="auto"/>
      </w:divBdr>
      <w:divsChild>
        <w:div w:id="856930">
          <w:marLeft w:val="0"/>
          <w:marRight w:val="0"/>
          <w:marTop w:val="0"/>
          <w:marBottom w:val="0"/>
          <w:divBdr>
            <w:top w:val="none" w:sz="0" w:space="0" w:color="auto"/>
            <w:left w:val="none" w:sz="0" w:space="0" w:color="auto"/>
            <w:bottom w:val="none" w:sz="0" w:space="0" w:color="auto"/>
            <w:right w:val="none" w:sz="0" w:space="0" w:color="auto"/>
          </w:divBdr>
        </w:div>
        <w:div w:id="3674233">
          <w:marLeft w:val="0"/>
          <w:marRight w:val="0"/>
          <w:marTop w:val="0"/>
          <w:marBottom w:val="0"/>
          <w:divBdr>
            <w:top w:val="none" w:sz="0" w:space="0" w:color="auto"/>
            <w:left w:val="none" w:sz="0" w:space="0" w:color="auto"/>
            <w:bottom w:val="none" w:sz="0" w:space="0" w:color="auto"/>
            <w:right w:val="none" w:sz="0" w:space="0" w:color="auto"/>
          </w:divBdr>
        </w:div>
        <w:div w:id="8144261">
          <w:marLeft w:val="0"/>
          <w:marRight w:val="0"/>
          <w:marTop w:val="0"/>
          <w:marBottom w:val="0"/>
          <w:divBdr>
            <w:top w:val="none" w:sz="0" w:space="0" w:color="auto"/>
            <w:left w:val="none" w:sz="0" w:space="0" w:color="auto"/>
            <w:bottom w:val="none" w:sz="0" w:space="0" w:color="auto"/>
            <w:right w:val="none" w:sz="0" w:space="0" w:color="auto"/>
          </w:divBdr>
        </w:div>
        <w:div w:id="9140232">
          <w:marLeft w:val="0"/>
          <w:marRight w:val="0"/>
          <w:marTop w:val="0"/>
          <w:marBottom w:val="0"/>
          <w:divBdr>
            <w:top w:val="none" w:sz="0" w:space="0" w:color="auto"/>
            <w:left w:val="none" w:sz="0" w:space="0" w:color="auto"/>
            <w:bottom w:val="none" w:sz="0" w:space="0" w:color="auto"/>
            <w:right w:val="none" w:sz="0" w:space="0" w:color="auto"/>
          </w:divBdr>
        </w:div>
        <w:div w:id="11104975">
          <w:marLeft w:val="0"/>
          <w:marRight w:val="0"/>
          <w:marTop w:val="0"/>
          <w:marBottom w:val="0"/>
          <w:divBdr>
            <w:top w:val="none" w:sz="0" w:space="0" w:color="auto"/>
            <w:left w:val="none" w:sz="0" w:space="0" w:color="auto"/>
            <w:bottom w:val="none" w:sz="0" w:space="0" w:color="auto"/>
            <w:right w:val="none" w:sz="0" w:space="0" w:color="auto"/>
          </w:divBdr>
        </w:div>
        <w:div w:id="13267068">
          <w:marLeft w:val="0"/>
          <w:marRight w:val="0"/>
          <w:marTop w:val="0"/>
          <w:marBottom w:val="0"/>
          <w:divBdr>
            <w:top w:val="none" w:sz="0" w:space="0" w:color="auto"/>
            <w:left w:val="none" w:sz="0" w:space="0" w:color="auto"/>
            <w:bottom w:val="none" w:sz="0" w:space="0" w:color="auto"/>
            <w:right w:val="none" w:sz="0" w:space="0" w:color="auto"/>
          </w:divBdr>
        </w:div>
        <w:div w:id="18314303">
          <w:marLeft w:val="0"/>
          <w:marRight w:val="0"/>
          <w:marTop w:val="0"/>
          <w:marBottom w:val="0"/>
          <w:divBdr>
            <w:top w:val="none" w:sz="0" w:space="0" w:color="auto"/>
            <w:left w:val="none" w:sz="0" w:space="0" w:color="auto"/>
            <w:bottom w:val="none" w:sz="0" w:space="0" w:color="auto"/>
            <w:right w:val="none" w:sz="0" w:space="0" w:color="auto"/>
          </w:divBdr>
        </w:div>
        <w:div w:id="21828585">
          <w:marLeft w:val="0"/>
          <w:marRight w:val="0"/>
          <w:marTop w:val="0"/>
          <w:marBottom w:val="0"/>
          <w:divBdr>
            <w:top w:val="none" w:sz="0" w:space="0" w:color="auto"/>
            <w:left w:val="none" w:sz="0" w:space="0" w:color="auto"/>
            <w:bottom w:val="none" w:sz="0" w:space="0" w:color="auto"/>
            <w:right w:val="none" w:sz="0" w:space="0" w:color="auto"/>
          </w:divBdr>
        </w:div>
        <w:div w:id="28728610">
          <w:marLeft w:val="0"/>
          <w:marRight w:val="0"/>
          <w:marTop w:val="0"/>
          <w:marBottom w:val="0"/>
          <w:divBdr>
            <w:top w:val="none" w:sz="0" w:space="0" w:color="auto"/>
            <w:left w:val="none" w:sz="0" w:space="0" w:color="auto"/>
            <w:bottom w:val="none" w:sz="0" w:space="0" w:color="auto"/>
            <w:right w:val="none" w:sz="0" w:space="0" w:color="auto"/>
          </w:divBdr>
        </w:div>
        <w:div w:id="28990372">
          <w:marLeft w:val="0"/>
          <w:marRight w:val="0"/>
          <w:marTop w:val="0"/>
          <w:marBottom w:val="0"/>
          <w:divBdr>
            <w:top w:val="none" w:sz="0" w:space="0" w:color="auto"/>
            <w:left w:val="none" w:sz="0" w:space="0" w:color="auto"/>
            <w:bottom w:val="none" w:sz="0" w:space="0" w:color="auto"/>
            <w:right w:val="none" w:sz="0" w:space="0" w:color="auto"/>
          </w:divBdr>
        </w:div>
        <w:div w:id="30693438">
          <w:marLeft w:val="0"/>
          <w:marRight w:val="0"/>
          <w:marTop w:val="0"/>
          <w:marBottom w:val="0"/>
          <w:divBdr>
            <w:top w:val="none" w:sz="0" w:space="0" w:color="auto"/>
            <w:left w:val="none" w:sz="0" w:space="0" w:color="auto"/>
            <w:bottom w:val="none" w:sz="0" w:space="0" w:color="auto"/>
            <w:right w:val="none" w:sz="0" w:space="0" w:color="auto"/>
          </w:divBdr>
        </w:div>
        <w:div w:id="35857476">
          <w:marLeft w:val="0"/>
          <w:marRight w:val="0"/>
          <w:marTop w:val="0"/>
          <w:marBottom w:val="0"/>
          <w:divBdr>
            <w:top w:val="none" w:sz="0" w:space="0" w:color="auto"/>
            <w:left w:val="none" w:sz="0" w:space="0" w:color="auto"/>
            <w:bottom w:val="none" w:sz="0" w:space="0" w:color="auto"/>
            <w:right w:val="none" w:sz="0" w:space="0" w:color="auto"/>
          </w:divBdr>
        </w:div>
        <w:div w:id="38826384">
          <w:marLeft w:val="0"/>
          <w:marRight w:val="0"/>
          <w:marTop w:val="0"/>
          <w:marBottom w:val="0"/>
          <w:divBdr>
            <w:top w:val="none" w:sz="0" w:space="0" w:color="auto"/>
            <w:left w:val="none" w:sz="0" w:space="0" w:color="auto"/>
            <w:bottom w:val="none" w:sz="0" w:space="0" w:color="auto"/>
            <w:right w:val="none" w:sz="0" w:space="0" w:color="auto"/>
          </w:divBdr>
        </w:div>
        <w:div w:id="41639629">
          <w:marLeft w:val="0"/>
          <w:marRight w:val="0"/>
          <w:marTop w:val="0"/>
          <w:marBottom w:val="0"/>
          <w:divBdr>
            <w:top w:val="none" w:sz="0" w:space="0" w:color="auto"/>
            <w:left w:val="none" w:sz="0" w:space="0" w:color="auto"/>
            <w:bottom w:val="none" w:sz="0" w:space="0" w:color="auto"/>
            <w:right w:val="none" w:sz="0" w:space="0" w:color="auto"/>
          </w:divBdr>
        </w:div>
        <w:div w:id="43263866">
          <w:marLeft w:val="0"/>
          <w:marRight w:val="0"/>
          <w:marTop w:val="0"/>
          <w:marBottom w:val="0"/>
          <w:divBdr>
            <w:top w:val="none" w:sz="0" w:space="0" w:color="auto"/>
            <w:left w:val="none" w:sz="0" w:space="0" w:color="auto"/>
            <w:bottom w:val="none" w:sz="0" w:space="0" w:color="auto"/>
            <w:right w:val="none" w:sz="0" w:space="0" w:color="auto"/>
          </w:divBdr>
        </w:div>
        <w:div w:id="47844646">
          <w:marLeft w:val="0"/>
          <w:marRight w:val="0"/>
          <w:marTop w:val="0"/>
          <w:marBottom w:val="0"/>
          <w:divBdr>
            <w:top w:val="none" w:sz="0" w:space="0" w:color="auto"/>
            <w:left w:val="none" w:sz="0" w:space="0" w:color="auto"/>
            <w:bottom w:val="none" w:sz="0" w:space="0" w:color="auto"/>
            <w:right w:val="none" w:sz="0" w:space="0" w:color="auto"/>
          </w:divBdr>
        </w:div>
        <w:div w:id="49617784">
          <w:marLeft w:val="0"/>
          <w:marRight w:val="0"/>
          <w:marTop w:val="0"/>
          <w:marBottom w:val="0"/>
          <w:divBdr>
            <w:top w:val="none" w:sz="0" w:space="0" w:color="auto"/>
            <w:left w:val="none" w:sz="0" w:space="0" w:color="auto"/>
            <w:bottom w:val="none" w:sz="0" w:space="0" w:color="auto"/>
            <w:right w:val="none" w:sz="0" w:space="0" w:color="auto"/>
          </w:divBdr>
        </w:div>
        <w:div w:id="50665263">
          <w:marLeft w:val="0"/>
          <w:marRight w:val="0"/>
          <w:marTop w:val="0"/>
          <w:marBottom w:val="0"/>
          <w:divBdr>
            <w:top w:val="none" w:sz="0" w:space="0" w:color="auto"/>
            <w:left w:val="none" w:sz="0" w:space="0" w:color="auto"/>
            <w:bottom w:val="none" w:sz="0" w:space="0" w:color="auto"/>
            <w:right w:val="none" w:sz="0" w:space="0" w:color="auto"/>
          </w:divBdr>
        </w:div>
        <w:div w:id="57410732">
          <w:marLeft w:val="0"/>
          <w:marRight w:val="0"/>
          <w:marTop w:val="0"/>
          <w:marBottom w:val="0"/>
          <w:divBdr>
            <w:top w:val="none" w:sz="0" w:space="0" w:color="auto"/>
            <w:left w:val="none" w:sz="0" w:space="0" w:color="auto"/>
            <w:bottom w:val="none" w:sz="0" w:space="0" w:color="auto"/>
            <w:right w:val="none" w:sz="0" w:space="0" w:color="auto"/>
          </w:divBdr>
        </w:div>
        <w:div w:id="60565002">
          <w:marLeft w:val="0"/>
          <w:marRight w:val="0"/>
          <w:marTop w:val="0"/>
          <w:marBottom w:val="0"/>
          <w:divBdr>
            <w:top w:val="none" w:sz="0" w:space="0" w:color="auto"/>
            <w:left w:val="none" w:sz="0" w:space="0" w:color="auto"/>
            <w:bottom w:val="none" w:sz="0" w:space="0" w:color="auto"/>
            <w:right w:val="none" w:sz="0" w:space="0" w:color="auto"/>
          </w:divBdr>
        </w:div>
        <w:div w:id="60907609">
          <w:marLeft w:val="0"/>
          <w:marRight w:val="0"/>
          <w:marTop w:val="0"/>
          <w:marBottom w:val="0"/>
          <w:divBdr>
            <w:top w:val="none" w:sz="0" w:space="0" w:color="auto"/>
            <w:left w:val="none" w:sz="0" w:space="0" w:color="auto"/>
            <w:bottom w:val="none" w:sz="0" w:space="0" w:color="auto"/>
            <w:right w:val="none" w:sz="0" w:space="0" w:color="auto"/>
          </w:divBdr>
        </w:div>
        <w:div w:id="60951374">
          <w:marLeft w:val="0"/>
          <w:marRight w:val="0"/>
          <w:marTop w:val="0"/>
          <w:marBottom w:val="0"/>
          <w:divBdr>
            <w:top w:val="none" w:sz="0" w:space="0" w:color="auto"/>
            <w:left w:val="none" w:sz="0" w:space="0" w:color="auto"/>
            <w:bottom w:val="none" w:sz="0" w:space="0" w:color="auto"/>
            <w:right w:val="none" w:sz="0" w:space="0" w:color="auto"/>
          </w:divBdr>
        </w:div>
        <w:div w:id="63111956">
          <w:marLeft w:val="0"/>
          <w:marRight w:val="0"/>
          <w:marTop w:val="0"/>
          <w:marBottom w:val="0"/>
          <w:divBdr>
            <w:top w:val="none" w:sz="0" w:space="0" w:color="auto"/>
            <w:left w:val="none" w:sz="0" w:space="0" w:color="auto"/>
            <w:bottom w:val="none" w:sz="0" w:space="0" w:color="auto"/>
            <w:right w:val="none" w:sz="0" w:space="0" w:color="auto"/>
          </w:divBdr>
        </w:div>
        <w:div w:id="63532978">
          <w:marLeft w:val="0"/>
          <w:marRight w:val="0"/>
          <w:marTop w:val="0"/>
          <w:marBottom w:val="0"/>
          <w:divBdr>
            <w:top w:val="none" w:sz="0" w:space="0" w:color="auto"/>
            <w:left w:val="none" w:sz="0" w:space="0" w:color="auto"/>
            <w:bottom w:val="none" w:sz="0" w:space="0" w:color="auto"/>
            <w:right w:val="none" w:sz="0" w:space="0" w:color="auto"/>
          </w:divBdr>
        </w:div>
        <w:div w:id="71662026">
          <w:marLeft w:val="0"/>
          <w:marRight w:val="0"/>
          <w:marTop w:val="0"/>
          <w:marBottom w:val="0"/>
          <w:divBdr>
            <w:top w:val="none" w:sz="0" w:space="0" w:color="auto"/>
            <w:left w:val="none" w:sz="0" w:space="0" w:color="auto"/>
            <w:bottom w:val="none" w:sz="0" w:space="0" w:color="auto"/>
            <w:right w:val="none" w:sz="0" w:space="0" w:color="auto"/>
          </w:divBdr>
        </w:div>
        <w:div w:id="77214867">
          <w:marLeft w:val="0"/>
          <w:marRight w:val="0"/>
          <w:marTop w:val="0"/>
          <w:marBottom w:val="0"/>
          <w:divBdr>
            <w:top w:val="none" w:sz="0" w:space="0" w:color="auto"/>
            <w:left w:val="none" w:sz="0" w:space="0" w:color="auto"/>
            <w:bottom w:val="none" w:sz="0" w:space="0" w:color="auto"/>
            <w:right w:val="none" w:sz="0" w:space="0" w:color="auto"/>
          </w:divBdr>
        </w:div>
        <w:div w:id="77676353">
          <w:marLeft w:val="0"/>
          <w:marRight w:val="0"/>
          <w:marTop w:val="0"/>
          <w:marBottom w:val="0"/>
          <w:divBdr>
            <w:top w:val="none" w:sz="0" w:space="0" w:color="auto"/>
            <w:left w:val="none" w:sz="0" w:space="0" w:color="auto"/>
            <w:bottom w:val="none" w:sz="0" w:space="0" w:color="auto"/>
            <w:right w:val="none" w:sz="0" w:space="0" w:color="auto"/>
          </w:divBdr>
        </w:div>
        <w:div w:id="79182435">
          <w:marLeft w:val="0"/>
          <w:marRight w:val="0"/>
          <w:marTop w:val="0"/>
          <w:marBottom w:val="0"/>
          <w:divBdr>
            <w:top w:val="none" w:sz="0" w:space="0" w:color="auto"/>
            <w:left w:val="none" w:sz="0" w:space="0" w:color="auto"/>
            <w:bottom w:val="none" w:sz="0" w:space="0" w:color="auto"/>
            <w:right w:val="none" w:sz="0" w:space="0" w:color="auto"/>
          </w:divBdr>
        </w:div>
        <w:div w:id="81028961">
          <w:marLeft w:val="0"/>
          <w:marRight w:val="0"/>
          <w:marTop w:val="0"/>
          <w:marBottom w:val="0"/>
          <w:divBdr>
            <w:top w:val="none" w:sz="0" w:space="0" w:color="auto"/>
            <w:left w:val="none" w:sz="0" w:space="0" w:color="auto"/>
            <w:bottom w:val="none" w:sz="0" w:space="0" w:color="auto"/>
            <w:right w:val="none" w:sz="0" w:space="0" w:color="auto"/>
          </w:divBdr>
        </w:div>
        <w:div w:id="81147331">
          <w:marLeft w:val="0"/>
          <w:marRight w:val="0"/>
          <w:marTop w:val="0"/>
          <w:marBottom w:val="0"/>
          <w:divBdr>
            <w:top w:val="none" w:sz="0" w:space="0" w:color="auto"/>
            <w:left w:val="none" w:sz="0" w:space="0" w:color="auto"/>
            <w:bottom w:val="none" w:sz="0" w:space="0" w:color="auto"/>
            <w:right w:val="none" w:sz="0" w:space="0" w:color="auto"/>
          </w:divBdr>
        </w:div>
        <w:div w:id="90516658">
          <w:marLeft w:val="0"/>
          <w:marRight w:val="0"/>
          <w:marTop w:val="0"/>
          <w:marBottom w:val="0"/>
          <w:divBdr>
            <w:top w:val="none" w:sz="0" w:space="0" w:color="auto"/>
            <w:left w:val="none" w:sz="0" w:space="0" w:color="auto"/>
            <w:bottom w:val="none" w:sz="0" w:space="0" w:color="auto"/>
            <w:right w:val="none" w:sz="0" w:space="0" w:color="auto"/>
          </w:divBdr>
        </w:div>
        <w:div w:id="93937988">
          <w:marLeft w:val="0"/>
          <w:marRight w:val="0"/>
          <w:marTop w:val="0"/>
          <w:marBottom w:val="0"/>
          <w:divBdr>
            <w:top w:val="none" w:sz="0" w:space="0" w:color="auto"/>
            <w:left w:val="none" w:sz="0" w:space="0" w:color="auto"/>
            <w:bottom w:val="none" w:sz="0" w:space="0" w:color="auto"/>
            <w:right w:val="none" w:sz="0" w:space="0" w:color="auto"/>
          </w:divBdr>
        </w:div>
        <w:div w:id="95055461">
          <w:marLeft w:val="0"/>
          <w:marRight w:val="0"/>
          <w:marTop w:val="0"/>
          <w:marBottom w:val="0"/>
          <w:divBdr>
            <w:top w:val="none" w:sz="0" w:space="0" w:color="auto"/>
            <w:left w:val="none" w:sz="0" w:space="0" w:color="auto"/>
            <w:bottom w:val="none" w:sz="0" w:space="0" w:color="auto"/>
            <w:right w:val="none" w:sz="0" w:space="0" w:color="auto"/>
          </w:divBdr>
        </w:div>
        <w:div w:id="96338752">
          <w:marLeft w:val="0"/>
          <w:marRight w:val="0"/>
          <w:marTop w:val="0"/>
          <w:marBottom w:val="0"/>
          <w:divBdr>
            <w:top w:val="none" w:sz="0" w:space="0" w:color="auto"/>
            <w:left w:val="none" w:sz="0" w:space="0" w:color="auto"/>
            <w:bottom w:val="none" w:sz="0" w:space="0" w:color="auto"/>
            <w:right w:val="none" w:sz="0" w:space="0" w:color="auto"/>
          </w:divBdr>
        </w:div>
        <w:div w:id="96994242">
          <w:marLeft w:val="0"/>
          <w:marRight w:val="0"/>
          <w:marTop w:val="0"/>
          <w:marBottom w:val="0"/>
          <w:divBdr>
            <w:top w:val="none" w:sz="0" w:space="0" w:color="auto"/>
            <w:left w:val="none" w:sz="0" w:space="0" w:color="auto"/>
            <w:bottom w:val="none" w:sz="0" w:space="0" w:color="auto"/>
            <w:right w:val="none" w:sz="0" w:space="0" w:color="auto"/>
          </w:divBdr>
        </w:div>
        <w:div w:id="97021461">
          <w:marLeft w:val="0"/>
          <w:marRight w:val="0"/>
          <w:marTop w:val="0"/>
          <w:marBottom w:val="0"/>
          <w:divBdr>
            <w:top w:val="none" w:sz="0" w:space="0" w:color="auto"/>
            <w:left w:val="none" w:sz="0" w:space="0" w:color="auto"/>
            <w:bottom w:val="none" w:sz="0" w:space="0" w:color="auto"/>
            <w:right w:val="none" w:sz="0" w:space="0" w:color="auto"/>
          </w:divBdr>
        </w:div>
        <w:div w:id="98457052">
          <w:marLeft w:val="0"/>
          <w:marRight w:val="0"/>
          <w:marTop w:val="0"/>
          <w:marBottom w:val="0"/>
          <w:divBdr>
            <w:top w:val="none" w:sz="0" w:space="0" w:color="auto"/>
            <w:left w:val="none" w:sz="0" w:space="0" w:color="auto"/>
            <w:bottom w:val="none" w:sz="0" w:space="0" w:color="auto"/>
            <w:right w:val="none" w:sz="0" w:space="0" w:color="auto"/>
          </w:divBdr>
        </w:div>
        <w:div w:id="112866082">
          <w:marLeft w:val="0"/>
          <w:marRight w:val="0"/>
          <w:marTop w:val="0"/>
          <w:marBottom w:val="0"/>
          <w:divBdr>
            <w:top w:val="none" w:sz="0" w:space="0" w:color="auto"/>
            <w:left w:val="none" w:sz="0" w:space="0" w:color="auto"/>
            <w:bottom w:val="none" w:sz="0" w:space="0" w:color="auto"/>
            <w:right w:val="none" w:sz="0" w:space="0" w:color="auto"/>
          </w:divBdr>
        </w:div>
        <w:div w:id="114443239">
          <w:marLeft w:val="0"/>
          <w:marRight w:val="0"/>
          <w:marTop w:val="0"/>
          <w:marBottom w:val="0"/>
          <w:divBdr>
            <w:top w:val="none" w:sz="0" w:space="0" w:color="auto"/>
            <w:left w:val="none" w:sz="0" w:space="0" w:color="auto"/>
            <w:bottom w:val="none" w:sz="0" w:space="0" w:color="auto"/>
            <w:right w:val="none" w:sz="0" w:space="0" w:color="auto"/>
          </w:divBdr>
        </w:div>
        <w:div w:id="120268171">
          <w:marLeft w:val="0"/>
          <w:marRight w:val="0"/>
          <w:marTop w:val="0"/>
          <w:marBottom w:val="0"/>
          <w:divBdr>
            <w:top w:val="none" w:sz="0" w:space="0" w:color="auto"/>
            <w:left w:val="none" w:sz="0" w:space="0" w:color="auto"/>
            <w:bottom w:val="none" w:sz="0" w:space="0" w:color="auto"/>
            <w:right w:val="none" w:sz="0" w:space="0" w:color="auto"/>
          </w:divBdr>
        </w:div>
        <w:div w:id="121076471">
          <w:marLeft w:val="0"/>
          <w:marRight w:val="0"/>
          <w:marTop w:val="0"/>
          <w:marBottom w:val="0"/>
          <w:divBdr>
            <w:top w:val="none" w:sz="0" w:space="0" w:color="auto"/>
            <w:left w:val="none" w:sz="0" w:space="0" w:color="auto"/>
            <w:bottom w:val="none" w:sz="0" w:space="0" w:color="auto"/>
            <w:right w:val="none" w:sz="0" w:space="0" w:color="auto"/>
          </w:divBdr>
        </w:div>
        <w:div w:id="122625223">
          <w:marLeft w:val="0"/>
          <w:marRight w:val="0"/>
          <w:marTop w:val="0"/>
          <w:marBottom w:val="0"/>
          <w:divBdr>
            <w:top w:val="none" w:sz="0" w:space="0" w:color="auto"/>
            <w:left w:val="none" w:sz="0" w:space="0" w:color="auto"/>
            <w:bottom w:val="none" w:sz="0" w:space="0" w:color="auto"/>
            <w:right w:val="none" w:sz="0" w:space="0" w:color="auto"/>
          </w:divBdr>
        </w:div>
        <w:div w:id="123281740">
          <w:marLeft w:val="0"/>
          <w:marRight w:val="0"/>
          <w:marTop w:val="0"/>
          <w:marBottom w:val="0"/>
          <w:divBdr>
            <w:top w:val="none" w:sz="0" w:space="0" w:color="auto"/>
            <w:left w:val="none" w:sz="0" w:space="0" w:color="auto"/>
            <w:bottom w:val="none" w:sz="0" w:space="0" w:color="auto"/>
            <w:right w:val="none" w:sz="0" w:space="0" w:color="auto"/>
          </w:divBdr>
        </w:div>
        <w:div w:id="123739209">
          <w:marLeft w:val="0"/>
          <w:marRight w:val="0"/>
          <w:marTop w:val="0"/>
          <w:marBottom w:val="0"/>
          <w:divBdr>
            <w:top w:val="none" w:sz="0" w:space="0" w:color="auto"/>
            <w:left w:val="none" w:sz="0" w:space="0" w:color="auto"/>
            <w:bottom w:val="none" w:sz="0" w:space="0" w:color="auto"/>
            <w:right w:val="none" w:sz="0" w:space="0" w:color="auto"/>
          </w:divBdr>
        </w:div>
        <w:div w:id="127942703">
          <w:marLeft w:val="0"/>
          <w:marRight w:val="0"/>
          <w:marTop w:val="0"/>
          <w:marBottom w:val="0"/>
          <w:divBdr>
            <w:top w:val="none" w:sz="0" w:space="0" w:color="auto"/>
            <w:left w:val="none" w:sz="0" w:space="0" w:color="auto"/>
            <w:bottom w:val="none" w:sz="0" w:space="0" w:color="auto"/>
            <w:right w:val="none" w:sz="0" w:space="0" w:color="auto"/>
          </w:divBdr>
        </w:div>
        <w:div w:id="130025199">
          <w:marLeft w:val="0"/>
          <w:marRight w:val="0"/>
          <w:marTop w:val="0"/>
          <w:marBottom w:val="0"/>
          <w:divBdr>
            <w:top w:val="none" w:sz="0" w:space="0" w:color="auto"/>
            <w:left w:val="none" w:sz="0" w:space="0" w:color="auto"/>
            <w:bottom w:val="none" w:sz="0" w:space="0" w:color="auto"/>
            <w:right w:val="none" w:sz="0" w:space="0" w:color="auto"/>
          </w:divBdr>
        </w:div>
        <w:div w:id="133986514">
          <w:marLeft w:val="0"/>
          <w:marRight w:val="0"/>
          <w:marTop w:val="0"/>
          <w:marBottom w:val="0"/>
          <w:divBdr>
            <w:top w:val="none" w:sz="0" w:space="0" w:color="auto"/>
            <w:left w:val="none" w:sz="0" w:space="0" w:color="auto"/>
            <w:bottom w:val="none" w:sz="0" w:space="0" w:color="auto"/>
            <w:right w:val="none" w:sz="0" w:space="0" w:color="auto"/>
          </w:divBdr>
        </w:div>
        <w:div w:id="134222824">
          <w:marLeft w:val="0"/>
          <w:marRight w:val="0"/>
          <w:marTop w:val="0"/>
          <w:marBottom w:val="0"/>
          <w:divBdr>
            <w:top w:val="none" w:sz="0" w:space="0" w:color="auto"/>
            <w:left w:val="none" w:sz="0" w:space="0" w:color="auto"/>
            <w:bottom w:val="none" w:sz="0" w:space="0" w:color="auto"/>
            <w:right w:val="none" w:sz="0" w:space="0" w:color="auto"/>
          </w:divBdr>
        </w:div>
        <w:div w:id="135687020">
          <w:marLeft w:val="0"/>
          <w:marRight w:val="0"/>
          <w:marTop w:val="0"/>
          <w:marBottom w:val="0"/>
          <w:divBdr>
            <w:top w:val="none" w:sz="0" w:space="0" w:color="auto"/>
            <w:left w:val="none" w:sz="0" w:space="0" w:color="auto"/>
            <w:bottom w:val="none" w:sz="0" w:space="0" w:color="auto"/>
            <w:right w:val="none" w:sz="0" w:space="0" w:color="auto"/>
          </w:divBdr>
        </w:div>
        <w:div w:id="136454155">
          <w:marLeft w:val="0"/>
          <w:marRight w:val="0"/>
          <w:marTop w:val="0"/>
          <w:marBottom w:val="0"/>
          <w:divBdr>
            <w:top w:val="none" w:sz="0" w:space="0" w:color="auto"/>
            <w:left w:val="none" w:sz="0" w:space="0" w:color="auto"/>
            <w:bottom w:val="none" w:sz="0" w:space="0" w:color="auto"/>
            <w:right w:val="none" w:sz="0" w:space="0" w:color="auto"/>
          </w:divBdr>
        </w:div>
        <w:div w:id="146820866">
          <w:marLeft w:val="0"/>
          <w:marRight w:val="0"/>
          <w:marTop w:val="0"/>
          <w:marBottom w:val="0"/>
          <w:divBdr>
            <w:top w:val="none" w:sz="0" w:space="0" w:color="auto"/>
            <w:left w:val="none" w:sz="0" w:space="0" w:color="auto"/>
            <w:bottom w:val="none" w:sz="0" w:space="0" w:color="auto"/>
            <w:right w:val="none" w:sz="0" w:space="0" w:color="auto"/>
          </w:divBdr>
        </w:div>
        <w:div w:id="148327095">
          <w:marLeft w:val="0"/>
          <w:marRight w:val="0"/>
          <w:marTop w:val="0"/>
          <w:marBottom w:val="0"/>
          <w:divBdr>
            <w:top w:val="none" w:sz="0" w:space="0" w:color="auto"/>
            <w:left w:val="none" w:sz="0" w:space="0" w:color="auto"/>
            <w:bottom w:val="none" w:sz="0" w:space="0" w:color="auto"/>
            <w:right w:val="none" w:sz="0" w:space="0" w:color="auto"/>
          </w:divBdr>
        </w:div>
        <w:div w:id="148442031">
          <w:marLeft w:val="0"/>
          <w:marRight w:val="0"/>
          <w:marTop w:val="0"/>
          <w:marBottom w:val="0"/>
          <w:divBdr>
            <w:top w:val="none" w:sz="0" w:space="0" w:color="auto"/>
            <w:left w:val="none" w:sz="0" w:space="0" w:color="auto"/>
            <w:bottom w:val="none" w:sz="0" w:space="0" w:color="auto"/>
            <w:right w:val="none" w:sz="0" w:space="0" w:color="auto"/>
          </w:divBdr>
        </w:div>
        <w:div w:id="153423193">
          <w:marLeft w:val="0"/>
          <w:marRight w:val="0"/>
          <w:marTop w:val="0"/>
          <w:marBottom w:val="0"/>
          <w:divBdr>
            <w:top w:val="none" w:sz="0" w:space="0" w:color="auto"/>
            <w:left w:val="none" w:sz="0" w:space="0" w:color="auto"/>
            <w:bottom w:val="none" w:sz="0" w:space="0" w:color="auto"/>
            <w:right w:val="none" w:sz="0" w:space="0" w:color="auto"/>
          </w:divBdr>
        </w:div>
        <w:div w:id="158621607">
          <w:marLeft w:val="0"/>
          <w:marRight w:val="0"/>
          <w:marTop w:val="0"/>
          <w:marBottom w:val="0"/>
          <w:divBdr>
            <w:top w:val="none" w:sz="0" w:space="0" w:color="auto"/>
            <w:left w:val="none" w:sz="0" w:space="0" w:color="auto"/>
            <w:bottom w:val="none" w:sz="0" w:space="0" w:color="auto"/>
            <w:right w:val="none" w:sz="0" w:space="0" w:color="auto"/>
          </w:divBdr>
        </w:div>
        <w:div w:id="162404927">
          <w:marLeft w:val="0"/>
          <w:marRight w:val="0"/>
          <w:marTop w:val="0"/>
          <w:marBottom w:val="0"/>
          <w:divBdr>
            <w:top w:val="none" w:sz="0" w:space="0" w:color="auto"/>
            <w:left w:val="none" w:sz="0" w:space="0" w:color="auto"/>
            <w:bottom w:val="none" w:sz="0" w:space="0" w:color="auto"/>
            <w:right w:val="none" w:sz="0" w:space="0" w:color="auto"/>
          </w:divBdr>
        </w:div>
        <w:div w:id="165293202">
          <w:marLeft w:val="0"/>
          <w:marRight w:val="0"/>
          <w:marTop w:val="0"/>
          <w:marBottom w:val="0"/>
          <w:divBdr>
            <w:top w:val="none" w:sz="0" w:space="0" w:color="auto"/>
            <w:left w:val="none" w:sz="0" w:space="0" w:color="auto"/>
            <w:bottom w:val="none" w:sz="0" w:space="0" w:color="auto"/>
            <w:right w:val="none" w:sz="0" w:space="0" w:color="auto"/>
          </w:divBdr>
        </w:div>
        <w:div w:id="177080341">
          <w:marLeft w:val="0"/>
          <w:marRight w:val="0"/>
          <w:marTop w:val="0"/>
          <w:marBottom w:val="0"/>
          <w:divBdr>
            <w:top w:val="none" w:sz="0" w:space="0" w:color="auto"/>
            <w:left w:val="none" w:sz="0" w:space="0" w:color="auto"/>
            <w:bottom w:val="none" w:sz="0" w:space="0" w:color="auto"/>
            <w:right w:val="none" w:sz="0" w:space="0" w:color="auto"/>
          </w:divBdr>
        </w:div>
        <w:div w:id="179466146">
          <w:marLeft w:val="0"/>
          <w:marRight w:val="0"/>
          <w:marTop w:val="0"/>
          <w:marBottom w:val="0"/>
          <w:divBdr>
            <w:top w:val="none" w:sz="0" w:space="0" w:color="auto"/>
            <w:left w:val="none" w:sz="0" w:space="0" w:color="auto"/>
            <w:bottom w:val="none" w:sz="0" w:space="0" w:color="auto"/>
            <w:right w:val="none" w:sz="0" w:space="0" w:color="auto"/>
          </w:divBdr>
        </w:div>
        <w:div w:id="180704356">
          <w:marLeft w:val="0"/>
          <w:marRight w:val="0"/>
          <w:marTop w:val="0"/>
          <w:marBottom w:val="0"/>
          <w:divBdr>
            <w:top w:val="none" w:sz="0" w:space="0" w:color="auto"/>
            <w:left w:val="none" w:sz="0" w:space="0" w:color="auto"/>
            <w:bottom w:val="none" w:sz="0" w:space="0" w:color="auto"/>
            <w:right w:val="none" w:sz="0" w:space="0" w:color="auto"/>
          </w:divBdr>
        </w:div>
        <w:div w:id="185292425">
          <w:marLeft w:val="0"/>
          <w:marRight w:val="0"/>
          <w:marTop w:val="0"/>
          <w:marBottom w:val="0"/>
          <w:divBdr>
            <w:top w:val="none" w:sz="0" w:space="0" w:color="auto"/>
            <w:left w:val="none" w:sz="0" w:space="0" w:color="auto"/>
            <w:bottom w:val="none" w:sz="0" w:space="0" w:color="auto"/>
            <w:right w:val="none" w:sz="0" w:space="0" w:color="auto"/>
          </w:divBdr>
        </w:div>
        <w:div w:id="188639236">
          <w:marLeft w:val="0"/>
          <w:marRight w:val="0"/>
          <w:marTop w:val="0"/>
          <w:marBottom w:val="0"/>
          <w:divBdr>
            <w:top w:val="none" w:sz="0" w:space="0" w:color="auto"/>
            <w:left w:val="none" w:sz="0" w:space="0" w:color="auto"/>
            <w:bottom w:val="none" w:sz="0" w:space="0" w:color="auto"/>
            <w:right w:val="none" w:sz="0" w:space="0" w:color="auto"/>
          </w:divBdr>
        </w:div>
        <w:div w:id="188681825">
          <w:marLeft w:val="0"/>
          <w:marRight w:val="0"/>
          <w:marTop w:val="0"/>
          <w:marBottom w:val="0"/>
          <w:divBdr>
            <w:top w:val="none" w:sz="0" w:space="0" w:color="auto"/>
            <w:left w:val="none" w:sz="0" w:space="0" w:color="auto"/>
            <w:bottom w:val="none" w:sz="0" w:space="0" w:color="auto"/>
            <w:right w:val="none" w:sz="0" w:space="0" w:color="auto"/>
          </w:divBdr>
        </w:div>
        <w:div w:id="190340640">
          <w:marLeft w:val="0"/>
          <w:marRight w:val="0"/>
          <w:marTop w:val="0"/>
          <w:marBottom w:val="0"/>
          <w:divBdr>
            <w:top w:val="none" w:sz="0" w:space="0" w:color="auto"/>
            <w:left w:val="none" w:sz="0" w:space="0" w:color="auto"/>
            <w:bottom w:val="none" w:sz="0" w:space="0" w:color="auto"/>
            <w:right w:val="none" w:sz="0" w:space="0" w:color="auto"/>
          </w:divBdr>
        </w:div>
        <w:div w:id="190605919">
          <w:marLeft w:val="0"/>
          <w:marRight w:val="0"/>
          <w:marTop w:val="0"/>
          <w:marBottom w:val="0"/>
          <w:divBdr>
            <w:top w:val="none" w:sz="0" w:space="0" w:color="auto"/>
            <w:left w:val="none" w:sz="0" w:space="0" w:color="auto"/>
            <w:bottom w:val="none" w:sz="0" w:space="0" w:color="auto"/>
            <w:right w:val="none" w:sz="0" w:space="0" w:color="auto"/>
          </w:divBdr>
        </w:div>
        <w:div w:id="198513316">
          <w:marLeft w:val="0"/>
          <w:marRight w:val="0"/>
          <w:marTop w:val="0"/>
          <w:marBottom w:val="0"/>
          <w:divBdr>
            <w:top w:val="none" w:sz="0" w:space="0" w:color="auto"/>
            <w:left w:val="none" w:sz="0" w:space="0" w:color="auto"/>
            <w:bottom w:val="none" w:sz="0" w:space="0" w:color="auto"/>
            <w:right w:val="none" w:sz="0" w:space="0" w:color="auto"/>
          </w:divBdr>
        </w:div>
        <w:div w:id="202013297">
          <w:marLeft w:val="0"/>
          <w:marRight w:val="0"/>
          <w:marTop w:val="0"/>
          <w:marBottom w:val="0"/>
          <w:divBdr>
            <w:top w:val="none" w:sz="0" w:space="0" w:color="auto"/>
            <w:left w:val="none" w:sz="0" w:space="0" w:color="auto"/>
            <w:bottom w:val="none" w:sz="0" w:space="0" w:color="auto"/>
            <w:right w:val="none" w:sz="0" w:space="0" w:color="auto"/>
          </w:divBdr>
        </w:div>
        <w:div w:id="206138974">
          <w:marLeft w:val="0"/>
          <w:marRight w:val="0"/>
          <w:marTop w:val="0"/>
          <w:marBottom w:val="0"/>
          <w:divBdr>
            <w:top w:val="none" w:sz="0" w:space="0" w:color="auto"/>
            <w:left w:val="none" w:sz="0" w:space="0" w:color="auto"/>
            <w:bottom w:val="none" w:sz="0" w:space="0" w:color="auto"/>
            <w:right w:val="none" w:sz="0" w:space="0" w:color="auto"/>
          </w:divBdr>
        </w:div>
        <w:div w:id="210315271">
          <w:marLeft w:val="0"/>
          <w:marRight w:val="0"/>
          <w:marTop w:val="0"/>
          <w:marBottom w:val="0"/>
          <w:divBdr>
            <w:top w:val="none" w:sz="0" w:space="0" w:color="auto"/>
            <w:left w:val="none" w:sz="0" w:space="0" w:color="auto"/>
            <w:bottom w:val="none" w:sz="0" w:space="0" w:color="auto"/>
            <w:right w:val="none" w:sz="0" w:space="0" w:color="auto"/>
          </w:divBdr>
        </w:div>
        <w:div w:id="216287962">
          <w:marLeft w:val="0"/>
          <w:marRight w:val="0"/>
          <w:marTop w:val="0"/>
          <w:marBottom w:val="0"/>
          <w:divBdr>
            <w:top w:val="none" w:sz="0" w:space="0" w:color="auto"/>
            <w:left w:val="none" w:sz="0" w:space="0" w:color="auto"/>
            <w:bottom w:val="none" w:sz="0" w:space="0" w:color="auto"/>
            <w:right w:val="none" w:sz="0" w:space="0" w:color="auto"/>
          </w:divBdr>
        </w:div>
        <w:div w:id="216353874">
          <w:marLeft w:val="0"/>
          <w:marRight w:val="0"/>
          <w:marTop w:val="0"/>
          <w:marBottom w:val="0"/>
          <w:divBdr>
            <w:top w:val="none" w:sz="0" w:space="0" w:color="auto"/>
            <w:left w:val="none" w:sz="0" w:space="0" w:color="auto"/>
            <w:bottom w:val="none" w:sz="0" w:space="0" w:color="auto"/>
            <w:right w:val="none" w:sz="0" w:space="0" w:color="auto"/>
          </w:divBdr>
        </w:div>
        <w:div w:id="220411724">
          <w:marLeft w:val="0"/>
          <w:marRight w:val="0"/>
          <w:marTop w:val="0"/>
          <w:marBottom w:val="0"/>
          <w:divBdr>
            <w:top w:val="none" w:sz="0" w:space="0" w:color="auto"/>
            <w:left w:val="none" w:sz="0" w:space="0" w:color="auto"/>
            <w:bottom w:val="none" w:sz="0" w:space="0" w:color="auto"/>
            <w:right w:val="none" w:sz="0" w:space="0" w:color="auto"/>
          </w:divBdr>
        </w:div>
        <w:div w:id="221522969">
          <w:marLeft w:val="0"/>
          <w:marRight w:val="0"/>
          <w:marTop w:val="0"/>
          <w:marBottom w:val="0"/>
          <w:divBdr>
            <w:top w:val="none" w:sz="0" w:space="0" w:color="auto"/>
            <w:left w:val="none" w:sz="0" w:space="0" w:color="auto"/>
            <w:bottom w:val="none" w:sz="0" w:space="0" w:color="auto"/>
            <w:right w:val="none" w:sz="0" w:space="0" w:color="auto"/>
          </w:divBdr>
        </w:div>
        <w:div w:id="221602540">
          <w:marLeft w:val="0"/>
          <w:marRight w:val="0"/>
          <w:marTop w:val="0"/>
          <w:marBottom w:val="0"/>
          <w:divBdr>
            <w:top w:val="none" w:sz="0" w:space="0" w:color="auto"/>
            <w:left w:val="none" w:sz="0" w:space="0" w:color="auto"/>
            <w:bottom w:val="none" w:sz="0" w:space="0" w:color="auto"/>
            <w:right w:val="none" w:sz="0" w:space="0" w:color="auto"/>
          </w:divBdr>
        </w:div>
        <w:div w:id="222908774">
          <w:marLeft w:val="0"/>
          <w:marRight w:val="0"/>
          <w:marTop w:val="0"/>
          <w:marBottom w:val="0"/>
          <w:divBdr>
            <w:top w:val="none" w:sz="0" w:space="0" w:color="auto"/>
            <w:left w:val="none" w:sz="0" w:space="0" w:color="auto"/>
            <w:bottom w:val="none" w:sz="0" w:space="0" w:color="auto"/>
            <w:right w:val="none" w:sz="0" w:space="0" w:color="auto"/>
          </w:divBdr>
        </w:div>
        <w:div w:id="224338985">
          <w:marLeft w:val="0"/>
          <w:marRight w:val="0"/>
          <w:marTop w:val="0"/>
          <w:marBottom w:val="0"/>
          <w:divBdr>
            <w:top w:val="none" w:sz="0" w:space="0" w:color="auto"/>
            <w:left w:val="none" w:sz="0" w:space="0" w:color="auto"/>
            <w:bottom w:val="none" w:sz="0" w:space="0" w:color="auto"/>
            <w:right w:val="none" w:sz="0" w:space="0" w:color="auto"/>
          </w:divBdr>
        </w:div>
        <w:div w:id="226762849">
          <w:marLeft w:val="0"/>
          <w:marRight w:val="0"/>
          <w:marTop w:val="0"/>
          <w:marBottom w:val="0"/>
          <w:divBdr>
            <w:top w:val="none" w:sz="0" w:space="0" w:color="auto"/>
            <w:left w:val="none" w:sz="0" w:space="0" w:color="auto"/>
            <w:bottom w:val="none" w:sz="0" w:space="0" w:color="auto"/>
            <w:right w:val="none" w:sz="0" w:space="0" w:color="auto"/>
          </w:divBdr>
        </w:div>
        <w:div w:id="227159104">
          <w:marLeft w:val="0"/>
          <w:marRight w:val="0"/>
          <w:marTop w:val="0"/>
          <w:marBottom w:val="0"/>
          <w:divBdr>
            <w:top w:val="none" w:sz="0" w:space="0" w:color="auto"/>
            <w:left w:val="none" w:sz="0" w:space="0" w:color="auto"/>
            <w:bottom w:val="none" w:sz="0" w:space="0" w:color="auto"/>
            <w:right w:val="none" w:sz="0" w:space="0" w:color="auto"/>
          </w:divBdr>
        </w:div>
        <w:div w:id="229732588">
          <w:marLeft w:val="0"/>
          <w:marRight w:val="0"/>
          <w:marTop w:val="0"/>
          <w:marBottom w:val="0"/>
          <w:divBdr>
            <w:top w:val="none" w:sz="0" w:space="0" w:color="auto"/>
            <w:left w:val="none" w:sz="0" w:space="0" w:color="auto"/>
            <w:bottom w:val="none" w:sz="0" w:space="0" w:color="auto"/>
            <w:right w:val="none" w:sz="0" w:space="0" w:color="auto"/>
          </w:divBdr>
        </w:div>
        <w:div w:id="231161153">
          <w:marLeft w:val="0"/>
          <w:marRight w:val="0"/>
          <w:marTop w:val="0"/>
          <w:marBottom w:val="0"/>
          <w:divBdr>
            <w:top w:val="none" w:sz="0" w:space="0" w:color="auto"/>
            <w:left w:val="none" w:sz="0" w:space="0" w:color="auto"/>
            <w:bottom w:val="none" w:sz="0" w:space="0" w:color="auto"/>
            <w:right w:val="none" w:sz="0" w:space="0" w:color="auto"/>
          </w:divBdr>
        </w:div>
        <w:div w:id="237205585">
          <w:marLeft w:val="0"/>
          <w:marRight w:val="0"/>
          <w:marTop w:val="0"/>
          <w:marBottom w:val="0"/>
          <w:divBdr>
            <w:top w:val="none" w:sz="0" w:space="0" w:color="auto"/>
            <w:left w:val="none" w:sz="0" w:space="0" w:color="auto"/>
            <w:bottom w:val="none" w:sz="0" w:space="0" w:color="auto"/>
            <w:right w:val="none" w:sz="0" w:space="0" w:color="auto"/>
          </w:divBdr>
        </w:div>
        <w:div w:id="240408121">
          <w:marLeft w:val="0"/>
          <w:marRight w:val="0"/>
          <w:marTop w:val="0"/>
          <w:marBottom w:val="0"/>
          <w:divBdr>
            <w:top w:val="none" w:sz="0" w:space="0" w:color="auto"/>
            <w:left w:val="none" w:sz="0" w:space="0" w:color="auto"/>
            <w:bottom w:val="none" w:sz="0" w:space="0" w:color="auto"/>
            <w:right w:val="none" w:sz="0" w:space="0" w:color="auto"/>
          </w:divBdr>
        </w:div>
        <w:div w:id="240526620">
          <w:marLeft w:val="0"/>
          <w:marRight w:val="0"/>
          <w:marTop w:val="0"/>
          <w:marBottom w:val="0"/>
          <w:divBdr>
            <w:top w:val="none" w:sz="0" w:space="0" w:color="auto"/>
            <w:left w:val="none" w:sz="0" w:space="0" w:color="auto"/>
            <w:bottom w:val="none" w:sz="0" w:space="0" w:color="auto"/>
            <w:right w:val="none" w:sz="0" w:space="0" w:color="auto"/>
          </w:divBdr>
        </w:div>
        <w:div w:id="249126894">
          <w:marLeft w:val="0"/>
          <w:marRight w:val="0"/>
          <w:marTop w:val="0"/>
          <w:marBottom w:val="0"/>
          <w:divBdr>
            <w:top w:val="none" w:sz="0" w:space="0" w:color="auto"/>
            <w:left w:val="none" w:sz="0" w:space="0" w:color="auto"/>
            <w:bottom w:val="none" w:sz="0" w:space="0" w:color="auto"/>
            <w:right w:val="none" w:sz="0" w:space="0" w:color="auto"/>
          </w:divBdr>
        </w:div>
        <w:div w:id="255136554">
          <w:marLeft w:val="0"/>
          <w:marRight w:val="0"/>
          <w:marTop w:val="0"/>
          <w:marBottom w:val="0"/>
          <w:divBdr>
            <w:top w:val="none" w:sz="0" w:space="0" w:color="auto"/>
            <w:left w:val="none" w:sz="0" w:space="0" w:color="auto"/>
            <w:bottom w:val="none" w:sz="0" w:space="0" w:color="auto"/>
            <w:right w:val="none" w:sz="0" w:space="0" w:color="auto"/>
          </w:divBdr>
        </w:div>
        <w:div w:id="256407246">
          <w:marLeft w:val="0"/>
          <w:marRight w:val="0"/>
          <w:marTop w:val="0"/>
          <w:marBottom w:val="0"/>
          <w:divBdr>
            <w:top w:val="none" w:sz="0" w:space="0" w:color="auto"/>
            <w:left w:val="none" w:sz="0" w:space="0" w:color="auto"/>
            <w:bottom w:val="none" w:sz="0" w:space="0" w:color="auto"/>
            <w:right w:val="none" w:sz="0" w:space="0" w:color="auto"/>
          </w:divBdr>
        </w:div>
        <w:div w:id="265159402">
          <w:marLeft w:val="0"/>
          <w:marRight w:val="0"/>
          <w:marTop w:val="0"/>
          <w:marBottom w:val="0"/>
          <w:divBdr>
            <w:top w:val="none" w:sz="0" w:space="0" w:color="auto"/>
            <w:left w:val="none" w:sz="0" w:space="0" w:color="auto"/>
            <w:bottom w:val="none" w:sz="0" w:space="0" w:color="auto"/>
            <w:right w:val="none" w:sz="0" w:space="0" w:color="auto"/>
          </w:divBdr>
        </w:div>
        <w:div w:id="267548238">
          <w:marLeft w:val="0"/>
          <w:marRight w:val="0"/>
          <w:marTop w:val="0"/>
          <w:marBottom w:val="0"/>
          <w:divBdr>
            <w:top w:val="none" w:sz="0" w:space="0" w:color="auto"/>
            <w:left w:val="none" w:sz="0" w:space="0" w:color="auto"/>
            <w:bottom w:val="none" w:sz="0" w:space="0" w:color="auto"/>
            <w:right w:val="none" w:sz="0" w:space="0" w:color="auto"/>
          </w:divBdr>
        </w:div>
        <w:div w:id="271936560">
          <w:marLeft w:val="0"/>
          <w:marRight w:val="0"/>
          <w:marTop w:val="0"/>
          <w:marBottom w:val="0"/>
          <w:divBdr>
            <w:top w:val="none" w:sz="0" w:space="0" w:color="auto"/>
            <w:left w:val="none" w:sz="0" w:space="0" w:color="auto"/>
            <w:bottom w:val="none" w:sz="0" w:space="0" w:color="auto"/>
            <w:right w:val="none" w:sz="0" w:space="0" w:color="auto"/>
          </w:divBdr>
        </w:div>
        <w:div w:id="273221117">
          <w:marLeft w:val="0"/>
          <w:marRight w:val="0"/>
          <w:marTop w:val="0"/>
          <w:marBottom w:val="0"/>
          <w:divBdr>
            <w:top w:val="none" w:sz="0" w:space="0" w:color="auto"/>
            <w:left w:val="none" w:sz="0" w:space="0" w:color="auto"/>
            <w:bottom w:val="none" w:sz="0" w:space="0" w:color="auto"/>
            <w:right w:val="none" w:sz="0" w:space="0" w:color="auto"/>
          </w:divBdr>
        </w:div>
        <w:div w:id="273903925">
          <w:marLeft w:val="0"/>
          <w:marRight w:val="0"/>
          <w:marTop w:val="0"/>
          <w:marBottom w:val="0"/>
          <w:divBdr>
            <w:top w:val="none" w:sz="0" w:space="0" w:color="auto"/>
            <w:left w:val="none" w:sz="0" w:space="0" w:color="auto"/>
            <w:bottom w:val="none" w:sz="0" w:space="0" w:color="auto"/>
            <w:right w:val="none" w:sz="0" w:space="0" w:color="auto"/>
          </w:divBdr>
        </w:div>
        <w:div w:id="274093338">
          <w:marLeft w:val="0"/>
          <w:marRight w:val="0"/>
          <w:marTop w:val="0"/>
          <w:marBottom w:val="0"/>
          <w:divBdr>
            <w:top w:val="none" w:sz="0" w:space="0" w:color="auto"/>
            <w:left w:val="none" w:sz="0" w:space="0" w:color="auto"/>
            <w:bottom w:val="none" w:sz="0" w:space="0" w:color="auto"/>
            <w:right w:val="none" w:sz="0" w:space="0" w:color="auto"/>
          </w:divBdr>
        </w:div>
        <w:div w:id="275412841">
          <w:marLeft w:val="0"/>
          <w:marRight w:val="0"/>
          <w:marTop w:val="0"/>
          <w:marBottom w:val="0"/>
          <w:divBdr>
            <w:top w:val="none" w:sz="0" w:space="0" w:color="auto"/>
            <w:left w:val="none" w:sz="0" w:space="0" w:color="auto"/>
            <w:bottom w:val="none" w:sz="0" w:space="0" w:color="auto"/>
            <w:right w:val="none" w:sz="0" w:space="0" w:color="auto"/>
          </w:divBdr>
        </w:div>
        <w:div w:id="278411262">
          <w:marLeft w:val="0"/>
          <w:marRight w:val="0"/>
          <w:marTop w:val="0"/>
          <w:marBottom w:val="0"/>
          <w:divBdr>
            <w:top w:val="none" w:sz="0" w:space="0" w:color="auto"/>
            <w:left w:val="none" w:sz="0" w:space="0" w:color="auto"/>
            <w:bottom w:val="none" w:sz="0" w:space="0" w:color="auto"/>
            <w:right w:val="none" w:sz="0" w:space="0" w:color="auto"/>
          </w:divBdr>
        </w:div>
        <w:div w:id="280646761">
          <w:marLeft w:val="0"/>
          <w:marRight w:val="0"/>
          <w:marTop w:val="0"/>
          <w:marBottom w:val="0"/>
          <w:divBdr>
            <w:top w:val="none" w:sz="0" w:space="0" w:color="auto"/>
            <w:left w:val="none" w:sz="0" w:space="0" w:color="auto"/>
            <w:bottom w:val="none" w:sz="0" w:space="0" w:color="auto"/>
            <w:right w:val="none" w:sz="0" w:space="0" w:color="auto"/>
          </w:divBdr>
        </w:div>
        <w:div w:id="292561999">
          <w:marLeft w:val="0"/>
          <w:marRight w:val="0"/>
          <w:marTop w:val="0"/>
          <w:marBottom w:val="0"/>
          <w:divBdr>
            <w:top w:val="none" w:sz="0" w:space="0" w:color="auto"/>
            <w:left w:val="none" w:sz="0" w:space="0" w:color="auto"/>
            <w:bottom w:val="none" w:sz="0" w:space="0" w:color="auto"/>
            <w:right w:val="none" w:sz="0" w:space="0" w:color="auto"/>
          </w:divBdr>
        </w:div>
        <w:div w:id="294531481">
          <w:marLeft w:val="0"/>
          <w:marRight w:val="0"/>
          <w:marTop w:val="0"/>
          <w:marBottom w:val="0"/>
          <w:divBdr>
            <w:top w:val="none" w:sz="0" w:space="0" w:color="auto"/>
            <w:left w:val="none" w:sz="0" w:space="0" w:color="auto"/>
            <w:bottom w:val="none" w:sz="0" w:space="0" w:color="auto"/>
            <w:right w:val="none" w:sz="0" w:space="0" w:color="auto"/>
          </w:divBdr>
        </w:div>
        <w:div w:id="296449043">
          <w:marLeft w:val="0"/>
          <w:marRight w:val="0"/>
          <w:marTop w:val="0"/>
          <w:marBottom w:val="0"/>
          <w:divBdr>
            <w:top w:val="none" w:sz="0" w:space="0" w:color="auto"/>
            <w:left w:val="none" w:sz="0" w:space="0" w:color="auto"/>
            <w:bottom w:val="none" w:sz="0" w:space="0" w:color="auto"/>
            <w:right w:val="none" w:sz="0" w:space="0" w:color="auto"/>
          </w:divBdr>
        </w:div>
        <w:div w:id="297104851">
          <w:marLeft w:val="0"/>
          <w:marRight w:val="0"/>
          <w:marTop w:val="0"/>
          <w:marBottom w:val="0"/>
          <w:divBdr>
            <w:top w:val="none" w:sz="0" w:space="0" w:color="auto"/>
            <w:left w:val="none" w:sz="0" w:space="0" w:color="auto"/>
            <w:bottom w:val="none" w:sz="0" w:space="0" w:color="auto"/>
            <w:right w:val="none" w:sz="0" w:space="0" w:color="auto"/>
          </w:divBdr>
        </w:div>
        <w:div w:id="303196670">
          <w:marLeft w:val="0"/>
          <w:marRight w:val="0"/>
          <w:marTop w:val="0"/>
          <w:marBottom w:val="0"/>
          <w:divBdr>
            <w:top w:val="none" w:sz="0" w:space="0" w:color="auto"/>
            <w:left w:val="none" w:sz="0" w:space="0" w:color="auto"/>
            <w:bottom w:val="none" w:sz="0" w:space="0" w:color="auto"/>
            <w:right w:val="none" w:sz="0" w:space="0" w:color="auto"/>
          </w:divBdr>
        </w:div>
        <w:div w:id="305551883">
          <w:marLeft w:val="0"/>
          <w:marRight w:val="0"/>
          <w:marTop w:val="0"/>
          <w:marBottom w:val="0"/>
          <w:divBdr>
            <w:top w:val="none" w:sz="0" w:space="0" w:color="auto"/>
            <w:left w:val="none" w:sz="0" w:space="0" w:color="auto"/>
            <w:bottom w:val="none" w:sz="0" w:space="0" w:color="auto"/>
            <w:right w:val="none" w:sz="0" w:space="0" w:color="auto"/>
          </w:divBdr>
        </w:div>
        <w:div w:id="308360936">
          <w:marLeft w:val="0"/>
          <w:marRight w:val="0"/>
          <w:marTop w:val="0"/>
          <w:marBottom w:val="0"/>
          <w:divBdr>
            <w:top w:val="none" w:sz="0" w:space="0" w:color="auto"/>
            <w:left w:val="none" w:sz="0" w:space="0" w:color="auto"/>
            <w:bottom w:val="none" w:sz="0" w:space="0" w:color="auto"/>
            <w:right w:val="none" w:sz="0" w:space="0" w:color="auto"/>
          </w:divBdr>
        </w:div>
        <w:div w:id="309212059">
          <w:marLeft w:val="0"/>
          <w:marRight w:val="0"/>
          <w:marTop w:val="0"/>
          <w:marBottom w:val="0"/>
          <w:divBdr>
            <w:top w:val="none" w:sz="0" w:space="0" w:color="auto"/>
            <w:left w:val="none" w:sz="0" w:space="0" w:color="auto"/>
            <w:bottom w:val="none" w:sz="0" w:space="0" w:color="auto"/>
            <w:right w:val="none" w:sz="0" w:space="0" w:color="auto"/>
          </w:divBdr>
        </w:div>
        <w:div w:id="309870903">
          <w:marLeft w:val="0"/>
          <w:marRight w:val="0"/>
          <w:marTop w:val="0"/>
          <w:marBottom w:val="0"/>
          <w:divBdr>
            <w:top w:val="none" w:sz="0" w:space="0" w:color="auto"/>
            <w:left w:val="none" w:sz="0" w:space="0" w:color="auto"/>
            <w:bottom w:val="none" w:sz="0" w:space="0" w:color="auto"/>
            <w:right w:val="none" w:sz="0" w:space="0" w:color="auto"/>
          </w:divBdr>
        </w:div>
        <w:div w:id="313216901">
          <w:marLeft w:val="0"/>
          <w:marRight w:val="0"/>
          <w:marTop w:val="0"/>
          <w:marBottom w:val="0"/>
          <w:divBdr>
            <w:top w:val="none" w:sz="0" w:space="0" w:color="auto"/>
            <w:left w:val="none" w:sz="0" w:space="0" w:color="auto"/>
            <w:bottom w:val="none" w:sz="0" w:space="0" w:color="auto"/>
            <w:right w:val="none" w:sz="0" w:space="0" w:color="auto"/>
          </w:divBdr>
        </w:div>
        <w:div w:id="314839525">
          <w:marLeft w:val="0"/>
          <w:marRight w:val="0"/>
          <w:marTop w:val="0"/>
          <w:marBottom w:val="0"/>
          <w:divBdr>
            <w:top w:val="none" w:sz="0" w:space="0" w:color="auto"/>
            <w:left w:val="none" w:sz="0" w:space="0" w:color="auto"/>
            <w:bottom w:val="none" w:sz="0" w:space="0" w:color="auto"/>
            <w:right w:val="none" w:sz="0" w:space="0" w:color="auto"/>
          </w:divBdr>
        </w:div>
        <w:div w:id="318459122">
          <w:marLeft w:val="0"/>
          <w:marRight w:val="0"/>
          <w:marTop w:val="0"/>
          <w:marBottom w:val="0"/>
          <w:divBdr>
            <w:top w:val="none" w:sz="0" w:space="0" w:color="auto"/>
            <w:left w:val="none" w:sz="0" w:space="0" w:color="auto"/>
            <w:bottom w:val="none" w:sz="0" w:space="0" w:color="auto"/>
            <w:right w:val="none" w:sz="0" w:space="0" w:color="auto"/>
          </w:divBdr>
        </w:div>
        <w:div w:id="318582537">
          <w:marLeft w:val="0"/>
          <w:marRight w:val="0"/>
          <w:marTop w:val="0"/>
          <w:marBottom w:val="0"/>
          <w:divBdr>
            <w:top w:val="none" w:sz="0" w:space="0" w:color="auto"/>
            <w:left w:val="none" w:sz="0" w:space="0" w:color="auto"/>
            <w:bottom w:val="none" w:sz="0" w:space="0" w:color="auto"/>
            <w:right w:val="none" w:sz="0" w:space="0" w:color="auto"/>
          </w:divBdr>
        </w:div>
        <w:div w:id="318730229">
          <w:marLeft w:val="0"/>
          <w:marRight w:val="0"/>
          <w:marTop w:val="0"/>
          <w:marBottom w:val="0"/>
          <w:divBdr>
            <w:top w:val="none" w:sz="0" w:space="0" w:color="auto"/>
            <w:left w:val="none" w:sz="0" w:space="0" w:color="auto"/>
            <w:bottom w:val="none" w:sz="0" w:space="0" w:color="auto"/>
            <w:right w:val="none" w:sz="0" w:space="0" w:color="auto"/>
          </w:divBdr>
        </w:div>
        <w:div w:id="321352492">
          <w:marLeft w:val="0"/>
          <w:marRight w:val="0"/>
          <w:marTop w:val="0"/>
          <w:marBottom w:val="0"/>
          <w:divBdr>
            <w:top w:val="none" w:sz="0" w:space="0" w:color="auto"/>
            <w:left w:val="none" w:sz="0" w:space="0" w:color="auto"/>
            <w:bottom w:val="none" w:sz="0" w:space="0" w:color="auto"/>
            <w:right w:val="none" w:sz="0" w:space="0" w:color="auto"/>
          </w:divBdr>
        </w:div>
        <w:div w:id="323582114">
          <w:marLeft w:val="0"/>
          <w:marRight w:val="0"/>
          <w:marTop w:val="0"/>
          <w:marBottom w:val="0"/>
          <w:divBdr>
            <w:top w:val="none" w:sz="0" w:space="0" w:color="auto"/>
            <w:left w:val="none" w:sz="0" w:space="0" w:color="auto"/>
            <w:bottom w:val="none" w:sz="0" w:space="0" w:color="auto"/>
            <w:right w:val="none" w:sz="0" w:space="0" w:color="auto"/>
          </w:divBdr>
        </w:div>
        <w:div w:id="332102243">
          <w:marLeft w:val="0"/>
          <w:marRight w:val="0"/>
          <w:marTop w:val="0"/>
          <w:marBottom w:val="0"/>
          <w:divBdr>
            <w:top w:val="none" w:sz="0" w:space="0" w:color="auto"/>
            <w:left w:val="none" w:sz="0" w:space="0" w:color="auto"/>
            <w:bottom w:val="none" w:sz="0" w:space="0" w:color="auto"/>
            <w:right w:val="none" w:sz="0" w:space="0" w:color="auto"/>
          </w:divBdr>
        </w:div>
        <w:div w:id="350107279">
          <w:marLeft w:val="0"/>
          <w:marRight w:val="0"/>
          <w:marTop w:val="0"/>
          <w:marBottom w:val="0"/>
          <w:divBdr>
            <w:top w:val="none" w:sz="0" w:space="0" w:color="auto"/>
            <w:left w:val="none" w:sz="0" w:space="0" w:color="auto"/>
            <w:bottom w:val="none" w:sz="0" w:space="0" w:color="auto"/>
            <w:right w:val="none" w:sz="0" w:space="0" w:color="auto"/>
          </w:divBdr>
        </w:div>
        <w:div w:id="351031481">
          <w:marLeft w:val="0"/>
          <w:marRight w:val="0"/>
          <w:marTop w:val="0"/>
          <w:marBottom w:val="0"/>
          <w:divBdr>
            <w:top w:val="none" w:sz="0" w:space="0" w:color="auto"/>
            <w:left w:val="none" w:sz="0" w:space="0" w:color="auto"/>
            <w:bottom w:val="none" w:sz="0" w:space="0" w:color="auto"/>
            <w:right w:val="none" w:sz="0" w:space="0" w:color="auto"/>
          </w:divBdr>
        </w:div>
        <w:div w:id="351497741">
          <w:marLeft w:val="0"/>
          <w:marRight w:val="0"/>
          <w:marTop w:val="0"/>
          <w:marBottom w:val="0"/>
          <w:divBdr>
            <w:top w:val="none" w:sz="0" w:space="0" w:color="auto"/>
            <w:left w:val="none" w:sz="0" w:space="0" w:color="auto"/>
            <w:bottom w:val="none" w:sz="0" w:space="0" w:color="auto"/>
            <w:right w:val="none" w:sz="0" w:space="0" w:color="auto"/>
          </w:divBdr>
        </w:div>
        <w:div w:id="353071120">
          <w:marLeft w:val="0"/>
          <w:marRight w:val="0"/>
          <w:marTop w:val="0"/>
          <w:marBottom w:val="0"/>
          <w:divBdr>
            <w:top w:val="none" w:sz="0" w:space="0" w:color="auto"/>
            <w:left w:val="none" w:sz="0" w:space="0" w:color="auto"/>
            <w:bottom w:val="none" w:sz="0" w:space="0" w:color="auto"/>
            <w:right w:val="none" w:sz="0" w:space="0" w:color="auto"/>
          </w:divBdr>
        </w:div>
        <w:div w:id="360866247">
          <w:marLeft w:val="0"/>
          <w:marRight w:val="0"/>
          <w:marTop w:val="0"/>
          <w:marBottom w:val="0"/>
          <w:divBdr>
            <w:top w:val="none" w:sz="0" w:space="0" w:color="auto"/>
            <w:left w:val="none" w:sz="0" w:space="0" w:color="auto"/>
            <w:bottom w:val="none" w:sz="0" w:space="0" w:color="auto"/>
            <w:right w:val="none" w:sz="0" w:space="0" w:color="auto"/>
          </w:divBdr>
        </w:div>
        <w:div w:id="371006163">
          <w:marLeft w:val="0"/>
          <w:marRight w:val="0"/>
          <w:marTop w:val="0"/>
          <w:marBottom w:val="0"/>
          <w:divBdr>
            <w:top w:val="none" w:sz="0" w:space="0" w:color="auto"/>
            <w:left w:val="none" w:sz="0" w:space="0" w:color="auto"/>
            <w:bottom w:val="none" w:sz="0" w:space="0" w:color="auto"/>
            <w:right w:val="none" w:sz="0" w:space="0" w:color="auto"/>
          </w:divBdr>
        </w:div>
        <w:div w:id="374936253">
          <w:marLeft w:val="0"/>
          <w:marRight w:val="0"/>
          <w:marTop w:val="0"/>
          <w:marBottom w:val="0"/>
          <w:divBdr>
            <w:top w:val="none" w:sz="0" w:space="0" w:color="auto"/>
            <w:left w:val="none" w:sz="0" w:space="0" w:color="auto"/>
            <w:bottom w:val="none" w:sz="0" w:space="0" w:color="auto"/>
            <w:right w:val="none" w:sz="0" w:space="0" w:color="auto"/>
          </w:divBdr>
        </w:div>
        <w:div w:id="378936117">
          <w:marLeft w:val="0"/>
          <w:marRight w:val="0"/>
          <w:marTop w:val="0"/>
          <w:marBottom w:val="0"/>
          <w:divBdr>
            <w:top w:val="none" w:sz="0" w:space="0" w:color="auto"/>
            <w:left w:val="none" w:sz="0" w:space="0" w:color="auto"/>
            <w:bottom w:val="none" w:sz="0" w:space="0" w:color="auto"/>
            <w:right w:val="none" w:sz="0" w:space="0" w:color="auto"/>
          </w:divBdr>
        </w:div>
        <w:div w:id="381176281">
          <w:marLeft w:val="0"/>
          <w:marRight w:val="0"/>
          <w:marTop w:val="0"/>
          <w:marBottom w:val="0"/>
          <w:divBdr>
            <w:top w:val="none" w:sz="0" w:space="0" w:color="auto"/>
            <w:left w:val="none" w:sz="0" w:space="0" w:color="auto"/>
            <w:bottom w:val="none" w:sz="0" w:space="0" w:color="auto"/>
            <w:right w:val="none" w:sz="0" w:space="0" w:color="auto"/>
          </w:divBdr>
        </w:div>
        <w:div w:id="386341928">
          <w:marLeft w:val="0"/>
          <w:marRight w:val="0"/>
          <w:marTop w:val="0"/>
          <w:marBottom w:val="0"/>
          <w:divBdr>
            <w:top w:val="none" w:sz="0" w:space="0" w:color="auto"/>
            <w:left w:val="none" w:sz="0" w:space="0" w:color="auto"/>
            <w:bottom w:val="none" w:sz="0" w:space="0" w:color="auto"/>
            <w:right w:val="none" w:sz="0" w:space="0" w:color="auto"/>
          </w:divBdr>
        </w:div>
        <w:div w:id="386685436">
          <w:marLeft w:val="0"/>
          <w:marRight w:val="0"/>
          <w:marTop w:val="0"/>
          <w:marBottom w:val="0"/>
          <w:divBdr>
            <w:top w:val="none" w:sz="0" w:space="0" w:color="auto"/>
            <w:left w:val="none" w:sz="0" w:space="0" w:color="auto"/>
            <w:bottom w:val="none" w:sz="0" w:space="0" w:color="auto"/>
            <w:right w:val="none" w:sz="0" w:space="0" w:color="auto"/>
          </w:divBdr>
        </w:div>
        <w:div w:id="388304789">
          <w:marLeft w:val="0"/>
          <w:marRight w:val="0"/>
          <w:marTop w:val="0"/>
          <w:marBottom w:val="0"/>
          <w:divBdr>
            <w:top w:val="none" w:sz="0" w:space="0" w:color="auto"/>
            <w:left w:val="none" w:sz="0" w:space="0" w:color="auto"/>
            <w:bottom w:val="none" w:sz="0" w:space="0" w:color="auto"/>
            <w:right w:val="none" w:sz="0" w:space="0" w:color="auto"/>
          </w:divBdr>
        </w:div>
        <w:div w:id="389039767">
          <w:marLeft w:val="0"/>
          <w:marRight w:val="0"/>
          <w:marTop w:val="0"/>
          <w:marBottom w:val="0"/>
          <w:divBdr>
            <w:top w:val="none" w:sz="0" w:space="0" w:color="auto"/>
            <w:left w:val="none" w:sz="0" w:space="0" w:color="auto"/>
            <w:bottom w:val="none" w:sz="0" w:space="0" w:color="auto"/>
            <w:right w:val="none" w:sz="0" w:space="0" w:color="auto"/>
          </w:divBdr>
        </w:div>
        <w:div w:id="398019558">
          <w:marLeft w:val="0"/>
          <w:marRight w:val="0"/>
          <w:marTop w:val="0"/>
          <w:marBottom w:val="0"/>
          <w:divBdr>
            <w:top w:val="none" w:sz="0" w:space="0" w:color="auto"/>
            <w:left w:val="none" w:sz="0" w:space="0" w:color="auto"/>
            <w:bottom w:val="none" w:sz="0" w:space="0" w:color="auto"/>
            <w:right w:val="none" w:sz="0" w:space="0" w:color="auto"/>
          </w:divBdr>
        </w:div>
        <w:div w:id="403718210">
          <w:marLeft w:val="0"/>
          <w:marRight w:val="0"/>
          <w:marTop w:val="0"/>
          <w:marBottom w:val="0"/>
          <w:divBdr>
            <w:top w:val="none" w:sz="0" w:space="0" w:color="auto"/>
            <w:left w:val="none" w:sz="0" w:space="0" w:color="auto"/>
            <w:bottom w:val="none" w:sz="0" w:space="0" w:color="auto"/>
            <w:right w:val="none" w:sz="0" w:space="0" w:color="auto"/>
          </w:divBdr>
        </w:div>
        <w:div w:id="405687264">
          <w:marLeft w:val="0"/>
          <w:marRight w:val="0"/>
          <w:marTop w:val="0"/>
          <w:marBottom w:val="0"/>
          <w:divBdr>
            <w:top w:val="none" w:sz="0" w:space="0" w:color="auto"/>
            <w:left w:val="none" w:sz="0" w:space="0" w:color="auto"/>
            <w:bottom w:val="none" w:sz="0" w:space="0" w:color="auto"/>
            <w:right w:val="none" w:sz="0" w:space="0" w:color="auto"/>
          </w:divBdr>
        </w:div>
        <w:div w:id="406341140">
          <w:marLeft w:val="0"/>
          <w:marRight w:val="0"/>
          <w:marTop w:val="0"/>
          <w:marBottom w:val="0"/>
          <w:divBdr>
            <w:top w:val="none" w:sz="0" w:space="0" w:color="auto"/>
            <w:left w:val="none" w:sz="0" w:space="0" w:color="auto"/>
            <w:bottom w:val="none" w:sz="0" w:space="0" w:color="auto"/>
            <w:right w:val="none" w:sz="0" w:space="0" w:color="auto"/>
          </w:divBdr>
        </w:div>
        <w:div w:id="419135171">
          <w:marLeft w:val="0"/>
          <w:marRight w:val="0"/>
          <w:marTop w:val="0"/>
          <w:marBottom w:val="0"/>
          <w:divBdr>
            <w:top w:val="none" w:sz="0" w:space="0" w:color="auto"/>
            <w:left w:val="none" w:sz="0" w:space="0" w:color="auto"/>
            <w:bottom w:val="none" w:sz="0" w:space="0" w:color="auto"/>
            <w:right w:val="none" w:sz="0" w:space="0" w:color="auto"/>
          </w:divBdr>
        </w:div>
        <w:div w:id="423644961">
          <w:marLeft w:val="0"/>
          <w:marRight w:val="0"/>
          <w:marTop w:val="0"/>
          <w:marBottom w:val="0"/>
          <w:divBdr>
            <w:top w:val="none" w:sz="0" w:space="0" w:color="auto"/>
            <w:left w:val="none" w:sz="0" w:space="0" w:color="auto"/>
            <w:bottom w:val="none" w:sz="0" w:space="0" w:color="auto"/>
            <w:right w:val="none" w:sz="0" w:space="0" w:color="auto"/>
          </w:divBdr>
        </w:div>
        <w:div w:id="426582196">
          <w:marLeft w:val="0"/>
          <w:marRight w:val="0"/>
          <w:marTop w:val="0"/>
          <w:marBottom w:val="0"/>
          <w:divBdr>
            <w:top w:val="none" w:sz="0" w:space="0" w:color="auto"/>
            <w:left w:val="none" w:sz="0" w:space="0" w:color="auto"/>
            <w:bottom w:val="none" w:sz="0" w:space="0" w:color="auto"/>
            <w:right w:val="none" w:sz="0" w:space="0" w:color="auto"/>
          </w:divBdr>
        </w:div>
        <w:div w:id="428083208">
          <w:marLeft w:val="0"/>
          <w:marRight w:val="0"/>
          <w:marTop w:val="0"/>
          <w:marBottom w:val="0"/>
          <w:divBdr>
            <w:top w:val="none" w:sz="0" w:space="0" w:color="auto"/>
            <w:left w:val="none" w:sz="0" w:space="0" w:color="auto"/>
            <w:bottom w:val="none" w:sz="0" w:space="0" w:color="auto"/>
            <w:right w:val="none" w:sz="0" w:space="0" w:color="auto"/>
          </w:divBdr>
        </w:div>
        <w:div w:id="428090776">
          <w:marLeft w:val="0"/>
          <w:marRight w:val="0"/>
          <w:marTop w:val="0"/>
          <w:marBottom w:val="0"/>
          <w:divBdr>
            <w:top w:val="none" w:sz="0" w:space="0" w:color="auto"/>
            <w:left w:val="none" w:sz="0" w:space="0" w:color="auto"/>
            <w:bottom w:val="none" w:sz="0" w:space="0" w:color="auto"/>
            <w:right w:val="none" w:sz="0" w:space="0" w:color="auto"/>
          </w:divBdr>
        </w:div>
        <w:div w:id="430322534">
          <w:marLeft w:val="0"/>
          <w:marRight w:val="0"/>
          <w:marTop w:val="0"/>
          <w:marBottom w:val="0"/>
          <w:divBdr>
            <w:top w:val="none" w:sz="0" w:space="0" w:color="auto"/>
            <w:left w:val="none" w:sz="0" w:space="0" w:color="auto"/>
            <w:bottom w:val="none" w:sz="0" w:space="0" w:color="auto"/>
            <w:right w:val="none" w:sz="0" w:space="0" w:color="auto"/>
          </w:divBdr>
        </w:div>
        <w:div w:id="432014615">
          <w:marLeft w:val="0"/>
          <w:marRight w:val="0"/>
          <w:marTop w:val="0"/>
          <w:marBottom w:val="0"/>
          <w:divBdr>
            <w:top w:val="none" w:sz="0" w:space="0" w:color="auto"/>
            <w:left w:val="none" w:sz="0" w:space="0" w:color="auto"/>
            <w:bottom w:val="none" w:sz="0" w:space="0" w:color="auto"/>
            <w:right w:val="none" w:sz="0" w:space="0" w:color="auto"/>
          </w:divBdr>
        </w:div>
        <w:div w:id="432671676">
          <w:marLeft w:val="0"/>
          <w:marRight w:val="0"/>
          <w:marTop w:val="0"/>
          <w:marBottom w:val="0"/>
          <w:divBdr>
            <w:top w:val="none" w:sz="0" w:space="0" w:color="auto"/>
            <w:left w:val="none" w:sz="0" w:space="0" w:color="auto"/>
            <w:bottom w:val="none" w:sz="0" w:space="0" w:color="auto"/>
            <w:right w:val="none" w:sz="0" w:space="0" w:color="auto"/>
          </w:divBdr>
        </w:div>
        <w:div w:id="436410520">
          <w:marLeft w:val="0"/>
          <w:marRight w:val="0"/>
          <w:marTop w:val="0"/>
          <w:marBottom w:val="0"/>
          <w:divBdr>
            <w:top w:val="none" w:sz="0" w:space="0" w:color="auto"/>
            <w:left w:val="none" w:sz="0" w:space="0" w:color="auto"/>
            <w:bottom w:val="none" w:sz="0" w:space="0" w:color="auto"/>
            <w:right w:val="none" w:sz="0" w:space="0" w:color="auto"/>
          </w:divBdr>
        </w:div>
        <w:div w:id="436412403">
          <w:marLeft w:val="0"/>
          <w:marRight w:val="0"/>
          <w:marTop w:val="0"/>
          <w:marBottom w:val="0"/>
          <w:divBdr>
            <w:top w:val="none" w:sz="0" w:space="0" w:color="auto"/>
            <w:left w:val="none" w:sz="0" w:space="0" w:color="auto"/>
            <w:bottom w:val="none" w:sz="0" w:space="0" w:color="auto"/>
            <w:right w:val="none" w:sz="0" w:space="0" w:color="auto"/>
          </w:divBdr>
        </w:div>
        <w:div w:id="436800902">
          <w:marLeft w:val="0"/>
          <w:marRight w:val="0"/>
          <w:marTop w:val="0"/>
          <w:marBottom w:val="0"/>
          <w:divBdr>
            <w:top w:val="none" w:sz="0" w:space="0" w:color="auto"/>
            <w:left w:val="none" w:sz="0" w:space="0" w:color="auto"/>
            <w:bottom w:val="none" w:sz="0" w:space="0" w:color="auto"/>
            <w:right w:val="none" w:sz="0" w:space="0" w:color="auto"/>
          </w:divBdr>
        </w:div>
        <w:div w:id="439423288">
          <w:marLeft w:val="0"/>
          <w:marRight w:val="0"/>
          <w:marTop w:val="0"/>
          <w:marBottom w:val="0"/>
          <w:divBdr>
            <w:top w:val="none" w:sz="0" w:space="0" w:color="auto"/>
            <w:left w:val="none" w:sz="0" w:space="0" w:color="auto"/>
            <w:bottom w:val="none" w:sz="0" w:space="0" w:color="auto"/>
            <w:right w:val="none" w:sz="0" w:space="0" w:color="auto"/>
          </w:divBdr>
        </w:div>
        <w:div w:id="442190119">
          <w:marLeft w:val="0"/>
          <w:marRight w:val="0"/>
          <w:marTop w:val="0"/>
          <w:marBottom w:val="0"/>
          <w:divBdr>
            <w:top w:val="none" w:sz="0" w:space="0" w:color="auto"/>
            <w:left w:val="none" w:sz="0" w:space="0" w:color="auto"/>
            <w:bottom w:val="none" w:sz="0" w:space="0" w:color="auto"/>
            <w:right w:val="none" w:sz="0" w:space="0" w:color="auto"/>
          </w:divBdr>
        </w:div>
        <w:div w:id="446513055">
          <w:marLeft w:val="0"/>
          <w:marRight w:val="0"/>
          <w:marTop w:val="0"/>
          <w:marBottom w:val="0"/>
          <w:divBdr>
            <w:top w:val="none" w:sz="0" w:space="0" w:color="auto"/>
            <w:left w:val="none" w:sz="0" w:space="0" w:color="auto"/>
            <w:bottom w:val="none" w:sz="0" w:space="0" w:color="auto"/>
            <w:right w:val="none" w:sz="0" w:space="0" w:color="auto"/>
          </w:divBdr>
        </w:div>
        <w:div w:id="447814514">
          <w:marLeft w:val="0"/>
          <w:marRight w:val="0"/>
          <w:marTop w:val="0"/>
          <w:marBottom w:val="0"/>
          <w:divBdr>
            <w:top w:val="none" w:sz="0" w:space="0" w:color="auto"/>
            <w:left w:val="none" w:sz="0" w:space="0" w:color="auto"/>
            <w:bottom w:val="none" w:sz="0" w:space="0" w:color="auto"/>
            <w:right w:val="none" w:sz="0" w:space="0" w:color="auto"/>
          </w:divBdr>
        </w:div>
        <w:div w:id="448626171">
          <w:marLeft w:val="0"/>
          <w:marRight w:val="0"/>
          <w:marTop w:val="0"/>
          <w:marBottom w:val="0"/>
          <w:divBdr>
            <w:top w:val="none" w:sz="0" w:space="0" w:color="auto"/>
            <w:left w:val="none" w:sz="0" w:space="0" w:color="auto"/>
            <w:bottom w:val="none" w:sz="0" w:space="0" w:color="auto"/>
            <w:right w:val="none" w:sz="0" w:space="0" w:color="auto"/>
          </w:divBdr>
        </w:div>
        <w:div w:id="457073395">
          <w:marLeft w:val="0"/>
          <w:marRight w:val="0"/>
          <w:marTop w:val="0"/>
          <w:marBottom w:val="0"/>
          <w:divBdr>
            <w:top w:val="none" w:sz="0" w:space="0" w:color="auto"/>
            <w:left w:val="none" w:sz="0" w:space="0" w:color="auto"/>
            <w:bottom w:val="none" w:sz="0" w:space="0" w:color="auto"/>
            <w:right w:val="none" w:sz="0" w:space="0" w:color="auto"/>
          </w:divBdr>
        </w:div>
        <w:div w:id="457141470">
          <w:marLeft w:val="0"/>
          <w:marRight w:val="0"/>
          <w:marTop w:val="0"/>
          <w:marBottom w:val="0"/>
          <w:divBdr>
            <w:top w:val="none" w:sz="0" w:space="0" w:color="auto"/>
            <w:left w:val="none" w:sz="0" w:space="0" w:color="auto"/>
            <w:bottom w:val="none" w:sz="0" w:space="0" w:color="auto"/>
            <w:right w:val="none" w:sz="0" w:space="0" w:color="auto"/>
          </w:divBdr>
        </w:div>
        <w:div w:id="461844336">
          <w:marLeft w:val="0"/>
          <w:marRight w:val="0"/>
          <w:marTop w:val="0"/>
          <w:marBottom w:val="0"/>
          <w:divBdr>
            <w:top w:val="none" w:sz="0" w:space="0" w:color="auto"/>
            <w:left w:val="none" w:sz="0" w:space="0" w:color="auto"/>
            <w:bottom w:val="none" w:sz="0" w:space="0" w:color="auto"/>
            <w:right w:val="none" w:sz="0" w:space="0" w:color="auto"/>
          </w:divBdr>
        </w:div>
        <w:div w:id="463933426">
          <w:marLeft w:val="0"/>
          <w:marRight w:val="0"/>
          <w:marTop w:val="0"/>
          <w:marBottom w:val="0"/>
          <w:divBdr>
            <w:top w:val="none" w:sz="0" w:space="0" w:color="auto"/>
            <w:left w:val="none" w:sz="0" w:space="0" w:color="auto"/>
            <w:bottom w:val="none" w:sz="0" w:space="0" w:color="auto"/>
            <w:right w:val="none" w:sz="0" w:space="0" w:color="auto"/>
          </w:divBdr>
        </w:div>
        <w:div w:id="466171520">
          <w:marLeft w:val="0"/>
          <w:marRight w:val="0"/>
          <w:marTop w:val="0"/>
          <w:marBottom w:val="0"/>
          <w:divBdr>
            <w:top w:val="none" w:sz="0" w:space="0" w:color="auto"/>
            <w:left w:val="none" w:sz="0" w:space="0" w:color="auto"/>
            <w:bottom w:val="none" w:sz="0" w:space="0" w:color="auto"/>
            <w:right w:val="none" w:sz="0" w:space="0" w:color="auto"/>
          </w:divBdr>
        </w:div>
        <w:div w:id="468010964">
          <w:marLeft w:val="0"/>
          <w:marRight w:val="0"/>
          <w:marTop w:val="0"/>
          <w:marBottom w:val="0"/>
          <w:divBdr>
            <w:top w:val="none" w:sz="0" w:space="0" w:color="auto"/>
            <w:left w:val="none" w:sz="0" w:space="0" w:color="auto"/>
            <w:bottom w:val="none" w:sz="0" w:space="0" w:color="auto"/>
            <w:right w:val="none" w:sz="0" w:space="0" w:color="auto"/>
          </w:divBdr>
        </w:div>
        <w:div w:id="473914557">
          <w:marLeft w:val="0"/>
          <w:marRight w:val="0"/>
          <w:marTop w:val="0"/>
          <w:marBottom w:val="0"/>
          <w:divBdr>
            <w:top w:val="none" w:sz="0" w:space="0" w:color="auto"/>
            <w:left w:val="none" w:sz="0" w:space="0" w:color="auto"/>
            <w:bottom w:val="none" w:sz="0" w:space="0" w:color="auto"/>
            <w:right w:val="none" w:sz="0" w:space="0" w:color="auto"/>
          </w:divBdr>
        </w:div>
        <w:div w:id="475299486">
          <w:marLeft w:val="0"/>
          <w:marRight w:val="0"/>
          <w:marTop w:val="0"/>
          <w:marBottom w:val="0"/>
          <w:divBdr>
            <w:top w:val="none" w:sz="0" w:space="0" w:color="auto"/>
            <w:left w:val="none" w:sz="0" w:space="0" w:color="auto"/>
            <w:bottom w:val="none" w:sz="0" w:space="0" w:color="auto"/>
            <w:right w:val="none" w:sz="0" w:space="0" w:color="auto"/>
          </w:divBdr>
        </w:div>
        <w:div w:id="478695431">
          <w:marLeft w:val="0"/>
          <w:marRight w:val="0"/>
          <w:marTop w:val="0"/>
          <w:marBottom w:val="0"/>
          <w:divBdr>
            <w:top w:val="none" w:sz="0" w:space="0" w:color="auto"/>
            <w:left w:val="none" w:sz="0" w:space="0" w:color="auto"/>
            <w:bottom w:val="none" w:sz="0" w:space="0" w:color="auto"/>
            <w:right w:val="none" w:sz="0" w:space="0" w:color="auto"/>
          </w:divBdr>
        </w:div>
        <w:div w:id="479152478">
          <w:marLeft w:val="0"/>
          <w:marRight w:val="0"/>
          <w:marTop w:val="0"/>
          <w:marBottom w:val="0"/>
          <w:divBdr>
            <w:top w:val="none" w:sz="0" w:space="0" w:color="auto"/>
            <w:left w:val="none" w:sz="0" w:space="0" w:color="auto"/>
            <w:bottom w:val="none" w:sz="0" w:space="0" w:color="auto"/>
            <w:right w:val="none" w:sz="0" w:space="0" w:color="auto"/>
          </w:divBdr>
        </w:div>
        <w:div w:id="482040238">
          <w:marLeft w:val="0"/>
          <w:marRight w:val="0"/>
          <w:marTop w:val="0"/>
          <w:marBottom w:val="0"/>
          <w:divBdr>
            <w:top w:val="none" w:sz="0" w:space="0" w:color="auto"/>
            <w:left w:val="none" w:sz="0" w:space="0" w:color="auto"/>
            <w:bottom w:val="none" w:sz="0" w:space="0" w:color="auto"/>
            <w:right w:val="none" w:sz="0" w:space="0" w:color="auto"/>
          </w:divBdr>
        </w:div>
        <w:div w:id="484513945">
          <w:marLeft w:val="0"/>
          <w:marRight w:val="0"/>
          <w:marTop w:val="0"/>
          <w:marBottom w:val="0"/>
          <w:divBdr>
            <w:top w:val="none" w:sz="0" w:space="0" w:color="auto"/>
            <w:left w:val="none" w:sz="0" w:space="0" w:color="auto"/>
            <w:bottom w:val="none" w:sz="0" w:space="0" w:color="auto"/>
            <w:right w:val="none" w:sz="0" w:space="0" w:color="auto"/>
          </w:divBdr>
        </w:div>
        <w:div w:id="491919912">
          <w:marLeft w:val="0"/>
          <w:marRight w:val="0"/>
          <w:marTop w:val="0"/>
          <w:marBottom w:val="0"/>
          <w:divBdr>
            <w:top w:val="none" w:sz="0" w:space="0" w:color="auto"/>
            <w:left w:val="none" w:sz="0" w:space="0" w:color="auto"/>
            <w:bottom w:val="none" w:sz="0" w:space="0" w:color="auto"/>
            <w:right w:val="none" w:sz="0" w:space="0" w:color="auto"/>
          </w:divBdr>
        </w:div>
        <w:div w:id="493842117">
          <w:marLeft w:val="0"/>
          <w:marRight w:val="0"/>
          <w:marTop w:val="0"/>
          <w:marBottom w:val="0"/>
          <w:divBdr>
            <w:top w:val="none" w:sz="0" w:space="0" w:color="auto"/>
            <w:left w:val="none" w:sz="0" w:space="0" w:color="auto"/>
            <w:bottom w:val="none" w:sz="0" w:space="0" w:color="auto"/>
            <w:right w:val="none" w:sz="0" w:space="0" w:color="auto"/>
          </w:divBdr>
        </w:div>
        <w:div w:id="494804740">
          <w:marLeft w:val="0"/>
          <w:marRight w:val="0"/>
          <w:marTop w:val="0"/>
          <w:marBottom w:val="0"/>
          <w:divBdr>
            <w:top w:val="none" w:sz="0" w:space="0" w:color="auto"/>
            <w:left w:val="none" w:sz="0" w:space="0" w:color="auto"/>
            <w:bottom w:val="none" w:sz="0" w:space="0" w:color="auto"/>
            <w:right w:val="none" w:sz="0" w:space="0" w:color="auto"/>
          </w:divBdr>
        </w:div>
        <w:div w:id="500583011">
          <w:marLeft w:val="0"/>
          <w:marRight w:val="0"/>
          <w:marTop w:val="0"/>
          <w:marBottom w:val="0"/>
          <w:divBdr>
            <w:top w:val="none" w:sz="0" w:space="0" w:color="auto"/>
            <w:left w:val="none" w:sz="0" w:space="0" w:color="auto"/>
            <w:bottom w:val="none" w:sz="0" w:space="0" w:color="auto"/>
            <w:right w:val="none" w:sz="0" w:space="0" w:color="auto"/>
          </w:divBdr>
        </w:div>
        <w:div w:id="501045156">
          <w:marLeft w:val="0"/>
          <w:marRight w:val="0"/>
          <w:marTop w:val="0"/>
          <w:marBottom w:val="0"/>
          <w:divBdr>
            <w:top w:val="none" w:sz="0" w:space="0" w:color="auto"/>
            <w:left w:val="none" w:sz="0" w:space="0" w:color="auto"/>
            <w:bottom w:val="none" w:sz="0" w:space="0" w:color="auto"/>
            <w:right w:val="none" w:sz="0" w:space="0" w:color="auto"/>
          </w:divBdr>
        </w:div>
        <w:div w:id="503663668">
          <w:marLeft w:val="0"/>
          <w:marRight w:val="0"/>
          <w:marTop w:val="0"/>
          <w:marBottom w:val="0"/>
          <w:divBdr>
            <w:top w:val="none" w:sz="0" w:space="0" w:color="auto"/>
            <w:left w:val="none" w:sz="0" w:space="0" w:color="auto"/>
            <w:bottom w:val="none" w:sz="0" w:space="0" w:color="auto"/>
            <w:right w:val="none" w:sz="0" w:space="0" w:color="auto"/>
          </w:divBdr>
        </w:div>
        <w:div w:id="504250261">
          <w:marLeft w:val="0"/>
          <w:marRight w:val="0"/>
          <w:marTop w:val="0"/>
          <w:marBottom w:val="0"/>
          <w:divBdr>
            <w:top w:val="none" w:sz="0" w:space="0" w:color="auto"/>
            <w:left w:val="none" w:sz="0" w:space="0" w:color="auto"/>
            <w:bottom w:val="none" w:sz="0" w:space="0" w:color="auto"/>
            <w:right w:val="none" w:sz="0" w:space="0" w:color="auto"/>
          </w:divBdr>
        </w:div>
        <w:div w:id="506604143">
          <w:marLeft w:val="0"/>
          <w:marRight w:val="0"/>
          <w:marTop w:val="0"/>
          <w:marBottom w:val="0"/>
          <w:divBdr>
            <w:top w:val="none" w:sz="0" w:space="0" w:color="auto"/>
            <w:left w:val="none" w:sz="0" w:space="0" w:color="auto"/>
            <w:bottom w:val="none" w:sz="0" w:space="0" w:color="auto"/>
            <w:right w:val="none" w:sz="0" w:space="0" w:color="auto"/>
          </w:divBdr>
        </w:div>
        <w:div w:id="509880437">
          <w:marLeft w:val="0"/>
          <w:marRight w:val="0"/>
          <w:marTop w:val="0"/>
          <w:marBottom w:val="0"/>
          <w:divBdr>
            <w:top w:val="none" w:sz="0" w:space="0" w:color="auto"/>
            <w:left w:val="none" w:sz="0" w:space="0" w:color="auto"/>
            <w:bottom w:val="none" w:sz="0" w:space="0" w:color="auto"/>
            <w:right w:val="none" w:sz="0" w:space="0" w:color="auto"/>
          </w:divBdr>
        </w:div>
        <w:div w:id="510219493">
          <w:marLeft w:val="0"/>
          <w:marRight w:val="0"/>
          <w:marTop w:val="0"/>
          <w:marBottom w:val="0"/>
          <w:divBdr>
            <w:top w:val="none" w:sz="0" w:space="0" w:color="auto"/>
            <w:left w:val="none" w:sz="0" w:space="0" w:color="auto"/>
            <w:bottom w:val="none" w:sz="0" w:space="0" w:color="auto"/>
            <w:right w:val="none" w:sz="0" w:space="0" w:color="auto"/>
          </w:divBdr>
        </w:div>
        <w:div w:id="513082439">
          <w:marLeft w:val="0"/>
          <w:marRight w:val="0"/>
          <w:marTop w:val="0"/>
          <w:marBottom w:val="0"/>
          <w:divBdr>
            <w:top w:val="none" w:sz="0" w:space="0" w:color="auto"/>
            <w:left w:val="none" w:sz="0" w:space="0" w:color="auto"/>
            <w:bottom w:val="none" w:sz="0" w:space="0" w:color="auto"/>
            <w:right w:val="none" w:sz="0" w:space="0" w:color="auto"/>
          </w:divBdr>
        </w:div>
        <w:div w:id="517232976">
          <w:marLeft w:val="0"/>
          <w:marRight w:val="0"/>
          <w:marTop w:val="0"/>
          <w:marBottom w:val="0"/>
          <w:divBdr>
            <w:top w:val="none" w:sz="0" w:space="0" w:color="auto"/>
            <w:left w:val="none" w:sz="0" w:space="0" w:color="auto"/>
            <w:bottom w:val="none" w:sz="0" w:space="0" w:color="auto"/>
            <w:right w:val="none" w:sz="0" w:space="0" w:color="auto"/>
          </w:divBdr>
        </w:div>
        <w:div w:id="528953820">
          <w:marLeft w:val="0"/>
          <w:marRight w:val="0"/>
          <w:marTop w:val="0"/>
          <w:marBottom w:val="0"/>
          <w:divBdr>
            <w:top w:val="none" w:sz="0" w:space="0" w:color="auto"/>
            <w:left w:val="none" w:sz="0" w:space="0" w:color="auto"/>
            <w:bottom w:val="none" w:sz="0" w:space="0" w:color="auto"/>
            <w:right w:val="none" w:sz="0" w:space="0" w:color="auto"/>
          </w:divBdr>
        </w:div>
        <w:div w:id="529337744">
          <w:marLeft w:val="0"/>
          <w:marRight w:val="0"/>
          <w:marTop w:val="0"/>
          <w:marBottom w:val="0"/>
          <w:divBdr>
            <w:top w:val="none" w:sz="0" w:space="0" w:color="auto"/>
            <w:left w:val="none" w:sz="0" w:space="0" w:color="auto"/>
            <w:bottom w:val="none" w:sz="0" w:space="0" w:color="auto"/>
            <w:right w:val="none" w:sz="0" w:space="0" w:color="auto"/>
          </w:divBdr>
        </w:div>
        <w:div w:id="530264171">
          <w:marLeft w:val="0"/>
          <w:marRight w:val="0"/>
          <w:marTop w:val="0"/>
          <w:marBottom w:val="0"/>
          <w:divBdr>
            <w:top w:val="none" w:sz="0" w:space="0" w:color="auto"/>
            <w:left w:val="none" w:sz="0" w:space="0" w:color="auto"/>
            <w:bottom w:val="none" w:sz="0" w:space="0" w:color="auto"/>
            <w:right w:val="none" w:sz="0" w:space="0" w:color="auto"/>
          </w:divBdr>
        </w:div>
        <w:div w:id="537737806">
          <w:marLeft w:val="0"/>
          <w:marRight w:val="0"/>
          <w:marTop w:val="0"/>
          <w:marBottom w:val="0"/>
          <w:divBdr>
            <w:top w:val="none" w:sz="0" w:space="0" w:color="auto"/>
            <w:left w:val="none" w:sz="0" w:space="0" w:color="auto"/>
            <w:bottom w:val="none" w:sz="0" w:space="0" w:color="auto"/>
            <w:right w:val="none" w:sz="0" w:space="0" w:color="auto"/>
          </w:divBdr>
        </w:div>
        <w:div w:id="540243364">
          <w:marLeft w:val="0"/>
          <w:marRight w:val="0"/>
          <w:marTop w:val="0"/>
          <w:marBottom w:val="0"/>
          <w:divBdr>
            <w:top w:val="none" w:sz="0" w:space="0" w:color="auto"/>
            <w:left w:val="none" w:sz="0" w:space="0" w:color="auto"/>
            <w:bottom w:val="none" w:sz="0" w:space="0" w:color="auto"/>
            <w:right w:val="none" w:sz="0" w:space="0" w:color="auto"/>
          </w:divBdr>
        </w:div>
        <w:div w:id="540292502">
          <w:marLeft w:val="0"/>
          <w:marRight w:val="0"/>
          <w:marTop w:val="0"/>
          <w:marBottom w:val="0"/>
          <w:divBdr>
            <w:top w:val="none" w:sz="0" w:space="0" w:color="auto"/>
            <w:left w:val="none" w:sz="0" w:space="0" w:color="auto"/>
            <w:bottom w:val="none" w:sz="0" w:space="0" w:color="auto"/>
            <w:right w:val="none" w:sz="0" w:space="0" w:color="auto"/>
          </w:divBdr>
        </w:div>
        <w:div w:id="551768858">
          <w:marLeft w:val="0"/>
          <w:marRight w:val="0"/>
          <w:marTop w:val="0"/>
          <w:marBottom w:val="0"/>
          <w:divBdr>
            <w:top w:val="none" w:sz="0" w:space="0" w:color="auto"/>
            <w:left w:val="none" w:sz="0" w:space="0" w:color="auto"/>
            <w:bottom w:val="none" w:sz="0" w:space="0" w:color="auto"/>
            <w:right w:val="none" w:sz="0" w:space="0" w:color="auto"/>
          </w:divBdr>
        </w:div>
        <w:div w:id="553736529">
          <w:marLeft w:val="0"/>
          <w:marRight w:val="0"/>
          <w:marTop w:val="0"/>
          <w:marBottom w:val="0"/>
          <w:divBdr>
            <w:top w:val="none" w:sz="0" w:space="0" w:color="auto"/>
            <w:left w:val="none" w:sz="0" w:space="0" w:color="auto"/>
            <w:bottom w:val="none" w:sz="0" w:space="0" w:color="auto"/>
            <w:right w:val="none" w:sz="0" w:space="0" w:color="auto"/>
          </w:divBdr>
        </w:div>
        <w:div w:id="555776965">
          <w:marLeft w:val="0"/>
          <w:marRight w:val="0"/>
          <w:marTop w:val="0"/>
          <w:marBottom w:val="0"/>
          <w:divBdr>
            <w:top w:val="none" w:sz="0" w:space="0" w:color="auto"/>
            <w:left w:val="none" w:sz="0" w:space="0" w:color="auto"/>
            <w:bottom w:val="none" w:sz="0" w:space="0" w:color="auto"/>
            <w:right w:val="none" w:sz="0" w:space="0" w:color="auto"/>
          </w:divBdr>
        </w:div>
        <w:div w:id="560095936">
          <w:marLeft w:val="0"/>
          <w:marRight w:val="0"/>
          <w:marTop w:val="0"/>
          <w:marBottom w:val="0"/>
          <w:divBdr>
            <w:top w:val="none" w:sz="0" w:space="0" w:color="auto"/>
            <w:left w:val="none" w:sz="0" w:space="0" w:color="auto"/>
            <w:bottom w:val="none" w:sz="0" w:space="0" w:color="auto"/>
            <w:right w:val="none" w:sz="0" w:space="0" w:color="auto"/>
          </w:divBdr>
        </w:div>
        <w:div w:id="560334110">
          <w:marLeft w:val="0"/>
          <w:marRight w:val="0"/>
          <w:marTop w:val="0"/>
          <w:marBottom w:val="0"/>
          <w:divBdr>
            <w:top w:val="none" w:sz="0" w:space="0" w:color="auto"/>
            <w:left w:val="none" w:sz="0" w:space="0" w:color="auto"/>
            <w:bottom w:val="none" w:sz="0" w:space="0" w:color="auto"/>
            <w:right w:val="none" w:sz="0" w:space="0" w:color="auto"/>
          </w:divBdr>
        </w:div>
        <w:div w:id="570624799">
          <w:marLeft w:val="0"/>
          <w:marRight w:val="0"/>
          <w:marTop w:val="0"/>
          <w:marBottom w:val="0"/>
          <w:divBdr>
            <w:top w:val="none" w:sz="0" w:space="0" w:color="auto"/>
            <w:left w:val="none" w:sz="0" w:space="0" w:color="auto"/>
            <w:bottom w:val="none" w:sz="0" w:space="0" w:color="auto"/>
            <w:right w:val="none" w:sz="0" w:space="0" w:color="auto"/>
          </w:divBdr>
        </w:div>
        <w:div w:id="571811527">
          <w:marLeft w:val="0"/>
          <w:marRight w:val="0"/>
          <w:marTop w:val="0"/>
          <w:marBottom w:val="0"/>
          <w:divBdr>
            <w:top w:val="none" w:sz="0" w:space="0" w:color="auto"/>
            <w:left w:val="none" w:sz="0" w:space="0" w:color="auto"/>
            <w:bottom w:val="none" w:sz="0" w:space="0" w:color="auto"/>
            <w:right w:val="none" w:sz="0" w:space="0" w:color="auto"/>
          </w:divBdr>
        </w:div>
        <w:div w:id="579605999">
          <w:marLeft w:val="0"/>
          <w:marRight w:val="0"/>
          <w:marTop w:val="0"/>
          <w:marBottom w:val="0"/>
          <w:divBdr>
            <w:top w:val="none" w:sz="0" w:space="0" w:color="auto"/>
            <w:left w:val="none" w:sz="0" w:space="0" w:color="auto"/>
            <w:bottom w:val="none" w:sz="0" w:space="0" w:color="auto"/>
            <w:right w:val="none" w:sz="0" w:space="0" w:color="auto"/>
          </w:divBdr>
        </w:div>
        <w:div w:id="584415990">
          <w:marLeft w:val="0"/>
          <w:marRight w:val="0"/>
          <w:marTop w:val="0"/>
          <w:marBottom w:val="0"/>
          <w:divBdr>
            <w:top w:val="none" w:sz="0" w:space="0" w:color="auto"/>
            <w:left w:val="none" w:sz="0" w:space="0" w:color="auto"/>
            <w:bottom w:val="none" w:sz="0" w:space="0" w:color="auto"/>
            <w:right w:val="none" w:sz="0" w:space="0" w:color="auto"/>
          </w:divBdr>
        </w:div>
        <w:div w:id="584798712">
          <w:marLeft w:val="0"/>
          <w:marRight w:val="0"/>
          <w:marTop w:val="0"/>
          <w:marBottom w:val="0"/>
          <w:divBdr>
            <w:top w:val="none" w:sz="0" w:space="0" w:color="auto"/>
            <w:left w:val="none" w:sz="0" w:space="0" w:color="auto"/>
            <w:bottom w:val="none" w:sz="0" w:space="0" w:color="auto"/>
            <w:right w:val="none" w:sz="0" w:space="0" w:color="auto"/>
          </w:divBdr>
        </w:div>
        <w:div w:id="585112983">
          <w:marLeft w:val="0"/>
          <w:marRight w:val="0"/>
          <w:marTop w:val="0"/>
          <w:marBottom w:val="0"/>
          <w:divBdr>
            <w:top w:val="none" w:sz="0" w:space="0" w:color="auto"/>
            <w:left w:val="none" w:sz="0" w:space="0" w:color="auto"/>
            <w:bottom w:val="none" w:sz="0" w:space="0" w:color="auto"/>
            <w:right w:val="none" w:sz="0" w:space="0" w:color="auto"/>
          </w:divBdr>
        </w:div>
        <w:div w:id="585577593">
          <w:marLeft w:val="0"/>
          <w:marRight w:val="0"/>
          <w:marTop w:val="0"/>
          <w:marBottom w:val="0"/>
          <w:divBdr>
            <w:top w:val="none" w:sz="0" w:space="0" w:color="auto"/>
            <w:left w:val="none" w:sz="0" w:space="0" w:color="auto"/>
            <w:bottom w:val="none" w:sz="0" w:space="0" w:color="auto"/>
            <w:right w:val="none" w:sz="0" w:space="0" w:color="auto"/>
          </w:divBdr>
        </w:div>
        <w:div w:id="592669297">
          <w:marLeft w:val="0"/>
          <w:marRight w:val="0"/>
          <w:marTop w:val="0"/>
          <w:marBottom w:val="0"/>
          <w:divBdr>
            <w:top w:val="none" w:sz="0" w:space="0" w:color="auto"/>
            <w:left w:val="none" w:sz="0" w:space="0" w:color="auto"/>
            <w:bottom w:val="none" w:sz="0" w:space="0" w:color="auto"/>
            <w:right w:val="none" w:sz="0" w:space="0" w:color="auto"/>
          </w:divBdr>
        </w:div>
        <w:div w:id="593703808">
          <w:marLeft w:val="0"/>
          <w:marRight w:val="0"/>
          <w:marTop w:val="0"/>
          <w:marBottom w:val="0"/>
          <w:divBdr>
            <w:top w:val="none" w:sz="0" w:space="0" w:color="auto"/>
            <w:left w:val="none" w:sz="0" w:space="0" w:color="auto"/>
            <w:bottom w:val="none" w:sz="0" w:space="0" w:color="auto"/>
            <w:right w:val="none" w:sz="0" w:space="0" w:color="auto"/>
          </w:divBdr>
        </w:div>
        <w:div w:id="599070434">
          <w:marLeft w:val="0"/>
          <w:marRight w:val="0"/>
          <w:marTop w:val="0"/>
          <w:marBottom w:val="0"/>
          <w:divBdr>
            <w:top w:val="none" w:sz="0" w:space="0" w:color="auto"/>
            <w:left w:val="none" w:sz="0" w:space="0" w:color="auto"/>
            <w:bottom w:val="none" w:sz="0" w:space="0" w:color="auto"/>
            <w:right w:val="none" w:sz="0" w:space="0" w:color="auto"/>
          </w:divBdr>
        </w:div>
        <w:div w:id="600525806">
          <w:marLeft w:val="0"/>
          <w:marRight w:val="0"/>
          <w:marTop w:val="0"/>
          <w:marBottom w:val="0"/>
          <w:divBdr>
            <w:top w:val="none" w:sz="0" w:space="0" w:color="auto"/>
            <w:left w:val="none" w:sz="0" w:space="0" w:color="auto"/>
            <w:bottom w:val="none" w:sz="0" w:space="0" w:color="auto"/>
            <w:right w:val="none" w:sz="0" w:space="0" w:color="auto"/>
          </w:divBdr>
        </w:div>
        <w:div w:id="602147342">
          <w:marLeft w:val="0"/>
          <w:marRight w:val="0"/>
          <w:marTop w:val="0"/>
          <w:marBottom w:val="0"/>
          <w:divBdr>
            <w:top w:val="none" w:sz="0" w:space="0" w:color="auto"/>
            <w:left w:val="none" w:sz="0" w:space="0" w:color="auto"/>
            <w:bottom w:val="none" w:sz="0" w:space="0" w:color="auto"/>
            <w:right w:val="none" w:sz="0" w:space="0" w:color="auto"/>
          </w:divBdr>
        </w:div>
        <w:div w:id="607812427">
          <w:marLeft w:val="0"/>
          <w:marRight w:val="0"/>
          <w:marTop w:val="0"/>
          <w:marBottom w:val="0"/>
          <w:divBdr>
            <w:top w:val="none" w:sz="0" w:space="0" w:color="auto"/>
            <w:left w:val="none" w:sz="0" w:space="0" w:color="auto"/>
            <w:bottom w:val="none" w:sz="0" w:space="0" w:color="auto"/>
            <w:right w:val="none" w:sz="0" w:space="0" w:color="auto"/>
          </w:divBdr>
        </w:div>
        <w:div w:id="614213071">
          <w:marLeft w:val="0"/>
          <w:marRight w:val="0"/>
          <w:marTop w:val="0"/>
          <w:marBottom w:val="0"/>
          <w:divBdr>
            <w:top w:val="none" w:sz="0" w:space="0" w:color="auto"/>
            <w:left w:val="none" w:sz="0" w:space="0" w:color="auto"/>
            <w:bottom w:val="none" w:sz="0" w:space="0" w:color="auto"/>
            <w:right w:val="none" w:sz="0" w:space="0" w:color="auto"/>
          </w:divBdr>
        </w:div>
        <w:div w:id="628128072">
          <w:marLeft w:val="0"/>
          <w:marRight w:val="0"/>
          <w:marTop w:val="0"/>
          <w:marBottom w:val="0"/>
          <w:divBdr>
            <w:top w:val="none" w:sz="0" w:space="0" w:color="auto"/>
            <w:left w:val="none" w:sz="0" w:space="0" w:color="auto"/>
            <w:bottom w:val="none" w:sz="0" w:space="0" w:color="auto"/>
            <w:right w:val="none" w:sz="0" w:space="0" w:color="auto"/>
          </w:divBdr>
        </w:div>
        <w:div w:id="633484335">
          <w:marLeft w:val="0"/>
          <w:marRight w:val="0"/>
          <w:marTop w:val="0"/>
          <w:marBottom w:val="0"/>
          <w:divBdr>
            <w:top w:val="none" w:sz="0" w:space="0" w:color="auto"/>
            <w:left w:val="none" w:sz="0" w:space="0" w:color="auto"/>
            <w:bottom w:val="none" w:sz="0" w:space="0" w:color="auto"/>
            <w:right w:val="none" w:sz="0" w:space="0" w:color="auto"/>
          </w:divBdr>
        </w:div>
        <w:div w:id="639922623">
          <w:marLeft w:val="0"/>
          <w:marRight w:val="0"/>
          <w:marTop w:val="0"/>
          <w:marBottom w:val="0"/>
          <w:divBdr>
            <w:top w:val="none" w:sz="0" w:space="0" w:color="auto"/>
            <w:left w:val="none" w:sz="0" w:space="0" w:color="auto"/>
            <w:bottom w:val="none" w:sz="0" w:space="0" w:color="auto"/>
            <w:right w:val="none" w:sz="0" w:space="0" w:color="auto"/>
          </w:divBdr>
        </w:div>
        <w:div w:id="640962516">
          <w:marLeft w:val="0"/>
          <w:marRight w:val="0"/>
          <w:marTop w:val="0"/>
          <w:marBottom w:val="0"/>
          <w:divBdr>
            <w:top w:val="none" w:sz="0" w:space="0" w:color="auto"/>
            <w:left w:val="none" w:sz="0" w:space="0" w:color="auto"/>
            <w:bottom w:val="none" w:sz="0" w:space="0" w:color="auto"/>
            <w:right w:val="none" w:sz="0" w:space="0" w:color="auto"/>
          </w:divBdr>
        </w:div>
        <w:div w:id="642075637">
          <w:marLeft w:val="0"/>
          <w:marRight w:val="0"/>
          <w:marTop w:val="0"/>
          <w:marBottom w:val="0"/>
          <w:divBdr>
            <w:top w:val="none" w:sz="0" w:space="0" w:color="auto"/>
            <w:left w:val="none" w:sz="0" w:space="0" w:color="auto"/>
            <w:bottom w:val="none" w:sz="0" w:space="0" w:color="auto"/>
            <w:right w:val="none" w:sz="0" w:space="0" w:color="auto"/>
          </w:divBdr>
        </w:div>
        <w:div w:id="647437692">
          <w:marLeft w:val="0"/>
          <w:marRight w:val="0"/>
          <w:marTop w:val="0"/>
          <w:marBottom w:val="0"/>
          <w:divBdr>
            <w:top w:val="none" w:sz="0" w:space="0" w:color="auto"/>
            <w:left w:val="none" w:sz="0" w:space="0" w:color="auto"/>
            <w:bottom w:val="none" w:sz="0" w:space="0" w:color="auto"/>
            <w:right w:val="none" w:sz="0" w:space="0" w:color="auto"/>
          </w:divBdr>
        </w:div>
        <w:div w:id="655843530">
          <w:marLeft w:val="0"/>
          <w:marRight w:val="0"/>
          <w:marTop w:val="0"/>
          <w:marBottom w:val="0"/>
          <w:divBdr>
            <w:top w:val="none" w:sz="0" w:space="0" w:color="auto"/>
            <w:left w:val="none" w:sz="0" w:space="0" w:color="auto"/>
            <w:bottom w:val="none" w:sz="0" w:space="0" w:color="auto"/>
            <w:right w:val="none" w:sz="0" w:space="0" w:color="auto"/>
          </w:divBdr>
        </w:div>
        <w:div w:id="655954947">
          <w:marLeft w:val="0"/>
          <w:marRight w:val="0"/>
          <w:marTop w:val="0"/>
          <w:marBottom w:val="0"/>
          <w:divBdr>
            <w:top w:val="none" w:sz="0" w:space="0" w:color="auto"/>
            <w:left w:val="none" w:sz="0" w:space="0" w:color="auto"/>
            <w:bottom w:val="none" w:sz="0" w:space="0" w:color="auto"/>
            <w:right w:val="none" w:sz="0" w:space="0" w:color="auto"/>
          </w:divBdr>
        </w:div>
        <w:div w:id="660892670">
          <w:marLeft w:val="0"/>
          <w:marRight w:val="0"/>
          <w:marTop w:val="0"/>
          <w:marBottom w:val="0"/>
          <w:divBdr>
            <w:top w:val="none" w:sz="0" w:space="0" w:color="auto"/>
            <w:left w:val="none" w:sz="0" w:space="0" w:color="auto"/>
            <w:bottom w:val="none" w:sz="0" w:space="0" w:color="auto"/>
            <w:right w:val="none" w:sz="0" w:space="0" w:color="auto"/>
          </w:divBdr>
        </w:div>
        <w:div w:id="663049262">
          <w:marLeft w:val="0"/>
          <w:marRight w:val="0"/>
          <w:marTop w:val="0"/>
          <w:marBottom w:val="0"/>
          <w:divBdr>
            <w:top w:val="none" w:sz="0" w:space="0" w:color="auto"/>
            <w:left w:val="none" w:sz="0" w:space="0" w:color="auto"/>
            <w:bottom w:val="none" w:sz="0" w:space="0" w:color="auto"/>
            <w:right w:val="none" w:sz="0" w:space="0" w:color="auto"/>
          </w:divBdr>
        </w:div>
        <w:div w:id="667094000">
          <w:marLeft w:val="0"/>
          <w:marRight w:val="0"/>
          <w:marTop w:val="0"/>
          <w:marBottom w:val="0"/>
          <w:divBdr>
            <w:top w:val="none" w:sz="0" w:space="0" w:color="auto"/>
            <w:left w:val="none" w:sz="0" w:space="0" w:color="auto"/>
            <w:bottom w:val="none" w:sz="0" w:space="0" w:color="auto"/>
            <w:right w:val="none" w:sz="0" w:space="0" w:color="auto"/>
          </w:divBdr>
        </w:div>
        <w:div w:id="679812555">
          <w:marLeft w:val="0"/>
          <w:marRight w:val="0"/>
          <w:marTop w:val="0"/>
          <w:marBottom w:val="0"/>
          <w:divBdr>
            <w:top w:val="none" w:sz="0" w:space="0" w:color="auto"/>
            <w:left w:val="none" w:sz="0" w:space="0" w:color="auto"/>
            <w:bottom w:val="none" w:sz="0" w:space="0" w:color="auto"/>
            <w:right w:val="none" w:sz="0" w:space="0" w:color="auto"/>
          </w:divBdr>
        </w:div>
        <w:div w:id="680811784">
          <w:marLeft w:val="0"/>
          <w:marRight w:val="0"/>
          <w:marTop w:val="0"/>
          <w:marBottom w:val="0"/>
          <w:divBdr>
            <w:top w:val="none" w:sz="0" w:space="0" w:color="auto"/>
            <w:left w:val="none" w:sz="0" w:space="0" w:color="auto"/>
            <w:bottom w:val="none" w:sz="0" w:space="0" w:color="auto"/>
            <w:right w:val="none" w:sz="0" w:space="0" w:color="auto"/>
          </w:divBdr>
        </w:div>
        <w:div w:id="684019158">
          <w:marLeft w:val="0"/>
          <w:marRight w:val="0"/>
          <w:marTop w:val="0"/>
          <w:marBottom w:val="0"/>
          <w:divBdr>
            <w:top w:val="none" w:sz="0" w:space="0" w:color="auto"/>
            <w:left w:val="none" w:sz="0" w:space="0" w:color="auto"/>
            <w:bottom w:val="none" w:sz="0" w:space="0" w:color="auto"/>
            <w:right w:val="none" w:sz="0" w:space="0" w:color="auto"/>
          </w:divBdr>
        </w:div>
        <w:div w:id="684329028">
          <w:marLeft w:val="0"/>
          <w:marRight w:val="0"/>
          <w:marTop w:val="0"/>
          <w:marBottom w:val="0"/>
          <w:divBdr>
            <w:top w:val="none" w:sz="0" w:space="0" w:color="auto"/>
            <w:left w:val="none" w:sz="0" w:space="0" w:color="auto"/>
            <w:bottom w:val="none" w:sz="0" w:space="0" w:color="auto"/>
            <w:right w:val="none" w:sz="0" w:space="0" w:color="auto"/>
          </w:divBdr>
        </w:div>
        <w:div w:id="689332084">
          <w:marLeft w:val="0"/>
          <w:marRight w:val="0"/>
          <w:marTop w:val="0"/>
          <w:marBottom w:val="0"/>
          <w:divBdr>
            <w:top w:val="none" w:sz="0" w:space="0" w:color="auto"/>
            <w:left w:val="none" w:sz="0" w:space="0" w:color="auto"/>
            <w:bottom w:val="none" w:sz="0" w:space="0" w:color="auto"/>
            <w:right w:val="none" w:sz="0" w:space="0" w:color="auto"/>
          </w:divBdr>
        </w:div>
        <w:div w:id="690186897">
          <w:marLeft w:val="0"/>
          <w:marRight w:val="0"/>
          <w:marTop w:val="0"/>
          <w:marBottom w:val="0"/>
          <w:divBdr>
            <w:top w:val="none" w:sz="0" w:space="0" w:color="auto"/>
            <w:left w:val="none" w:sz="0" w:space="0" w:color="auto"/>
            <w:bottom w:val="none" w:sz="0" w:space="0" w:color="auto"/>
            <w:right w:val="none" w:sz="0" w:space="0" w:color="auto"/>
          </w:divBdr>
        </w:div>
        <w:div w:id="692927187">
          <w:marLeft w:val="0"/>
          <w:marRight w:val="0"/>
          <w:marTop w:val="0"/>
          <w:marBottom w:val="0"/>
          <w:divBdr>
            <w:top w:val="none" w:sz="0" w:space="0" w:color="auto"/>
            <w:left w:val="none" w:sz="0" w:space="0" w:color="auto"/>
            <w:bottom w:val="none" w:sz="0" w:space="0" w:color="auto"/>
            <w:right w:val="none" w:sz="0" w:space="0" w:color="auto"/>
          </w:divBdr>
        </w:div>
        <w:div w:id="695232684">
          <w:marLeft w:val="0"/>
          <w:marRight w:val="0"/>
          <w:marTop w:val="0"/>
          <w:marBottom w:val="0"/>
          <w:divBdr>
            <w:top w:val="none" w:sz="0" w:space="0" w:color="auto"/>
            <w:left w:val="none" w:sz="0" w:space="0" w:color="auto"/>
            <w:bottom w:val="none" w:sz="0" w:space="0" w:color="auto"/>
            <w:right w:val="none" w:sz="0" w:space="0" w:color="auto"/>
          </w:divBdr>
        </w:div>
        <w:div w:id="698549218">
          <w:marLeft w:val="0"/>
          <w:marRight w:val="0"/>
          <w:marTop w:val="0"/>
          <w:marBottom w:val="0"/>
          <w:divBdr>
            <w:top w:val="none" w:sz="0" w:space="0" w:color="auto"/>
            <w:left w:val="none" w:sz="0" w:space="0" w:color="auto"/>
            <w:bottom w:val="none" w:sz="0" w:space="0" w:color="auto"/>
            <w:right w:val="none" w:sz="0" w:space="0" w:color="auto"/>
          </w:divBdr>
        </w:div>
        <w:div w:id="699941939">
          <w:marLeft w:val="0"/>
          <w:marRight w:val="0"/>
          <w:marTop w:val="0"/>
          <w:marBottom w:val="0"/>
          <w:divBdr>
            <w:top w:val="none" w:sz="0" w:space="0" w:color="auto"/>
            <w:left w:val="none" w:sz="0" w:space="0" w:color="auto"/>
            <w:bottom w:val="none" w:sz="0" w:space="0" w:color="auto"/>
            <w:right w:val="none" w:sz="0" w:space="0" w:color="auto"/>
          </w:divBdr>
        </w:div>
        <w:div w:id="703988846">
          <w:marLeft w:val="0"/>
          <w:marRight w:val="0"/>
          <w:marTop w:val="0"/>
          <w:marBottom w:val="0"/>
          <w:divBdr>
            <w:top w:val="none" w:sz="0" w:space="0" w:color="auto"/>
            <w:left w:val="none" w:sz="0" w:space="0" w:color="auto"/>
            <w:bottom w:val="none" w:sz="0" w:space="0" w:color="auto"/>
            <w:right w:val="none" w:sz="0" w:space="0" w:color="auto"/>
          </w:divBdr>
        </w:div>
        <w:div w:id="706955160">
          <w:marLeft w:val="0"/>
          <w:marRight w:val="0"/>
          <w:marTop w:val="0"/>
          <w:marBottom w:val="0"/>
          <w:divBdr>
            <w:top w:val="none" w:sz="0" w:space="0" w:color="auto"/>
            <w:left w:val="none" w:sz="0" w:space="0" w:color="auto"/>
            <w:bottom w:val="none" w:sz="0" w:space="0" w:color="auto"/>
            <w:right w:val="none" w:sz="0" w:space="0" w:color="auto"/>
          </w:divBdr>
        </w:div>
        <w:div w:id="710494126">
          <w:marLeft w:val="0"/>
          <w:marRight w:val="0"/>
          <w:marTop w:val="0"/>
          <w:marBottom w:val="0"/>
          <w:divBdr>
            <w:top w:val="none" w:sz="0" w:space="0" w:color="auto"/>
            <w:left w:val="none" w:sz="0" w:space="0" w:color="auto"/>
            <w:bottom w:val="none" w:sz="0" w:space="0" w:color="auto"/>
            <w:right w:val="none" w:sz="0" w:space="0" w:color="auto"/>
          </w:divBdr>
        </w:div>
        <w:div w:id="712580952">
          <w:marLeft w:val="0"/>
          <w:marRight w:val="0"/>
          <w:marTop w:val="0"/>
          <w:marBottom w:val="0"/>
          <w:divBdr>
            <w:top w:val="none" w:sz="0" w:space="0" w:color="auto"/>
            <w:left w:val="none" w:sz="0" w:space="0" w:color="auto"/>
            <w:bottom w:val="none" w:sz="0" w:space="0" w:color="auto"/>
            <w:right w:val="none" w:sz="0" w:space="0" w:color="auto"/>
          </w:divBdr>
        </w:div>
        <w:div w:id="716513188">
          <w:marLeft w:val="0"/>
          <w:marRight w:val="0"/>
          <w:marTop w:val="0"/>
          <w:marBottom w:val="0"/>
          <w:divBdr>
            <w:top w:val="none" w:sz="0" w:space="0" w:color="auto"/>
            <w:left w:val="none" w:sz="0" w:space="0" w:color="auto"/>
            <w:bottom w:val="none" w:sz="0" w:space="0" w:color="auto"/>
            <w:right w:val="none" w:sz="0" w:space="0" w:color="auto"/>
          </w:divBdr>
        </w:div>
        <w:div w:id="719477102">
          <w:marLeft w:val="0"/>
          <w:marRight w:val="0"/>
          <w:marTop w:val="0"/>
          <w:marBottom w:val="0"/>
          <w:divBdr>
            <w:top w:val="none" w:sz="0" w:space="0" w:color="auto"/>
            <w:left w:val="none" w:sz="0" w:space="0" w:color="auto"/>
            <w:bottom w:val="none" w:sz="0" w:space="0" w:color="auto"/>
            <w:right w:val="none" w:sz="0" w:space="0" w:color="auto"/>
          </w:divBdr>
        </w:div>
        <w:div w:id="720860073">
          <w:marLeft w:val="0"/>
          <w:marRight w:val="0"/>
          <w:marTop w:val="0"/>
          <w:marBottom w:val="0"/>
          <w:divBdr>
            <w:top w:val="none" w:sz="0" w:space="0" w:color="auto"/>
            <w:left w:val="none" w:sz="0" w:space="0" w:color="auto"/>
            <w:bottom w:val="none" w:sz="0" w:space="0" w:color="auto"/>
            <w:right w:val="none" w:sz="0" w:space="0" w:color="auto"/>
          </w:divBdr>
        </w:div>
        <w:div w:id="722024270">
          <w:marLeft w:val="0"/>
          <w:marRight w:val="0"/>
          <w:marTop w:val="0"/>
          <w:marBottom w:val="0"/>
          <w:divBdr>
            <w:top w:val="none" w:sz="0" w:space="0" w:color="auto"/>
            <w:left w:val="none" w:sz="0" w:space="0" w:color="auto"/>
            <w:bottom w:val="none" w:sz="0" w:space="0" w:color="auto"/>
            <w:right w:val="none" w:sz="0" w:space="0" w:color="auto"/>
          </w:divBdr>
        </w:div>
        <w:div w:id="723673575">
          <w:marLeft w:val="0"/>
          <w:marRight w:val="0"/>
          <w:marTop w:val="0"/>
          <w:marBottom w:val="0"/>
          <w:divBdr>
            <w:top w:val="none" w:sz="0" w:space="0" w:color="auto"/>
            <w:left w:val="none" w:sz="0" w:space="0" w:color="auto"/>
            <w:bottom w:val="none" w:sz="0" w:space="0" w:color="auto"/>
            <w:right w:val="none" w:sz="0" w:space="0" w:color="auto"/>
          </w:divBdr>
        </w:div>
        <w:div w:id="725832142">
          <w:marLeft w:val="0"/>
          <w:marRight w:val="0"/>
          <w:marTop w:val="0"/>
          <w:marBottom w:val="0"/>
          <w:divBdr>
            <w:top w:val="none" w:sz="0" w:space="0" w:color="auto"/>
            <w:left w:val="none" w:sz="0" w:space="0" w:color="auto"/>
            <w:bottom w:val="none" w:sz="0" w:space="0" w:color="auto"/>
            <w:right w:val="none" w:sz="0" w:space="0" w:color="auto"/>
          </w:divBdr>
        </w:div>
        <w:div w:id="726803782">
          <w:marLeft w:val="0"/>
          <w:marRight w:val="0"/>
          <w:marTop w:val="0"/>
          <w:marBottom w:val="0"/>
          <w:divBdr>
            <w:top w:val="none" w:sz="0" w:space="0" w:color="auto"/>
            <w:left w:val="none" w:sz="0" w:space="0" w:color="auto"/>
            <w:bottom w:val="none" w:sz="0" w:space="0" w:color="auto"/>
            <w:right w:val="none" w:sz="0" w:space="0" w:color="auto"/>
          </w:divBdr>
        </w:div>
        <w:div w:id="729116111">
          <w:marLeft w:val="0"/>
          <w:marRight w:val="0"/>
          <w:marTop w:val="0"/>
          <w:marBottom w:val="0"/>
          <w:divBdr>
            <w:top w:val="none" w:sz="0" w:space="0" w:color="auto"/>
            <w:left w:val="none" w:sz="0" w:space="0" w:color="auto"/>
            <w:bottom w:val="none" w:sz="0" w:space="0" w:color="auto"/>
            <w:right w:val="none" w:sz="0" w:space="0" w:color="auto"/>
          </w:divBdr>
        </w:div>
        <w:div w:id="731544187">
          <w:marLeft w:val="0"/>
          <w:marRight w:val="0"/>
          <w:marTop w:val="0"/>
          <w:marBottom w:val="0"/>
          <w:divBdr>
            <w:top w:val="none" w:sz="0" w:space="0" w:color="auto"/>
            <w:left w:val="none" w:sz="0" w:space="0" w:color="auto"/>
            <w:bottom w:val="none" w:sz="0" w:space="0" w:color="auto"/>
            <w:right w:val="none" w:sz="0" w:space="0" w:color="auto"/>
          </w:divBdr>
        </w:div>
        <w:div w:id="737509155">
          <w:marLeft w:val="0"/>
          <w:marRight w:val="0"/>
          <w:marTop w:val="0"/>
          <w:marBottom w:val="0"/>
          <w:divBdr>
            <w:top w:val="none" w:sz="0" w:space="0" w:color="auto"/>
            <w:left w:val="none" w:sz="0" w:space="0" w:color="auto"/>
            <w:bottom w:val="none" w:sz="0" w:space="0" w:color="auto"/>
            <w:right w:val="none" w:sz="0" w:space="0" w:color="auto"/>
          </w:divBdr>
        </w:div>
        <w:div w:id="739518894">
          <w:marLeft w:val="0"/>
          <w:marRight w:val="0"/>
          <w:marTop w:val="0"/>
          <w:marBottom w:val="0"/>
          <w:divBdr>
            <w:top w:val="none" w:sz="0" w:space="0" w:color="auto"/>
            <w:left w:val="none" w:sz="0" w:space="0" w:color="auto"/>
            <w:bottom w:val="none" w:sz="0" w:space="0" w:color="auto"/>
            <w:right w:val="none" w:sz="0" w:space="0" w:color="auto"/>
          </w:divBdr>
        </w:div>
        <w:div w:id="743255677">
          <w:marLeft w:val="0"/>
          <w:marRight w:val="0"/>
          <w:marTop w:val="0"/>
          <w:marBottom w:val="0"/>
          <w:divBdr>
            <w:top w:val="none" w:sz="0" w:space="0" w:color="auto"/>
            <w:left w:val="none" w:sz="0" w:space="0" w:color="auto"/>
            <w:bottom w:val="none" w:sz="0" w:space="0" w:color="auto"/>
            <w:right w:val="none" w:sz="0" w:space="0" w:color="auto"/>
          </w:divBdr>
        </w:div>
        <w:div w:id="746071128">
          <w:marLeft w:val="0"/>
          <w:marRight w:val="0"/>
          <w:marTop w:val="0"/>
          <w:marBottom w:val="0"/>
          <w:divBdr>
            <w:top w:val="none" w:sz="0" w:space="0" w:color="auto"/>
            <w:left w:val="none" w:sz="0" w:space="0" w:color="auto"/>
            <w:bottom w:val="none" w:sz="0" w:space="0" w:color="auto"/>
            <w:right w:val="none" w:sz="0" w:space="0" w:color="auto"/>
          </w:divBdr>
        </w:div>
        <w:div w:id="753429741">
          <w:marLeft w:val="0"/>
          <w:marRight w:val="0"/>
          <w:marTop w:val="0"/>
          <w:marBottom w:val="0"/>
          <w:divBdr>
            <w:top w:val="none" w:sz="0" w:space="0" w:color="auto"/>
            <w:left w:val="none" w:sz="0" w:space="0" w:color="auto"/>
            <w:bottom w:val="none" w:sz="0" w:space="0" w:color="auto"/>
            <w:right w:val="none" w:sz="0" w:space="0" w:color="auto"/>
          </w:divBdr>
        </w:div>
        <w:div w:id="755134337">
          <w:marLeft w:val="0"/>
          <w:marRight w:val="0"/>
          <w:marTop w:val="0"/>
          <w:marBottom w:val="0"/>
          <w:divBdr>
            <w:top w:val="none" w:sz="0" w:space="0" w:color="auto"/>
            <w:left w:val="none" w:sz="0" w:space="0" w:color="auto"/>
            <w:bottom w:val="none" w:sz="0" w:space="0" w:color="auto"/>
            <w:right w:val="none" w:sz="0" w:space="0" w:color="auto"/>
          </w:divBdr>
        </w:div>
        <w:div w:id="756250863">
          <w:marLeft w:val="0"/>
          <w:marRight w:val="0"/>
          <w:marTop w:val="0"/>
          <w:marBottom w:val="0"/>
          <w:divBdr>
            <w:top w:val="none" w:sz="0" w:space="0" w:color="auto"/>
            <w:left w:val="none" w:sz="0" w:space="0" w:color="auto"/>
            <w:bottom w:val="none" w:sz="0" w:space="0" w:color="auto"/>
            <w:right w:val="none" w:sz="0" w:space="0" w:color="auto"/>
          </w:divBdr>
        </w:div>
        <w:div w:id="758142331">
          <w:marLeft w:val="0"/>
          <w:marRight w:val="0"/>
          <w:marTop w:val="0"/>
          <w:marBottom w:val="0"/>
          <w:divBdr>
            <w:top w:val="none" w:sz="0" w:space="0" w:color="auto"/>
            <w:left w:val="none" w:sz="0" w:space="0" w:color="auto"/>
            <w:bottom w:val="none" w:sz="0" w:space="0" w:color="auto"/>
            <w:right w:val="none" w:sz="0" w:space="0" w:color="auto"/>
          </w:divBdr>
        </w:div>
        <w:div w:id="762066078">
          <w:marLeft w:val="0"/>
          <w:marRight w:val="0"/>
          <w:marTop w:val="0"/>
          <w:marBottom w:val="0"/>
          <w:divBdr>
            <w:top w:val="none" w:sz="0" w:space="0" w:color="auto"/>
            <w:left w:val="none" w:sz="0" w:space="0" w:color="auto"/>
            <w:bottom w:val="none" w:sz="0" w:space="0" w:color="auto"/>
            <w:right w:val="none" w:sz="0" w:space="0" w:color="auto"/>
          </w:divBdr>
        </w:div>
        <w:div w:id="762192028">
          <w:marLeft w:val="0"/>
          <w:marRight w:val="0"/>
          <w:marTop w:val="0"/>
          <w:marBottom w:val="0"/>
          <w:divBdr>
            <w:top w:val="none" w:sz="0" w:space="0" w:color="auto"/>
            <w:left w:val="none" w:sz="0" w:space="0" w:color="auto"/>
            <w:bottom w:val="none" w:sz="0" w:space="0" w:color="auto"/>
            <w:right w:val="none" w:sz="0" w:space="0" w:color="auto"/>
          </w:divBdr>
        </w:div>
        <w:div w:id="768084157">
          <w:marLeft w:val="0"/>
          <w:marRight w:val="0"/>
          <w:marTop w:val="0"/>
          <w:marBottom w:val="0"/>
          <w:divBdr>
            <w:top w:val="none" w:sz="0" w:space="0" w:color="auto"/>
            <w:left w:val="none" w:sz="0" w:space="0" w:color="auto"/>
            <w:bottom w:val="none" w:sz="0" w:space="0" w:color="auto"/>
            <w:right w:val="none" w:sz="0" w:space="0" w:color="auto"/>
          </w:divBdr>
        </w:div>
        <w:div w:id="769008947">
          <w:marLeft w:val="0"/>
          <w:marRight w:val="0"/>
          <w:marTop w:val="0"/>
          <w:marBottom w:val="0"/>
          <w:divBdr>
            <w:top w:val="none" w:sz="0" w:space="0" w:color="auto"/>
            <w:left w:val="none" w:sz="0" w:space="0" w:color="auto"/>
            <w:bottom w:val="none" w:sz="0" w:space="0" w:color="auto"/>
            <w:right w:val="none" w:sz="0" w:space="0" w:color="auto"/>
          </w:divBdr>
        </w:div>
        <w:div w:id="772827850">
          <w:marLeft w:val="0"/>
          <w:marRight w:val="0"/>
          <w:marTop w:val="0"/>
          <w:marBottom w:val="0"/>
          <w:divBdr>
            <w:top w:val="none" w:sz="0" w:space="0" w:color="auto"/>
            <w:left w:val="none" w:sz="0" w:space="0" w:color="auto"/>
            <w:bottom w:val="none" w:sz="0" w:space="0" w:color="auto"/>
            <w:right w:val="none" w:sz="0" w:space="0" w:color="auto"/>
          </w:divBdr>
        </w:div>
        <w:div w:id="773063097">
          <w:marLeft w:val="0"/>
          <w:marRight w:val="0"/>
          <w:marTop w:val="0"/>
          <w:marBottom w:val="0"/>
          <w:divBdr>
            <w:top w:val="none" w:sz="0" w:space="0" w:color="auto"/>
            <w:left w:val="none" w:sz="0" w:space="0" w:color="auto"/>
            <w:bottom w:val="none" w:sz="0" w:space="0" w:color="auto"/>
            <w:right w:val="none" w:sz="0" w:space="0" w:color="auto"/>
          </w:divBdr>
        </w:div>
        <w:div w:id="775753412">
          <w:marLeft w:val="0"/>
          <w:marRight w:val="0"/>
          <w:marTop w:val="0"/>
          <w:marBottom w:val="0"/>
          <w:divBdr>
            <w:top w:val="none" w:sz="0" w:space="0" w:color="auto"/>
            <w:left w:val="none" w:sz="0" w:space="0" w:color="auto"/>
            <w:bottom w:val="none" w:sz="0" w:space="0" w:color="auto"/>
            <w:right w:val="none" w:sz="0" w:space="0" w:color="auto"/>
          </w:divBdr>
        </w:div>
        <w:div w:id="780689810">
          <w:marLeft w:val="0"/>
          <w:marRight w:val="0"/>
          <w:marTop w:val="0"/>
          <w:marBottom w:val="0"/>
          <w:divBdr>
            <w:top w:val="none" w:sz="0" w:space="0" w:color="auto"/>
            <w:left w:val="none" w:sz="0" w:space="0" w:color="auto"/>
            <w:bottom w:val="none" w:sz="0" w:space="0" w:color="auto"/>
            <w:right w:val="none" w:sz="0" w:space="0" w:color="auto"/>
          </w:divBdr>
        </w:div>
        <w:div w:id="786585443">
          <w:marLeft w:val="0"/>
          <w:marRight w:val="0"/>
          <w:marTop w:val="0"/>
          <w:marBottom w:val="0"/>
          <w:divBdr>
            <w:top w:val="none" w:sz="0" w:space="0" w:color="auto"/>
            <w:left w:val="none" w:sz="0" w:space="0" w:color="auto"/>
            <w:bottom w:val="none" w:sz="0" w:space="0" w:color="auto"/>
            <w:right w:val="none" w:sz="0" w:space="0" w:color="auto"/>
          </w:divBdr>
        </w:div>
        <w:div w:id="786631131">
          <w:marLeft w:val="0"/>
          <w:marRight w:val="0"/>
          <w:marTop w:val="0"/>
          <w:marBottom w:val="0"/>
          <w:divBdr>
            <w:top w:val="none" w:sz="0" w:space="0" w:color="auto"/>
            <w:left w:val="none" w:sz="0" w:space="0" w:color="auto"/>
            <w:bottom w:val="none" w:sz="0" w:space="0" w:color="auto"/>
            <w:right w:val="none" w:sz="0" w:space="0" w:color="auto"/>
          </w:divBdr>
        </w:div>
        <w:div w:id="788667889">
          <w:marLeft w:val="0"/>
          <w:marRight w:val="0"/>
          <w:marTop w:val="0"/>
          <w:marBottom w:val="0"/>
          <w:divBdr>
            <w:top w:val="none" w:sz="0" w:space="0" w:color="auto"/>
            <w:left w:val="none" w:sz="0" w:space="0" w:color="auto"/>
            <w:bottom w:val="none" w:sz="0" w:space="0" w:color="auto"/>
            <w:right w:val="none" w:sz="0" w:space="0" w:color="auto"/>
          </w:divBdr>
        </w:div>
        <w:div w:id="791093748">
          <w:marLeft w:val="0"/>
          <w:marRight w:val="0"/>
          <w:marTop w:val="0"/>
          <w:marBottom w:val="0"/>
          <w:divBdr>
            <w:top w:val="none" w:sz="0" w:space="0" w:color="auto"/>
            <w:left w:val="none" w:sz="0" w:space="0" w:color="auto"/>
            <w:bottom w:val="none" w:sz="0" w:space="0" w:color="auto"/>
            <w:right w:val="none" w:sz="0" w:space="0" w:color="auto"/>
          </w:divBdr>
        </w:div>
        <w:div w:id="792287913">
          <w:marLeft w:val="0"/>
          <w:marRight w:val="0"/>
          <w:marTop w:val="0"/>
          <w:marBottom w:val="0"/>
          <w:divBdr>
            <w:top w:val="none" w:sz="0" w:space="0" w:color="auto"/>
            <w:left w:val="none" w:sz="0" w:space="0" w:color="auto"/>
            <w:bottom w:val="none" w:sz="0" w:space="0" w:color="auto"/>
            <w:right w:val="none" w:sz="0" w:space="0" w:color="auto"/>
          </w:divBdr>
        </w:div>
        <w:div w:id="797263446">
          <w:marLeft w:val="0"/>
          <w:marRight w:val="0"/>
          <w:marTop w:val="0"/>
          <w:marBottom w:val="0"/>
          <w:divBdr>
            <w:top w:val="none" w:sz="0" w:space="0" w:color="auto"/>
            <w:left w:val="none" w:sz="0" w:space="0" w:color="auto"/>
            <w:bottom w:val="none" w:sz="0" w:space="0" w:color="auto"/>
            <w:right w:val="none" w:sz="0" w:space="0" w:color="auto"/>
          </w:divBdr>
        </w:div>
        <w:div w:id="798299846">
          <w:marLeft w:val="0"/>
          <w:marRight w:val="0"/>
          <w:marTop w:val="0"/>
          <w:marBottom w:val="0"/>
          <w:divBdr>
            <w:top w:val="none" w:sz="0" w:space="0" w:color="auto"/>
            <w:left w:val="none" w:sz="0" w:space="0" w:color="auto"/>
            <w:bottom w:val="none" w:sz="0" w:space="0" w:color="auto"/>
            <w:right w:val="none" w:sz="0" w:space="0" w:color="auto"/>
          </w:divBdr>
        </w:div>
        <w:div w:id="804348343">
          <w:marLeft w:val="0"/>
          <w:marRight w:val="0"/>
          <w:marTop w:val="0"/>
          <w:marBottom w:val="0"/>
          <w:divBdr>
            <w:top w:val="none" w:sz="0" w:space="0" w:color="auto"/>
            <w:left w:val="none" w:sz="0" w:space="0" w:color="auto"/>
            <w:bottom w:val="none" w:sz="0" w:space="0" w:color="auto"/>
            <w:right w:val="none" w:sz="0" w:space="0" w:color="auto"/>
          </w:divBdr>
        </w:div>
        <w:div w:id="804813699">
          <w:marLeft w:val="0"/>
          <w:marRight w:val="0"/>
          <w:marTop w:val="0"/>
          <w:marBottom w:val="0"/>
          <w:divBdr>
            <w:top w:val="none" w:sz="0" w:space="0" w:color="auto"/>
            <w:left w:val="none" w:sz="0" w:space="0" w:color="auto"/>
            <w:bottom w:val="none" w:sz="0" w:space="0" w:color="auto"/>
            <w:right w:val="none" w:sz="0" w:space="0" w:color="auto"/>
          </w:divBdr>
        </w:div>
        <w:div w:id="819923587">
          <w:marLeft w:val="0"/>
          <w:marRight w:val="0"/>
          <w:marTop w:val="0"/>
          <w:marBottom w:val="0"/>
          <w:divBdr>
            <w:top w:val="none" w:sz="0" w:space="0" w:color="auto"/>
            <w:left w:val="none" w:sz="0" w:space="0" w:color="auto"/>
            <w:bottom w:val="none" w:sz="0" w:space="0" w:color="auto"/>
            <w:right w:val="none" w:sz="0" w:space="0" w:color="auto"/>
          </w:divBdr>
        </w:div>
        <w:div w:id="821000053">
          <w:marLeft w:val="0"/>
          <w:marRight w:val="0"/>
          <w:marTop w:val="0"/>
          <w:marBottom w:val="0"/>
          <w:divBdr>
            <w:top w:val="none" w:sz="0" w:space="0" w:color="auto"/>
            <w:left w:val="none" w:sz="0" w:space="0" w:color="auto"/>
            <w:bottom w:val="none" w:sz="0" w:space="0" w:color="auto"/>
            <w:right w:val="none" w:sz="0" w:space="0" w:color="auto"/>
          </w:divBdr>
        </w:div>
        <w:div w:id="821583692">
          <w:marLeft w:val="0"/>
          <w:marRight w:val="0"/>
          <w:marTop w:val="0"/>
          <w:marBottom w:val="0"/>
          <w:divBdr>
            <w:top w:val="none" w:sz="0" w:space="0" w:color="auto"/>
            <w:left w:val="none" w:sz="0" w:space="0" w:color="auto"/>
            <w:bottom w:val="none" w:sz="0" w:space="0" w:color="auto"/>
            <w:right w:val="none" w:sz="0" w:space="0" w:color="auto"/>
          </w:divBdr>
        </w:div>
        <w:div w:id="825048781">
          <w:marLeft w:val="0"/>
          <w:marRight w:val="0"/>
          <w:marTop w:val="0"/>
          <w:marBottom w:val="0"/>
          <w:divBdr>
            <w:top w:val="none" w:sz="0" w:space="0" w:color="auto"/>
            <w:left w:val="none" w:sz="0" w:space="0" w:color="auto"/>
            <w:bottom w:val="none" w:sz="0" w:space="0" w:color="auto"/>
            <w:right w:val="none" w:sz="0" w:space="0" w:color="auto"/>
          </w:divBdr>
        </w:div>
        <w:div w:id="826435261">
          <w:marLeft w:val="0"/>
          <w:marRight w:val="0"/>
          <w:marTop w:val="0"/>
          <w:marBottom w:val="0"/>
          <w:divBdr>
            <w:top w:val="none" w:sz="0" w:space="0" w:color="auto"/>
            <w:left w:val="none" w:sz="0" w:space="0" w:color="auto"/>
            <w:bottom w:val="none" w:sz="0" w:space="0" w:color="auto"/>
            <w:right w:val="none" w:sz="0" w:space="0" w:color="auto"/>
          </w:divBdr>
        </w:div>
        <w:div w:id="827743563">
          <w:marLeft w:val="0"/>
          <w:marRight w:val="0"/>
          <w:marTop w:val="0"/>
          <w:marBottom w:val="0"/>
          <w:divBdr>
            <w:top w:val="none" w:sz="0" w:space="0" w:color="auto"/>
            <w:left w:val="none" w:sz="0" w:space="0" w:color="auto"/>
            <w:bottom w:val="none" w:sz="0" w:space="0" w:color="auto"/>
            <w:right w:val="none" w:sz="0" w:space="0" w:color="auto"/>
          </w:divBdr>
        </w:div>
        <w:div w:id="828714240">
          <w:marLeft w:val="0"/>
          <w:marRight w:val="0"/>
          <w:marTop w:val="0"/>
          <w:marBottom w:val="0"/>
          <w:divBdr>
            <w:top w:val="none" w:sz="0" w:space="0" w:color="auto"/>
            <w:left w:val="none" w:sz="0" w:space="0" w:color="auto"/>
            <w:bottom w:val="none" w:sz="0" w:space="0" w:color="auto"/>
            <w:right w:val="none" w:sz="0" w:space="0" w:color="auto"/>
          </w:divBdr>
        </w:div>
        <w:div w:id="844589790">
          <w:marLeft w:val="0"/>
          <w:marRight w:val="0"/>
          <w:marTop w:val="0"/>
          <w:marBottom w:val="0"/>
          <w:divBdr>
            <w:top w:val="none" w:sz="0" w:space="0" w:color="auto"/>
            <w:left w:val="none" w:sz="0" w:space="0" w:color="auto"/>
            <w:bottom w:val="none" w:sz="0" w:space="0" w:color="auto"/>
            <w:right w:val="none" w:sz="0" w:space="0" w:color="auto"/>
          </w:divBdr>
        </w:div>
        <w:div w:id="845436277">
          <w:marLeft w:val="0"/>
          <w:marRight w:val="0"/>
          <w:marTop w:val="0"/>
          <w:marBottom w:val="0"/>
          <w:divBdr>
            <w:top w:val="none" w:sz="0" w:space="0" w:color="auto"/>
            <w:left w:val="none" w:sz="0" w:space="0" w:color="auto"/>
            <w:bottom w:val="none" w:sz="0" w:space="0" w:color="auto"/>
            <w:right w:val="none" w:sz="0" w:space="0" w:color="auto"/>
          </w:divBdr>
        </w:div>
        <w:div w:id="846528921">
          <w:marLeft w:val="0"/>
          <w:marRight w:val="0"/>
          <w:marTop w:val="0"/>
          <w:marBottom w:val="0"/>
          <w:divBdr>
            <w:top w:val="none" w:sz="0" w:space="0" w:color="auto"/>
            <w:left w:val="none" w:sz="0" w:space="0" w:color="auto"/>
            <w:bottom w:val="none" w:sz="0" w:space="0" w:color="auto"/>
            <w:right w:val="none" w:sz="0" w:space="0" w:color="auto"/>
          </w:divBdr>
        </w:div>
        <w:div w:id="847599131">
          <w:marLeft w:val="0"/>
          <w:marRight w:val="0"/>
          <w:marTop w:val="0"/>
          <w:marBottom w:val="0"/>
          <w:divBdr>
            <w:top w:val="none" w:sz="0" w:space="0" w:color="auto"/>
            <w:left w:val="none" w:sz="0" w:space="0" w:color="auto"/>
            <w:bottom w:val="none" w:sz="0" w:space="0" w:color="auto"/>
            <w:right w:val="none" w:sz="0" w:space="0" w:color="auto"/>
          </w:divBdr>
        </w:div>
        <w:div w:id="851837522">
          <w:marLeft w:val="0"/>
          <w:marRight w:val="0"/>
          <w:marTop w:val="0"/>
          <w:marBottom w:val="0"/>
          <w:divBdr>
            <w:top w:val="none" w:sz="0" w:space="0" w:color="auto"/>
            <w:left w:val="none" w:sz="0" w:space="0" w:color="auto"/>
            <w:bottom w:val="none" w:sz="0" w:space="0" w:color="auto"/>
            <w:right w:val="none" w:sz="0" w:space="0" w:color="auto"/>
          </w:divBdr>
        </w:div>
        <w:div w:id="852844367">
          <w:marLeft w:val="0"/>
          <w:marRight w:val="0"/>
          <w:marTop w:val="0"/>
          <w:marBottom w:val="0"/>
          <w:divBdr>
            <w:top w:val="none" w:sz="0" w:space="0" w:color="auto"/>
            <w:left w:val="none" w:sz="0" w:space="0" w:color="auto"/>
            <w:bottom w:val="none" w:sz="0" w:space="0" w:color="auto"/>
            <w:right w:val="none" w:sz="0" w:space="0" w:color="auto"/>
          </w:divBdr>
        </w:div>
        <w:div w:id="859271240">
          <w:marLeft w:val="0"/>
          <w:marRight w:val="0"/>
          <w:marTop w:val="0"/>
          <w:marBottom w:val="0"/>
          <w:divBdr>
            <w:top w:val="none" w:sz="0" w:space="0" w:color="auto"/>
            <w:left w:val="none" w:sz="0" w:space="0" w:color="auto"/>
            <w:bottom w:val="none" w:sz="0" w:space="0" w:color="auto"/>
            <w:right w:val="none" w:sz="0" w:space="0" w:color="auto"/>
          </w:divBdr>
        </w:div>
        <w:div w:id="863245659">
          <w:marLeft w:val="0"/>
          <w:marRight w:val="0"/>
          <w:marTop w:val="0"/>
          <w:marBottom w:val="0"/>
          <w:divBdr>
            <w:top w:val="none" w:sz="0" w:space="0" w:color="auto"/>
            <w:left w:val="none" w:sz="0" w:space="0" w:color="auto"/>
            <w:bottom w:val="none" w:sz="0" w:space="0" w:color="auto"/>
            <w:right w:val="none" w:sz="0" w:space="0" w:color="auto"/>
          </w:divBdr>
        </w:div>
        <w:div w:id="866599146">
          <w:marLeft w:val="0"/>
          <w:marRight w:val="0"/>
          <w:marTop w:val="0"/>
          <w:marBottom w:val="0"/>
          <w:divBdr>
            <w:top w:val="none" w:sz="0" w:space="0" w:color="auto"/>
            <w:left w:val="none" w:sz="0" w:space="0" w:color="auto"/>
            <w:bottom w:val="none" w:sz="0" w:space="0" w:color="auto"/>
            <w:right w:val="none" w:sz="0" w:space="0" w:color="auto"/>
          </w:divBdr>
        </w:div>
        <w:div w:id="870655854">
          <w:marLeft w:val="0"/>
          <w:marRight w:val="0"/>
          <w:marTop w:val="0"/>
          <w:marBottom w:val="0"/>
          <w:divBdr>
            <w:top w:val="none" w:sz="0" w:space="0" w:color="auto"/>
            <w:left w:val="none" w:sz="0" w:space="0" w:color="auto"/>
            <w:bottom w:val="none" w:sz="0" w:space="0" w:color="auto"/>
            <w:right w:val="none" w:sz="0" w:space="0" w:color="auto"/>
          </w:divBdr>
        </w:div>
        <w:div w:id="876892222">
          <w:marLeft w:val="0"/>
          <w:marRight w:val="0"/>
          <w:marTop w:val="0"/>
          <w:marBottom w:val="0"/>
          <w:divBdr>
            <w:top w:val="none" w:sz="0" w:space="0" w:color="auto"/>
            <w:left w:val="none" w:sz="0" w:space="0" w:color="auto"/>
            <w:bottom w:val="none" w:sz="0" w:space="0" w:color="auto"/>
            <w:right w:val="none" w:sz="0" w:space="0" w:color="auto"/>
          </w:divBdr>
        </w:div>
        <w:div w:id="882181840">
          <w:marLeft w:val="0"/>
          <w:marRight w:val="0"/>
          <w:marTop w:val="0"/>
          <w:marBottom w:val="0"/>
          <w:divBdr>
            <w:top w:val="none" w:sz="0" w:space="0" w:color="auto"/>
            <w:left w:val="none" w:sz="0" w:space="0" w:color="auto"/>
            <w:bottom w:val="none" w:sz="0" w:space="0" w:color="auto"/>
            <w:right w:val="none" w:sz="0" w:space="0" w:color="auto"/>
          </w:divBdr>
        </w:div>
        <w:div w:id="885021635">
          <w:marLeft w:val="0"/>
          <w:marRight w:val="0"/>
          <w:marTop w:val="0"/>
          <w:marBottom w:val="0"/>
          <w:divBdr>
            <w:top w:val="none" w:sz="0" w:space="0" w:color="auto"/>
            <w:left w:val="none" w:sz="0" w:space="0" w:color="auto"/>
            <w:bottom w:val="none" w:sz="0" w:space="0" w:color="auto"/>
            <w:right w:val="none" w:sz="0" w:space="0" w:color="auto"/>
          </w:divBdr>
        </w:div>
        <w:div w:id="891506201">
          <w:marLeft w:val="0"/>
          <w:marRight w:val="0"/>
          <w:marTop w:val="0"/>
          <w:marBottom w:val="0"/>
          <w:divBdr>
            <w:top w:val="none" w:sz="0" w:space="0" w:color="auto"/>
            <w:left w:val="none" w:sz="0" w:space="0" w:color="auto"/>
            <w:bottom w:val="none" w:sz="0" w:space="0" w:color="auto"/>
            <w:right w:val="none" w:sz="0" w:space="0" w:color="auto"/>
          </w:divBdr>
        </w:div>
        <w:div w:id="892010858">
          <w:marLeft w:val="0"/>
          <w:marRight w:val="0"/>
          <w:marTop w:val="0"/>
          <w:marBottom w:val="0"/>
          <w:divBdr>
            <w:top w:val="none" w:sz="0" w:space="0" w:color="auto"/>
            <w:left w:val="none" w:sz="0" w:space="0" w:color="auto"/>
            <w:bottom w:val="none" w:sz="0" w:space="0" w:color="auto"/>
            <w:right w:val="none" w:sz="0" w:space="0" w:color="auto"/>
          </w:divBdr>
        </w:div>
        <w:div w:id="894119346">
          <w:marLeft w:val="0"/>
          <w:marRight w:val="0"/>
          <w:marTop w:val="0"/>
          <w:marBottom w:val="0"/>
          <w:divBdr>
            <w:top w:val="none" w:sz="0" w:space="0" w:color="auto"/>
            <w:left w:val="none" w:sz="0" w:space="0" w:color="auto"/>
            <w:bottom w:val="none" w:sz="0" w:space="0" w:color="auto"/>
            <w:right w:val="none" w:sz="0" w:space="0" w:color="auto"/>
          </w:divBdr>
        </w:div>
        <w:div w:id="894318172">
          <w:marLeft w:val="0"/>
          <w:marRight w:val="0"/>
          <w:marTop w:val="0"/>
          <w:marBottom w:val="0"/>
          <w:divBdr>
            <w:top w:val="none" w:sz="0" w:space="0" w:color="auto"/>
            <w:left w:val="none" w:sz="0" w:space="0" w:color="auto"/>
            <w:bottom w:val="none" w:sz="0" w:space="0" w:color="auto"/>
            <w:right w:val="none" w:sz="0" w:space="0" w:color="auto"/>
          </w:divBdr>
        </w:div>
        <w:div w:id="899095488">
          <w:marLeft w:val="0"/>
          <w:marRight w:val="0"/>
          <w:marTop w:val="0"/>
          <w:marBottom w:val="0"/>
          <w:divBdr>
            <w:top w:val="none" w:sz="0" w:space="0" w:color="auto"/>
            <w:left w:val="none" w:sz="0" w:space="0" w:color="auto"/>
            <w:bottom w:val="none" w:sz="0" w:space="0" w:color="auto"/>
            <w:right w:val="none" w:sz="0" w:space="0" w:color="auto"/>
          </w:divBdr>
        </w:div>
        <w:div w:id="904802823">
          <w:marLeft w:val="0"/>
          <w:marRight w:val="0"/>
          <w:marTop w:val="0"/>
          <w:marBottom w:val="0"/>
          <w:divBdr>
            <w:top w:val="none" w:sz="0" w:space="0" w:color="auto"/>
            <w:left w:val="none" w:sz="0" w:space="0" w:color="auto"/>
            <w:bottom w:val="none" w:sz="0" w:space="0" w:color="auto"/>
            <w:right w:val="none" w:sz="0" w:space="0" w:color="auto"/>
          </w:divBdr>
        </w:div>
        <w:div w:id="904805376">
          <w:marLeft w:val="0"/>
          <w:marRight w:val="0"/>
          <w:marTop w:val="0"/>
          <w:marBottom w:val="0"/>
          <w:divBdr>
            <w:top w:val="none" w:sz="0" w:space="0" w:color="auto"/>
            <w:left w:val="none" w:sz="0" w:space="0" w:color="auto"/>
            <w:bottom w:val="none" w:sz="0" w:space="0" w:color="auto"/>
            <w:right w:val="none" w:sz="0" w:space="0" w:color="auto"/>
          </w:divBdr>
        </w:div>
        <w:div w:id="909313577">
          <w:marLeft w:val="0"/>
          <w:marRight w:val="0"/>
          <w:marTop w:val="0"/>
          <w:marBottom w:val="0"/>
          <w:divBdr>
            <w:top w:val="none" w:sz="0" w:space="0" w:color="auto"/>
            <w:left w:val="none" w:sz="0" w:space="0" w:color="auto"/>
            <w:bottom w:val="none" w:sz="0" w:space="0" w:color="auto"/>
            <w:right w:val="none" w:sz="0" w:space="0" w:color="auto"/>
          </w:divBdr>
        </w:div>
        <w:div w:id="910965257">
          <w:marLeft w:val="0"/>
          <w:marRight w:val="0"/>
          <w:marTop w:val="0"/>
          <w:marBottom w:val="0"/>
          <w:divBdr>
            <w:top w:val="none" w:sz="0" w:space="0" w:color="auto"/>
            <w:left w:val="none" w:sz="0" w:space="0" w:color="auto"/>
            <w:bottom w:val="none" w:sz="0" w:space="0" w:color="auto"/>
            <w:right w:val="none" w:sz="0" w:space="0" w:color="auto"/>
          </w:divBdr>
        </w:div>
        <w:div w:id="915473549">
          <w:marLeft w:val="0"/>
          <w:marRight w:val="0"/>
          <w:marTop w:val="0"/>
          <w:marBottom w:val="0"/>
          <w:divBdr>
            <w:top w:val="none" w:sz="0" w:space="0" w:color="auto"/>
            <w:left w:val="none" w:sz="0" w:space="0" w:color="auto"/>
            <w:bottom w:val="none" w:sz="0" w:space="0" w:color="auto"/>
            <w:right w:val="none" w:sz="0" w:space="0" w:color="auto"/>
          </w:divBdr>
        </w:div>
        <w:div w:id="919677962">
          <w:marLeft w:val="0"/>
          <w:marRight w:val="0"/>
          <w:marTop w:val="0"/>
          <w:marBottom w:val="0"/>
          <w:divBdr>
            <w:top w:val="none" w:sz="0" w:space="0" w:color="auto"/>
            <w:left w:val="none" w:sz="0" w:space="0" w:color="auto"/>
            <w:bottom w:val="none" w:sz="0" w:space="0" w:color="auto"/>
            <w:right w:val="none" w:sz="0" w:space="0" w:color="auto"/>
          </w:divBdr>
        </w:div>
        <w:div w:id="925849379">
          <w:marLeft w:val="0"/>
          <w:marRight w:val="0"/>
          <w:marTop w:val="0"/>
          <w:marBottom w:val="0"/>
          <w:divBdr>
            <w:top w:val="none" w:sz="0" w:space="0" w:color="auto"/>
            <w:left w:val="none" w:sz="0" w:space="0" w:color="auto"/>
            <w:bottom w:val="none" w:sz="0" w:space="0" w:color="auto"/>
            <w:right w:val="none" w:sz="0" w:space="0" w:color="auto"/>
          </w:divBdr>
        </w:div>
        <w:div w:id="929044906">
          <w:marLeft w:val="0"/>
          <w:marRight w:val="0"/>
          <w:marTop w:val="0"/>
          <w:marBottom w:val="0"/>
          <w:divBdr>
            <w:top w:val="none" w:sz="0" w:space="0" w:color="auto"/>
            <w:left w:val="none" w:sz="0" w:space="0" w:color="auto"/>
            <w:bottom w:val="none" w:sz="0" w:space="0" w:color="auto"/>
            <w:right w:val="none" w:sz="0" w:space="0" w:color="auto"/>
          </w:divBdr>
        </w:div>
        <w:div w:id="938832350">
          <w:marLeft w:val="0"/>
          <w:marRight w:val="0"/>
          <w:marTop w:val="0"/>
          <w:marBottom w:val="0"/>
          <w:divBdr>
            <w:top w:val="none" w:sz="0" w:space="0" w:color="auto"/>
            <w:left w:val="none" w:sz="0" w:space="0" w:color="auto"/>
            <w:bottom w:val="none" w:sz="0" w:space="0" w:color="auto"/>
            <w:right w:val="none" w:sz="0" w:space="0" w:color="auto"/>
          </w:divBdr>
        </w:div>
        <w:div w:id="941766184">
          <w:marLeft w:val="0"/>
          <w:marRight w:val="0"/>
          <w:marTop w:val="0"/>
          <w:marBottom w:val="0"/>
          <w:divBdr>
            <w:top w:val="none" w:sz="0" w:space="0" w:color="auto"/>
            <w:left w:val="none" w:sz="0" w:space="0" w:color="auto"/>
            <w:bottom w:val="none" w:sz="0" w:space="0" w:color="auto"/>
            <w:right w:val="none" w:sz="0" w:space="0" w:color="auto"/>
          </w:divBdr>
        </w:div>
        <w:div w:id="942805697">
          <w:marLeft w:val="0"/>
          <w:marRight w:val="0"/>
          <w:marTop w:val="0"/>
          <w:marBottom w:val="0"/>
          <w:divBdr>
            <w:top w:val="none" w:sz="0" w:space="0" w:color="auto"/>
            <w:left w:val="none" w:sz="0" w:space="0" w:color="auto"/>
            <w:bottom w:val="none" w:sz="0" w:space="0" w:color="auto"/>
            <w:right w:val="none" w:sz="0" w:space="0" w:color="auto"/>
          </w:divBdr>
        </w:div>
        <w:div w:id="945238774">
          <w:marLeft w:val="0"/>
          <w:marRight w:val="0"/>
          <w:marTop w:val="0"/>
          <w:marBottom w:val="0"/>
          <w:divBdr>
            <w:top w:val="none" w:sz="0" w:space="0" w:color="auto"/>
            <w:left w:val="none" w:sz="0" w:space="0" w:color="auto"/>
            <w:bottom w:val="none" w:sz="0" w:space="0" w:color="auto"/>
            <w:right w:val="none" w:sz="0" w:space="0" w:color="auto"/>
          </w:divBdr>
        </w:div>
        <w:div w:id="958611621">
          <w:marLeft w:val="0"/>
          <w:marRight w:val="0"/>
          <w:marTop w:val="0"/>
          <w:marBottom w:val="0"/>
          <w:divBdr>
            <w:top w:val="none" w:sz="0" w:space="0" w:color="auto"/>
            <w:left w:val="none" w:sz="0" w:space="0" w:color="auto"/>
            <w:bottom w:val="none" w:sz="0" w:space="0" w:color="auto"/>
            <w:right w:val="none" w:sz="0" w:space="0" w:color="auto"/>
          </w:divBdr>
        </w:div>
        <w:div w:id="958880151">
          <w:marLeft w:val="0"/>
          <w:marRight w:val="0"/>
          <w:marTop w:val="0"/>
          <w:marBottom w:val="0"/>
          <w:divBdr>
            <w:top w:val="none" w:sz="0" w:space="0" w:color="auto"/>
            <w:left w:val="none" w:sz="0" w:space="0" w:color="auto"/>
            <w:bottom w:val="none" w:sz="0" w:space="0" w:color="auto"/>
            <w:right w:val="none" w:sz="0" w:space="0" w:color="auto"/>
          </w:divBdr>
        </w:div>
        <w:div w:id="959383738">
          <w:marLeft w:val="0"/>
          <w:marRight w:val="0"/>
          <w:marTop w:val="0"/>
          <w:marBottom w:val="0"/>
          <w:divBdr>
            <w:top w:val="none" w:sz="0" w:space="0" w:color="auto"/>
            <w:left w:val="none" w:sz="0" w:space="0" w:color="auto"/>
            <w:bottom w:val="none" w:sz="0" w:space="0" w:color="auto"/>
            <w:right w:val="none" w:sz="0" w:space="0" w:color="auto"/>
          </w:divBdr>
        </w:div>
        <w:div w:id="959412951">
          <w:marLeft w:val="0"/>
          <w:marRight w:val="0"/>
          <w:marTop w:val="0"/>
          <w:marBottom w:val="0"/>
          <w:divBdr>
            <w:top w:val="none" w:sz="0" w:space="0" w:color="auto"/>
            <w:left w:val="none" w:sz="0" w:space="0" w:color="auto"/>
            <w:bottom w:val="none" w:sz="0" w:space="0" w:color="auto"/>
            <w:right w:val="none" w:sz="0" w:space="0" w:color="auto"/>
          </w:divBdr>
        </w:div>
        <w:div w:id="961963004">
          <w:marLeft w:val="0"/>
          <w:marRight w:val="0"/>
          <w:marTop w:val="0"/>
          <w:marBottom w:val="0"/>
          <w:divBdr>
            <w:top w:val="none" w:sz="0" w:space="0" w:color="auto"/>
            <w:left w:val="none" w:sz="0" w:space="0" w:color="auto"/>
            <w:bottom w:val="none" w:sz="0" w:space="0" w:color="auto"/>
            <w:right w:val="none" w:sz="0" w:space="0" w:color="auto"/>
          </w:divBdr>
        </w:div>
        <w:div w:id="963851502">
          <w:marLeft w:val="0"/>
          <w:marRight w:val="0"/>
          <w:marTop w:val="0"/>
          <w:marBottom w:val="0"/>
          <w:divBdr>
            <w:top w:val="none" w:sz="0" w:space="0" w:color="auto"/>
            <w:left w:val="none" w:sz="0" w:space="0" w:color="auto"/>
            <w:bottom w:val="none" w:sz="0" w:space="0" w:color="auto"/>
            <w:right w:val="none" w:sz="0" w:space="0" w:color="auto"/>
          </w:divBdr>
        </w:div>
        <w:div w:id="965352560">
          <w:marLeft w:val="0"/>
          <w:marRight w:val="0"/>
          <w:marTop w:val="0"/>
          <w:marBottom w:val="0"/>
          <w:divBdr>
            <w:top w:val="none" w:sz="0" w:space="0" w:color="auto"/>
            <w:left w:val="none" w:sz="0" w:space="0" w:color="auto"/>
            <w:bottom w:val="none" w:sz="0" w:space="0" w:color="auto"/>
            <w:right w:val="none" w:sz="0" w:space="0" w:color="auto"/>
          </w:divBdr>
        </w:div>
        <w:div w:id="967249158">
          <w:marLeft w:val="0"/>
          <w:marRight w:val="0"/>
          <w:marTop w:val="0"/>
          <w:marBottom w:val="0"/>
          <w:divBdr>
            <w:top w:val="none" w:sz="0" w:space="0" w:color="auto"/>
            <w:left w:val="none" w:sz="0" w:space="0" w:color="auto"/>
            <w:bottom w:val="none" w:sz="0" w:space="0" w:color="auto"/>
            <w:right w:val="none" w:sz="0" w:space="0" w:color="auto"/>
          </w:divBdr>
        </w:div>
        <w:div w:id="971981050">
          <w:marLeft w:val="0"/>
          <w:marRight w:val="0"/>
          <w:marTop w:val="0"/>
          <w:marBottom w:val="0"/>
          <w:divBdr>
            <w:top w:val="none" w:sz="0" w:space="0" w:color="auto"/>
            <w:left w:val="none" w:sz="0" w:space="0" w:color="auto"/>
            <w:bottom w:val="none" w:sz="0" w:space="0" w:color="auto"/>
            <w:right w:val="none" w:sz="0" w:space="0" w:color="auto"/>
          </w:divBdr>
        </w:div>
        <w:div w:id="971984451">
          <w:marLeft w:val="0"/>
          <w:marRight w:val="0"/>
          <w:marTop w:val="0"/>
          <w:marBottom w:val="0"/>
          <w:divBdr>
            <w:top w:val="none" w:sz="0" w:space="0" w:color="auto"/>
            <w:left w:val="none" w:sz="0" w:space="0" w:color="auto"/>
            <w:bottom w:val="none" w:sz="0" w:space="0" w:color="auto"/>
            <w:right w:val="none" w:sz="0" w:space="0" w:color="auto"/>
          </w:divBdr>
        </w:div>
        <w:div w:id="978148287">
          <w:marLeft w:val="0"/>
          <w:marRight w:val="0"/>
          <w:marTop w:val="0"/>
          <w:marBottom w:val="0"/>
          <w:divBdr>
            <w:top w:val="none" w:sz="0" w:space="0" w:color="auto"/>
            <w:left w:val="none" w:sz="0" w:space="0" w:color="auto"/>
            <w:bottom w:val="none" w:sz="0" w:space="0" w:color="auto"/>
            <w:right w:val="none" w:sz="0" w:space="0" w:color="auto"/>
          </w:divBdr>
        </w:div>
        <w:div w:id="979074702">
          <w:marLeft w:val="0"/>
          <w:marRight w:val="0"/>
          <w:marTop w:val="0"/>
          <w:marBottom w:val="0"/>
          <w:divBdr>
            <w:top w:val="none" w:sz="0" w:space="0" w:color="auto"/>
            <w:left w:val="none" w:sz="0" w:space="0" w:color="auto"/>
            <w:bottom w:val="none" w:sz="0" w:space="0" w:color="auto"/>
            <w:right w:val="none" w:sz="0" w:space="0" w:color="auto"/>
          </w:divBdr>
        </w:div>
        <w:div w:id="982268554">
          <w:marLeft w:val="0"/>
          <w:marRight w:val="0"/>
          <w:marTop w:val="0"/>
          <w:marBottom w:val="0"/>
          <w:divBdr>
            <w:top w:val="none" w:sz="0" w:space="0" w:color="auto"/>
            <w:left w:val="none" w:sz="0" w:space="0" w:color="auto"/>
            <w:bottom w:val="none" w:sz="0" w:space="0" w:color="auto"/>
            <w:right w:val="none" w:sz="0" w:space="0" w:color="auto"/>
          </w:divBdr>
        </w:div>
        <w:div w:id="982275783">
          <w:marLeft w:val="0"/>
          <w:marRight w:val="0"/>
          <w:marTop w:val="0"/>
          <w:marBottom w:val="0"/>
          <w:divBdr>
            <w:top w:val="none" w:sz="0" w:space="0" w:color="auto"/>
            <w:left w:val="none" w:sz="0" w:space="0" w:color="auto"/>
            <w:bottom w:val="none" w:sz="0" w:space="0" w:color="auto"/>
            <w:right w:val="none" w:sz="0" w:space="0" w:color="auto"/>
          </w:divBdr>
        </w:div>
        <w:div w:id="985429668">
          <w:marLeft w:val="0"/>
          <w:marRight w:val="0"/>
          <w:marTop w:val="0"/>
          <w:marBottom w:val="0"/>
          <w:divBdr>
            <w:top w:val="none" w:sz="0" w:space="0" w:color="auto"/>
            <w:left w:val="none" w:sz="0" w:space="0" w:color="auto"/>
            <w:bottom w:val="none" w:sz="0" w:space="0" w:color="auto"/>
            <w:right w:val="none" w:sz="0" w:space="0" w:color="auto"/>
          </w:divBdr>
        </w:div>
        <w:div w:id="992757019">
          <w:marLeft w:val="0"/>
          <w:marRight w:val="0"/>
          <w:marTop w:val="0"/>
          <w:marBottom w:val="0"/>
          <w:divBdr>
            <w:top w:val="none" w:sz="0" w:space="0" w:color="auto"/>
            <w:left w:val="none" w:sz="0" w:space="0" w:color="auto"/>
            <w:bottom w:val="none" w:sz="0" w:space="0" w:color="auto"/>
            <w:right w:val="none" w:sz="0" w:space="0" w:color="auto"/>
          </w:divBdr>
        </w:div>
        <w:div w:id="999891896">
          <w:marLeft w:val="0"/>
          <w:marRight w:val="0"/>
          <w:marTop w:val="0"/>
          <w:marBottom w:val="0"/>
          <w:divBdr>
            <w:top w:val="none" w:sz="0" w:space="0" w:color="auto"/>
            <w:left w:val="none" w:sz="0" w:space="0" w:color="auto"/>
            <w:bottom w:val="none" w:sz="0" w:space="0" w:color="auto"/>
            <w:right w:val="none" w:sz="0" w:space="0" w:color="auto"/>
          </w:divBdr>
        </w:div>
        <w:div w:id="1010107131">
          <w:marLeft w:val="0"/>
          <w:marRight w:val="0"/>
          <w:marTop w:val="0"/>
          <w:marBottom w:val="0"/>
          <w:divBdr>
            <w:top w:val="none" w:sz="0" w:space="0" w:color="auto"/>
            <w:left w:val="none" w:sz="0" w:space="0" w:color="auto"/>
            <w:bottom w:val="none" w:sz="0" w:space="0" w:color="auto"/>
            <w:right w:val="none" w:sz="0" w:space="0" w:color="auto"/>
          </w:divBdr>
        </w:div>
        <w:div w:id="1010720377">
          <w:marLeft w:val="0"/>
          <w:marRight w:val="0"/>
          <w:marTop w:val="0"/>
          <w:marBottom w:val="0"/>
          <w:divBdr>
            <w:top w:val="none" w:sz="0" w:space="0" w:color="auto"/>
            <w:left w:val="none" w:sz="0" w:space="0" w:color="auto"/>
            <w:bottom w:val="none" w:sz="0" w:space="0" w:color="auto"/>
            <w:right w:val="none" w:sz="0" w:space="0" w:color="auto"/>
          </w:divBdr>
        </w:div>
        <w:div w:id="1012683472">
          <w:marLeft w:val="0"/>
          <w:marRight w:val="0"/>
          <w:marTop w:val="0"/>
          <w:marBottom w:val="0"/>
          <w:divBdr>
            <w:top w:val="none" w:sz="0" w:space="0" w:color="auto"/>
            <w:left w:val="none" w:sz="0" w:space="0" w:color="auto"/>
            <w:bottom w:val="none" w:sz="0" w:space="0" w:color="auto"/>
            <w:right w:val="none" w:sz="0" w:space="0" w:color="auto"/>
          </w:divBdr>
        </w:div>
        <w:div w:id="1023167571">
          <w:marLeft w:val="0"/>
          <w:marRight w:val="0"/>
          <w:marTop w:val="0"/>
          <w:marBottom w:val="0"/>
          <w:divBdr>
            <w:top w:val="none" w:sz="0" w:space="0" w:color="auto"/>
            <w:left w:val="none" w:sz="0" w:space="0" w:color="auto"/>
            <w:bottom w:val="none" w:sz="0" w:space="0" w:color="auto"/>
            <w:right w:val="none" w:sz="0" w:space="0" w:color="auto"/>
          </w:divBdr>
        </w:div>
        <w:div w:id="1025907416">
          <w:marLeft w:val="0"/>
          <w:marRight w:val="0"/>
          <w:marTop w:val="0"/>
          <w:marBottom w:val="0"/>
          <w:divBdr>
            <w:top w:val="none" w:sz="0" w:space="0" w:color="auto"/>
            <w:left w:val="none" w:sz="0" w:space="0" w:color="auto"/>
            <w:bottom w:val="none" w:sz="0" w:space="0" w:color="auto"/>
            <w:right w:val="none" w:sz="0" w:space="0" w:color="auto"/>
          </w:divBdr>
        </w:div>
        <w:div w:id="1026255758">
          <w:marLeft w:val="0"/>
          <w:marRight w:val="0"/>
          <w:marTop w:val="0"/>
          <w:marBottom w:val="0"/>
          <w:divBdr>
            <w:top w:val="none" w:sz="0" w:space="0" w:color="auto"/>
            <w:left w:val="none" w:sz="0" w:space="0" w:color="auto"/>
            <w:bottom w:val="none" w:sz="0" w:space="0" w:color="auto"/>
            <w:right w:val="none" w:sz="0" w:space="0" w:color="auto"/>
          </w:divBdr>
        </w:div>
        <w:div w:id="1036737430">
          <w:marLeft w:val="0"/>
          <w:marRight w:val="0"/>
          <w:marTop w:val="0"/>
          <w:marBottom w:val="0"/>
          <w:divBdr>
            <w:top w:val="none" w:sz="0" w:space="0" w:color="auto"/>
            <w:left w:val="none" w:sz="0" w:space="0" w:color="auto"/>
            <w:bottom w:val="none" w:sz="0" w:space="0" w:color="auto"/>
            <w:right w:val="none" w:sz="0" w:space="0" w:color="auto"/>
          </w:divBdr>
        </w:div>
        <w:div w:id="1037464914">
          <w:marLeft w:val="0"/>
          <w:marRight w:val="0"/>
          <w:marTop w:val="0"/>
          <w:marBottom w:val="0"/>
          <w:divBdr>
            <w:top w:val="none" w:sz="0" w:space="0" w:color="auto"/>
            <w:left w:val="none" w:sz="0" w:space="0" w:color="auto"/>
            <w:bottom w:val="none" w:sz="0" w:space="0" w:color="auto"/>
            <w:right w:val="none" w:sz="0" w:space="0" w:color="auto"/>
          </w:divBdr>
        </w:div>
        <w:div w:id="1037900443">
          <w:marLeft w:val="0"/>
          <w:marRight w:val="0"/>
          <w:marTop w:val="0"/>
          <w:marBottom w:val="0"/>
          <w:divBdr>
            <w:top w:val="none" w:sz="0" w:space="0" w:color="auto"/>
            <w:left w:val="none" w:sz="0" w:space="0" w:color="auto"/>
            <w:bottom w:val="none" w:sz="0" w:space="0" w:color="auto"/>
            <w:right w:val="none" w:sz="0" w:space="0" w:color="auto"/>
          </w:divBdr>
        </w:div>
        <w:div w:id="1042440090">
          <w:marLeft w:val="0"/>
          <w:marRight w:val="0"/>
          <w:marTop w:val="0"/>
          <w:marBottom w:val="0"/>
          <w:divBdr>
            <w:top w:val="none" w:sz="0" w:space="0" w:color="auto"/>
            <w:left w:val="none" w:sz="0" w:space="0" w:color="auto"/>
            <w:bottom w:val="none" w:sz="0" w:space="0" w:color="auto"/>
            <w:right w:val="none" w:sz="0" w:space="0" w:color="auto"/>
          </w:divBdr>
        </w:div>
        <w:div w:id="1043749157">
          <w:marLeft w:val="0"/>
          <w:marRight w:val="0"/>
          <w:marTop w:val="0"/>
          <w:marBottom w:val="0"/>
          <w:divBdr>
            <w:top w:val="none" w:sz="0" w:space="0" w:color="auto"/>
            <w:left w:val="none" w:sz="0" w:space="0" w:color="auto"/>
            <w:bottom w:val="none" w:sz="0" w:space="0" w:color="auto"/>
            <w:right w:val="none" w:sz="0" w:space="0" w:color="auto"/>
          </w:divBdr>
        </w:div>
        <w:div w:id="1050152746">
          <w:marLeft w:val="0"/>
          <w:marRight w:val="0"/>
          <w:marTop w:val="0"/>
          <w:marBottom w:val="0"/>
          <w:divBdr>
            <w:top w:val="none" w:sz="0" w:space="0" w:color="auto"/>
            <w:left w:val="none" w:sz="0" w:space="0" w:color="auto"/>
            <w:bottom w:val="none" w:sz="0" w:space="0" w:color="auto"/>
            <w:right w:val="none" w:sz="0" w:space="0" w:color="auto"/>
          </w:divBdr>
        </w:div>
        <w:div w:id="1050804503">
          <w:marLeft w:val="0"/>
          <w:marRight w:val="0"/>
          <w:marTop w:val="0"/>
          <w:marBottom w:val="0"/>
          <w:divBdr>
            <w:top w:val="none" w:sz="0" w:space="0" w:color="auto"/>
            <w:left w:val="none" w:sz="0" w:space="0" w:color="auto"/>
            <w:bottom w:val="none" w:sz="0" w:space="0" w:color="auto"/>
            <w:right w:val="none" w:sz="0" w:space="0" w:color="auto"/>
          </w:divBdr>
        </w:div>
        <w:div w:id="1053163925">
          <w:marLeft w:val="0"/>
          <w:marRight w:val="0"/>
          <w:marTop w:val="0"/>
          <w:marBottom w:val="0"/>
          <w:divBdr>
            <w:top w:val="none" w:sz="0" w:space="0" w:color="auto"/>
            <w:left w:val="none" w:sz="0" w:space="0" w:color="auto"/>
            <w:bottom w:val="none" w:sz="0" w:space="0" w:color="auto"/>
            <w:right w:val="none" w:sz="0" w:space="0" w:color="auto"/>
          </w:divBdr>
        </w:div>
        <w:div w:id="1060326624">
          <w:marLeft w:val="0"/>
          <w:marRight w:val="0"/>
          <w:marTop w:val="0"/>
          <w:marBottom w:val="0"/>
          <w:divBdr>
            <w:top w:val="none" w:sz="0" w:space="0" w:color="auto"/>
            <w:left w:val="none" w:sz="0" w:space="0" w:color="auto"/>
            <w:bottom w:val="none" w:sz="0" w:space="0" w:color="auto"/>
            <w:right w:val="none" w:sz="0" w:space="0" w:color="auto"/>
          </w:divBdr>
        </w:div>
        <w:div w:id="1063143744">
          <w:marLeft w:val="0"/>
          <w:marRight w:val="0"/>
          <w:marTop w:val="0"/>
          <w:marBottom w:val="0"/>
          <w:divBdr>
            <w:top w:val="none" w:sz="0" w:space="0" w:color="auto"/>
            <w:left w:val="none" w:sz="0" w:space="0" w:color="auto"/>
            <w:bottom w:val="none" w:sz="0" w:space="0" w:color="auto"/>
            <w:right w:val="none" w:sz="0" w:space="0" w:color="auto"/>
          </w:divBdr>
        </w:div>
        <w:div w:id="1068461217">
          <w:marLeft w:val="0"/>
          <w:marRight w:val="0"/>
          <w:marTop w:val="0"/>
          <w:marBottom w:val="0"/>
          <w:divBdr>
            <w:top w:val="none" w:sz="0" w:space="0" w:color="auto"/>
            <w:left w:val="none" w:sz="0" w:space="0" w:color="auto"/>
            <w:bottom w:val="none" w:sz="0" w:space="0" w:color="auto"/>
            <w:right w:val="none" w:sz="0" w:space="0" w:color="auto"/>
          </w:divBdr>
        </w:div>
        <w:div w:id="1068765965">
          <w:marLeft w:val="0"/>
          <w:marRight w:val="0"/>
          <w:marTop w:val="0"/>
          <w:marBottom w:val="0"/>
          <w:divBdr>
            <w:top w:val="none" w:sz="0" w:space="0" w:color="auto"/>
            <w:left w:val="none" w:sz="0" w:space="0" w:color="auto"/>
            <w:bottom w:val="none" w:sz="0" w:space="0" w:color="auto"/>
            <w:right w:val="none" w:sz="0" w:space="0" w:color="auto"/>
          </w:divBdr>
        </w:div>
        <w:div w:id="1069379300">
          <w:marLeft w:val="0"/>
          <w:marRight w:val="0"/>
          <w:marTop w:val="0"/>
          <w:marBottom w:val="0"/>
          <w:divBdr>
            <w:top w:val="none" w:sz="0" w:space="0" w:color="auto"/>
            <w:left w:val="none" w:sz="0" w:space="0" w:color="auto"/>
            <w:bottom w:val="none" w:sz="0" w:space="0" w:color="auto"/>
            <w:right w:val="none" w:sz="0" w:space="0" w:color="auto"/>
          </w:divBdr>
        </w:div>
        <w:div w:id="1079518121">
          <w:marLeft w:val="0"/>
          <w:marRight w:val="0"/>
          <w:marTop w:val="0"/>
          <w:marBottom w:val="0"/>
          <w:divBdr>
            <w:top w:val="none" w:sz="0" w:space="0" w:color="auto"/>
            <w:left w:val="none" w:sz="0" w:space="0" w:color="auto"/>
            <w:bottom w:val="none" w:sz="0" w:space="0" w:color="auto"/>
            <w:right w:val="none" w:sz="0" w:space="0" w:color="auto"/>
          </w:divBdr>
        </w:div>
        <w:div w:id="1079864280">
          <w:marLeft w:val="0"/>
          <w:marRight w:val="0"/>
          <w:marTop w:val="0"/>
          <w:marBottom w:val="0"/>
          <w:divBdr>
            <w:top w:val="none" w:sz="0" w:space="0" w:color="auto"/>
            <w:left w:val="none" w:sz="0" w:space="0" w:color="auto"/>
            <w:bottom w:val="none" w:sz="0" w:space="0" w:color="auto"/>
            <w:right w:val="none" w:sz="0" w:space="0" w:color="auto"/>
          </w:divBdr>
        </w:div>
        <w:div w:id="1084764244">
          <w:marLeft w:val="0"/>
          <w:marRight w:val="0"/>
          <w:marTop w:val="0"/>
          <w:marBottom w:val="0"/>
          <w:divBdr>
            <w:top w:val="none" w:sz="0" w:space="0" w:color="auto"/>
            <w:left w:val="none" w:sz="0" w:space="0" w:color="auto"/>
            <w:bottom w:val="none" w:sz="0" w:space="0" w:color="auto"/>
            <w:right w:val="none" w:sz="0" w:space="0" w:color="auto"/>
          </w:divBdr>
        </w:div>
        <w:div w:id="1086266173">
          <w:marLeft w:val="0"/>
          <w:marRight w:val="0"/>
          <w:marTop w:val="0"/>
          <w:marBottom w:val="0"/>
          <w:divBdr>
            <w:top w:val="none" w:sz="0" w:space="0" w:color="auto"/>
            <w:left w:val="none" w:sz="0" w:space="0" w:color="auto"/>
            <w:bottom w:val="none" w:sz="0" w:space="0" w:color="auto"/>
            <w:right w:val="none" w:sz="0" w:space="0" w:color="auto"/>
          </w:divBdr>
        </w:div>
        <w:div w:id="1087724680">
          <w:marLeft w:val="0"/>
          <w:marRight w:val="0"/>
          <w:marTop w:val="0"/>
          <w:marBottom w:val="0"/>
          <w:divBdr>
            <w:top w:val="none" w:sz="0" w:space="0" w:color="auto"/>
            <w:left w:val="none" w:sz="0" w:space="0" w:color="auto"/>
            <w:bottom w:val="none" w:sz="0" w:space="0" w:color="auto"/>
            <w:right w:val="none" w:sz="0" w:space="0" w:color="auto"/>
          </w:divBdr>
        </w:div>
        <w:div w:id="1097291023">
          <w:marLeft w:val="0"/>
          <w:marRight w:val="0"/>
          <w:marTop w:val="0"/>
          <w:marBottom w:val="0"/>
          <w:divBdr>
            <w:top w:val="none" w:sz="0" w:space="0" w:color="auto"/>
            <w:left w:val="none" w:sz="0" w:space="0" w:color="auto"/>
            <w:bottom w:val="none" w:sz="0" w:space="0" w:color="auto"/>
            <w:right w:val="none" w:sz="0" w:space="0" w:color="auto"/>
          </w:divBdr>
        </w:div>
        <w:div w:id="1101222351">
          <w:marLeft w:val="0"/>
          <w:marRight w:val="0"/>
          <w:marTop w:val="0"/>
          <w:marBottom w:val="0"/>
          <w:divBdr>
            <w:top w:val="none" w:sz="0" w:space="0" w:color="auto"/>
            <w:left w:val="none" w:sz="0" w:space="0" w:color="auto"/>
            <w:bottom w:val="none" w:sz="0" w:space="0" w:color="auto"/>
            <w:right w:val="none" w:sz="0" w:space="0" w:color="auto"/>
          </w:divBdr>
        </w:div>
        <w:div w:id="1103262585">
          <w:marLeft w:val="0"/>
          <w:marRight w:val="0"/>
          <w:marTop w:val="0"/>
          <w:marBottom w:val="0"/>
          <w:divBdr>
            <w:top w:val="none" w:sz="0" w:space="0" w:color="auto"/>
            <w:left w:val="none" w:sz="0" w:space="0" w:color="auto"/>
            <w:bottom w:val="none" w:sz="0" w:space="0" w:color="auto"/>
            <w:right w:val="none" w:sz="0" w:space="0" w:color="auto"/>
          </w:divBdr>
        </w:div>
        <w:div w:id="1104348453">
          <w:marLeft w:val="0"/>
          <w:marRight w:val="0"/>
          <w:marTop w:val="0"/>
          <w:marBottom w:val="0"/>
          <w:divBdr>
            <w:top w:val="none" w:sz="0" w:space="0" w:color="auto"/>
            <w:left w:val="none" w:sz="0" w:space="0" w:color="auto"/>
            <w:bottom w:val="none" w:sz="0" w:space="0" w:color="auto"/>
            <w:right w:val="none" w:sz="0" w:space="0" w:color="auto"/>
          </w:divBdr>
        </w:div>
        <w:div w:id="1104426274">
          <w:marLeft w:val="0"/>
          <w:marRight w:val="0"/>
          <w:marTop w:val="0"/>
          <w:marBottom w:val="0"/>
          <w:divBdr>
            <w:top w:val="none" w:sz="0" w:space="0" w:color="auto"/>
            <w:left w:val="none" w:sz="0" w:space="0" w:color="auto"/>
            <w:bottom w:val="none" w:sz="0" w:space="0" w:color="auto"/>
            <w:right w:val="none" w:sz="0" w:space="0" w:color="auto"/>
          </w:divBdr>
        </w:div>
        <w:div w:id="1104612731">
          <w:marLeft w:val="0"/>
          <w:marRight w:val="0"/>
          <w:marTop w:val="0"/>
          <w:marBottom w:val="0"/>
          <w:divBdr>
            <w:top w:val="none" w:sz="0" w:space="0" w:color="auto"/>
            <w:left w:val="none" w:sz="0" w:space="0" w:color="auto"/>
            <w:bottom w:val="none" w:sz="0" w:space="0" w:color="auto"/>
            <w:right w:val="none" w:sz="0" w:space="0" w:color="auto"/>
          </w:divBdr>
        </w:div>
        <w:div w:id="1111977480">
          <w:marLeft w:val="0"/>
          <w:marRight w:val="0"/>
          <w:marTop w:val="0"/>
          <w:marBottom w:val="0"/>
          <w:divBdr>
            <w:top w:val="none" w:sz="0" w:space="0" w:color="auto"/>
            <w:left w:val="none" w:sz="0" w:space="0" w:color="auto"/>
            <w:bottom w:val="none" w:sz="0" w:space="0" w:color="auto"/>
            <w:right w:val="none" w:sz="0" w:space="0" w:color="auto"/>
          </w:divBdr>
        </w:div>
        <w:div w:id="1113591577">
          <w:marLeft w:val="0"/>
          <w:marRight w:val="0"/>
          <w:marTop w:val="0"/>
          <w:marBottom w:val="0"/>
          <w:divBdr>
            <w:top w:val="none" w:sz="0" w:space="0" w:color="auto"/>
            <w:left w:val="none" w:sz="0" w:space="0" w:color="auto"/>
            <w:bottom w:val="none" w:sz="0" w:space="0" w:color="auto"/>
            <w:right w:val="none" w:sz="0" w:space="0" w:color="auto"/>
          </w:divBdr>
        </w:div>
        <w:div w:id="1115640237">
          <w:marLeft w:val="0"/>
          <w:marRight w:val="0"/>
          <w:marTop w:val="0"/>
          <w:marBottom w:val="0"/>
          <w:divBdr>
            <w:top w:val="none" w:sz="0" w:space="0" w:color="auto"/>
            <w:left w:val="none" w:sz="0" w:space="0" w:color="auto"/>
            <w:bottom w:val="none" w:sz="0" w:space="0" w:color="auto"/>
            <w:right w:val="none" w:sz="0" w:space="0" w:color="auto"/>
          </w:divBdr>
        </w:div>
        <w:div w:id="1120030989">
          <w:marLeft w:val="0"/>
          <w:marRight w:val="0"/>
          <w:marTop w:val="0"/>
          <w:marBottom w:val="0"/>
          <w:divBdr>
            <w:top w:val="none" w:sz="0" w:space="0" w:color="auto"/>
            <w:left w:val="none" w:sz="0" w:space="0" w:color="auto"/>
            <w:bottom w:val="none" w:sz="0" w:space="0" w:color="auto"/>
            <w:right w:val="none" w:sz="0" w:space="0" w:color="auto"/>
          </w:divBdr>
        </w:div>
        <w:div w:id="1122191943">
          <w:marLeft w:val="0"/>
          <w:marRight w:val="0"/>
          <w:marTop w:val="0"/>
          <w:marBottom w:val="0"/>
          <w:divBdr>
            <w:top w:val="none" w:sz="0" w:space="0" w:color="auto"/>
            <w:left w:val="none" w:sz="0" w:space="0" w:color="auto"/>
            <w:bottom w:val="none" w:sz="0" w:space="0" w:color="auto"/>
            <w:right w:val="none" w:sz="0" w:space="0" w:color="auto"/>
          </w:divBdr>
        </w:div>
        <w:div w:id="1126384895">
          <w:marLeft w:val="0"/>
          <w:marRight w:val="0"/>
          <w:marTop w:val="0"/>
          <w:marBottom w:val="0"/>
          <w:divBdr>
            <w:top w:val="none" w:sz="0" w:space="0" w:color="auto"/>
            <w:left w:val="none" w:sz="0" w:space="0" w:color="auto"/>
            <w:bottom w:val="none" w:sz="0" w:space="0" w:color="auto"/>
            <w:right w:val="none" w:sz="0" w:space="0" w:color="auto"/>
          </w:divBdr>
        </w:div>
        <w:div w:id="1131090932">
          <w:marLeft w:val="0"/>
          <w:marRight w:val="0"/>
          <w:marTop w:val="0"/>
          <w:marBottom w:val="0"/>
          <w:divBdr>
            <w:top w:val="none" w:sz="0" w:space="0" w:color="auto"/>
            <w:left w:val="none" w:sz="0" w:space="0" w:color="auto"/>
            <w:bottom w:val="none" w:sz="0" w:space="0" w:color="auto"/>
            <w:right w:val="none" w:sz="0" w:space="0" w:color="auto"/>
          </w:divBdr>
        </w:div>
        <w:div w:id="1132475914">
          <w:marLeft w:val="0"/>
          <w:marRight w:val="0"/>
          <w:marTop w:val="0"/>
          <w:marBottom w:val="0"/>
          <w:divBdr>
            <w:top w:val="none" w:sz="0" w:space="0" w:color="auto"/>
            <w:left w:val="none" w:sz="0" w:space="0" w:color="auto"/>
            <w:bottom w:val="none" w:sz="0" w:space="0" w:color="auto"/>
            <w:right w:val="none" w:sz="0" w:space="0" w:color="auto"/>
          </w:divBdr>
        </w:div>
        <w:div w:id="1141774915">
          <w:marLeft w:val="0"/>
          <w:marRight w:val="0"/>
          <w:marTop w:val="0"/>
          <w:marBottom w:val="0"/>
          <w:divBdr>
            <w:top w:val="none" w:sz="0" w:space="0" w:color="auto"/>
            <w:left w:val="none" w:sz="0" w:space="0" w:color="auto"/>
            <w:bottom w:val="none" w:sz="0" w:space="0" w:color="auto"/>
            <w:right w:val="none" w:sz="0" w:space="0" w:color="auto"/>
          </w:divBdr>
        </w:div>
        <w:div w:id="1144204004">
          <w:marLeft w:val="0"/>
          <w:marRight w:val="0"/>
          <w:marTop w:val="0"/>
          <w:marBottom w:val="0"/>
          <w:divBdr>
            <w:top w:val="none" w:sz="0" w:space="0" w:color="auto"/>
            <w:left w:val="none" w:sz="0" w:space="0" w:color="auto"/>
            <w:bottom w:val="none" w:sz="0" w:space="0" w:color="auto"/>
            <w:right w:val="none" w:sz="0" w:space="0" w:color="auto"/>
          </w:divBdr>
        </w:div>
        <w:div w:id="1147742133">
          <w:marLeft w:val="0"/>
          <w:marRight w:val="0"/>
          <w:marTop w:val="0"/>
          <w:marBottom w:val="0"/>
          <w:divBdr>
            <w:top w:val="none" w:sz="0" w:space="0" w:color="auto"/>
            <w:left w:val="none" w:sz="0" w:space="0" w:color="auto"/>
            <w:bottom w:val="none" w:sz="0" w:space="0" w:color="auto"/>
            <w:right w:val="none" w:sz="0" w:space="0" w:color="auto"/>
          </w:divBdr>
        </w:div>
        <w:div w:id="1156071952">
          <w:marLeft w:val="0"/>
          <w:marRight w:val="0"/>
          <w:marTop w:val="0"/>
          <w:marBottom w:val="0"/>
          <w:divBdr>
            <w:top w:val="none" w:sz="0" w:space="0" w:color="auto"/>
            <w:left w:val="none" w:sz="0" w:space="0" w:color="auto"/>
            <w:bottom w:val="none" w:sz="0" w:space="0" w:color="auto"/>
            <w:right w:val="none" w:sz="0" w:space="0" w:color="auto"/>
          </w:divBdr>
        </w:div>
        <w:div w:id="1167672611">
          <w:marLeft w:val="0"/>
          <w:marRight w:val="0"/>
          <w:marTop w:val="0"/>
          <w:marBottom w:val="0"/>
          <w:divBdr>
            <w:top w:val="none" w:sz="0" w:space="0" w:color="auto"/>
            <w:left w:val="none" w:sz="0" w:space="0" w:color="auto"/>
            <w:bottom w:val="none" w:sz="0" w:space="0" w:color="auto"/>
            <w:right w:val="none" w:sz="0" w:space="0" w:color="auto"/>
          </w:divBdr>
        </w:div>
        <w:div w:id="1167867699">
          <w:marLeft w:val="0"/>
          <w:marRight w:val="0"/>
          <w:marTop w:val="0"/>
          <w:marBottom w:val="0"/>
          <w:divBdr>
            <w:top w:val="none" w:sz="0" w:space="0" w:color="auto"/>
            <w:left w:val="none" w:sz="0" w:space="0" w:color="auto"/>
            <w:bottom w:val="none" w:sz="0" w:space="0" w:color="auto"/>
            <w:right w:val="none" w:sz="0" w:space="0" w:color="auto"/>
          </w:divBdr>
        </w:div>
        <w:div w:id="1168322700">
          <w:marLeft w:val="0"/>
          <w:marRight w:val="0"/>
          <w:marTop w:val="0"/>
          <w:marBottom w:val="0"/>
          <w:divBdr>
            <w:top w:val="none" w:sz="0" w:space="0" w:color="auto"/>
            <w:left w:val="none" w:sz="0" w:space="0" w:color="auto"/>
            <w:bottom w:val="none" w:sz="0" w:space="0" w:color="auto"/>
            <w:right w:val="none" w:sz="0" w:space="0" w:color="auto"/>
          </w:divBdr>
        </w:div>
        <w:div w:id="1168789482">
          <w:marLeft w:val="0"/>
          <w:marRight w:val="0"/>
          <w:marTop w:val="0"/>
          <w:marBottom w:val="0"/>
          <w:divBdr>
            <w:top w:val="none" w:sz="0" w:space="0" w:color="auto"/>
            <w:left w:val="none" w:sz="0" w:space="0" w:color="auto"/>
            <w:bottom w:val="none" w:sz="0" w:space="0" w:color="auto"/>
            <w:right w:val="none" w:sz="0" w:space="0" w:color="auto"/>
          </w:divBdr>
        </w:div>
        <w:div w:id="1172525540">
          <w:marLeft w:val="0"/>
          <w:marRight w:val="0"/>
          <w:marTop w:val="0"/>
          <w:marBottom w:val="0"/>
          <w:divBdr>
            <w:top w:val="none" w:sz="0" w:space="0" w:color="auto"/>
            <w:left w:val="none" w:sz="0" w:space="0" w:color="auto"/>
            <w:bottom w:val="none" w:sz="0" w:space="0" w:color="auto"/>
            <w:right w:val="none" w:sz="0" w:space="0" w:color="auto"/>
          </w:divBdr>
        </w:div>
        <w:div w:id="1172912476">
          <w:marLeft w:val="0"/>
          <w:marRight w:val="0"/>
          <w:marTop w:val="0"/>
          <w:marBottom w:val="0"/>
          <w:divBdr>
            <w:top w:val="none" w:sz="0" w:space="0" w:color="auto"/>
            <w:left w:val="none" w:sz="0" w:space="0" w:color="auto"/>
            <w:bottom w:val="none" w:sz="0" w:space="0" w:color="auto"/>
            <w:right w:val="none" w:sz="0" w:space="0" w:color="auto"/>
          </w:divBdr>
        </w:div>
        <w:div w:id="1173568786">
          <w:marLeft w:val="0"/>
          <w:marRight w:val="0"/>
          <w:marTop w:val="0"/>
          <w:marBottom w:val="0"/>
          <w:divBdr>
            <w:top w:val="none" w:sz="0" w:space="0" w:color="auto"/>
            <w:left w:val="none" w:sz="0" w:space="0" w:color="auto"/>
            <w:bottom w:val="none" w:sz="0" w:space="0" w:color="auto"/>
            <w:right w:val="none" w:sz="0" w:space="0" w:color="auto"/>
          </w:divBdr>
        </w:div>
        <w:div w:id="1175804449">
          <w:marLeft w:val="0"/>
          <w:marRight w:val="0"/>
          <w:marTop w:val="0"/>
          <w:marBottom w:val="0"/>
          <w:divBdr>
            <w:top w:val="none" w:sz="0" w:space="0" w:color="auto"/>
            <w:left w:val="none" w:sz="0" w:space="0" w:color="auto"/>
            <w:bottom w:val="none" w:sz="0" w:space="0" w:color="auto"/>
            <w:right w:val="none" w:sz="0" w:space="0" w:color="auto"/>
          </w:divBdr>
        </w:div>
        <w:div w:id="1181971631">
          <w:marLeft w:val="0"/>
          <w:marRight w:val="0"/>
          <w:marTop w:val="0"/>
          <w:marBottom w:val="0"/>
          <w:divBdr>
            <w:top w:val="none" w:sz="0" w:space="0" w:color="auto"/>
            <w:left w:val="none" w:sz="0" w:space="0" w:color="auto"/>
            <w:bottom w:val="none" w:sz="0" w:space="0" w:color="auto"/>
            <w:right w:val="none" w:sz="0" w:space="0" w:color="auto"/>
          </w:divBdr>
        </w:div>
        <w:div w:id="1183782548">
          <w:marLeft w:val="0"/>
          <w:marRight w:val="0"/>
          <w:marTop w:val="0"/>
          <w:marBottom w:val="0"/>
          <w:divBdr>
            <w:top w:val="none" w:sz="0" w:space="0" w:color="auto"/>
            <w:left w:val="none" w:sz="0" w:space="0" w:color="auto"/>
            <w:bottom w:val="none" w:sz="0" w:space="0" w:color="auto"/>
            <w:right w:val="none" w:sz="0" w:space="0" w:color="auto"/>
          </w:divBdr>
        </w:div>
        <w:div w:id="1183978247">
          <w:marLeft w:val="0"/>
          <w:marRight w:val="0"/>
          <w:marTop w:val="0"/>
          <w:marBottom w:val="0"/>
          <w:divBdr>
            <w:top w:val="none" w:sz="0" w:space="0" w:color="auto"/>
            <w:left w:val="none" w:sz="0" w:space="0" w:color="auto"/>
            <w:bottom w:val="none" w:sz="0" w:space="0" w:color="auto"/>
            <w:right w:val="none" w:sz="0" w:space="0" w:color="auto"/>
          </w:divBdr>
        </w:div>
        <w:div w:id="1184786686">
          <w:marLeft w:val="0"/>
          <w:marRight w:val="0"/>
          <w:marTop w:val="0"/>
          <w:marBottom w:val="0"/>
          <w:divBdr>
            <w:top w:val="none" w:sz="0" w:space="0" w:color="auto"/>
            <w:left w:val="none" w:sz="0" w:space="0" w:color="auto"/>
            <w:bottom w:val="none" w:sz="0" w:space="0" w:color="auto"/>
            <w:right w:val="none" w:sz="0" w:space="0" w:color="auto"/>
          </w:divBdr>
        </w:div>
        <w:div w:id="1186942380">
          <w:marLeft w:val="0"/>
          <w:marRight w:val="0"/>
          <w:marTop w:val="0"/>
          <w:marBottom w:val="0"/>
          <w:divBdr>
            <w:top w:val="none" w:sz="0" w:space="0" w:color="auto"/>
            <w:left w:val="none" w:sz="0" w:space="0" w:color="auto"/>
            <w:bottom w:val="none" w:sz="0" w:space="0" w:color="auto"/>
            <w:right w:val="none" w:sz="0" w:space="0" w:color="auto"/>
          </w:divBdr>
        </w:div>
        <w:div w:id="1189610798">
          <w:marLeft w:val="0"/>
          <w:marRight w:val="0"/>
          <w:marTop w:val="0"/>
          <w:marBottom w:val="0"/>
          <w:divBdr>
            <w:top w:val="none" w:sz="0" w:space="0" w:color="auto"/>
            <w:left w:val="none" w:sz="0" w:space="0" w:color="auto"/>
            <w:bottom w:val="none" w:sz="0" w:space="0" w:color="auto"/>
            <w:right w:val="none" w:sz="0" w:space="0" w:color="auto"/>
          </w:divBdr>
        </w:div>
        <w:div w:id="1192573158">
          <w:marLeft w:val="0"/>
          <w:marRight w:val="0"/>
          <w:marTop w:val="0"/>
          <w:marBottom w:val="0"/>
          <w:divBdr>
            <w:top w:val="none" w:sz="0" w:space="0" w:color="auto"/>
            <w:left w:val="none" w:sz="0" w:space="0" w:color="auto"/>
            <w:bottom w:val="none" w:sz="0" w:space="0" w:color="auto"/>
            <w:right w:val="none" w:sz="0" w:space="0" w:color="auto"/>
          </w:divBdr>
        </w:div>
        <w:div w:id="1195540282">
          <w:marLeft w:val="0"/>
          <w:marRight w:val="0"/>
          <w:marTop w:val="0"/>
          <w:marBottom w:val="0"/>
          <w:divBdr>
            <w:top w:val="none" w:sz="0" w:space="0" w:color="auto"/>
            <w:left w:val="none" w:sz="0" w:space="0" w:color="auto"/>
            <w:bottom w:val="none" w:sz="0" w:space="0" w:color="auto"/>
            <w:right w:val="none" w:sz="0" w:space="0" w:color="auto"/>
          </w:divBdr>
        </w:div>
        <w:div w:id="1197697570">
          <w:marLeft w:val="0"/>
          <w:marRight w:val="0"/>
          <w:marTop w:val="0"/>
          <w:marBottom w:val="0"/>
          <w:divBdr>
            <w:top w:val="none" w:sz="0" w:space="0" w:color="auto"/>
            <w:left w:val="none" w:sz="0" w:space="0" w:color="auto"/>
            <w:bottom w:val="none" w:sz="0" w:space="0" w:color="auto"/>
            <w:right w:val="none" w:sz="0" w:space="0" w:color="auto"/>
          </w:divBdr>
        </w:div>
        <w:div w:id="1197962689">
          <w:marLeft w:val="0"/>
          <w:marRight w:val="0"/>
          <w:marTop w:val="0"/>
          <w:marBottom w:val="0"/>
          <w:divBdr>
            <w:top w:val="none" w:sz="0" w:space="0" w:color="auto"/>
            <w:left w:val="none" w:sz="0" w:space="0" w:color="auto"/>
            <w:bottom w:val="none" w:sz="0" w:space="0" w:color="auto"/>
            <w:right w:val="none" w:sz="0" w:space="0" w:color="auto"/>
          </w:divBdr>
        </w:div>
        <w:div w:id="1199197587">
          <w:marLeft w:val="0"/>
          <w:marRight w:val="0"/>
          <w:marTop w:val="0"/>
          <w:marBottom w:val="0"/>
          <w:divBdr>
            <w:top w:val="none" w:sz="0" w:space="0" w:color="auto"/>
            <w:left w:val="none" w:sz="0" w:space="0" w:color="auto"/>
            <w:bottom w:val="none" w:sz="0" w:space="0" w:color="auto"/>
            <w:right w:val="none" w:sz="0" w:space="0" w:color="auto"/>
          </w:divBdr>
        </w:div>
        <w:div w:id="1199660105">
          <w:marLeft w:val="0"/>
          <w:marRight w:val="0"/>
          <w:marTop w:val="0"/>
          <w:marBottom w:val="0"/>
          <w:divBdr>
            <w:top w:val="none" w:sz="0" w:space="0" w:color="auto"/>
            <w:left w:val="none" w:sz="0" w:space="0" w:color="auto"/>
            <w:bottom w:val="none" w:sz="0" w:space="0" w:color="auto"/>
            <w:right w:val="none" w:sz="0" w:space="0" w:color="auto"/>
          </w:divBdr>
        </w:div>
        <w:div w:id="1203320723">
          <w:marLeft w:val="0"/>
          <w:marRight w:val="0"/>
          <w:marTop w:val="0"/>
          <w:marBottom w:val="0"/>
          <w:divBdr>
            <w:top w:val="none" w:sz="0" w:space="0" w:color="auto"/>
            <w:left w:val="none" w:sz="0" w:space="0" w:color="auto"/>
            <w:bottom w:val="none" w:sz="0" w:space="0" w:color="auto"/>
            <w:right w:val="none" w:sz="0" w:space="0" w:color="auto"/>
          </w:divBdr>
        </w:div>
        <w:div w:id="1205485514">
          <w:marLeft w:val="0"/>
          <w:marRight w:val="0"/>
          <w:marTop w:val="0"/>
          <w:marBottom w:val="0"/>
          <w:divBdr>
            <w:top w:val="none" w:sz="0" w:space="0" w:color="auto"/>
            <w:left w:val="none" w:sz="0" w:space="0" w:color="auto"/>
            <w:bottom w:val="none" w:sz="0" w:space="0" w:color="auto"/>
            <w:right w:val="none" w:sz="0" w:space="0" w:color="auto"/>
          </w:divBdr>
        </w:div>
        <w:div w:id="1209297475">
          <w:marLeft w:val="0"/>
          <w:marRight w:val="0"/>
          <w:marTop w:val="0"/>
          <w:marBottom w:val="0"/>
          <w:divBdr>
            <w:top w:val="none" w:sz="0" w:space="0" w:color="auto"/>
            <w:left w:val="none" w:sz="0" w:space="0" w:color="auto"/>
            <w:bottom w:val="none" w:sz="0" w:space="0" w:color="auto"/>
            <w:right w:val="none" w:sz="0" w:space="0" w:color="auto"/>
          </w:divBdr>
        </w:div>
        <w:div w:id="1215890394">
          <w:marLeft w:val="0"/>
          <w:marRight w:val="0"/>
          <w:marTop w:val="0"/>
          <w:marBottom w:val="0"/>
          <w:divBdr>
            <w:top w:val="none" w:sz="0" w:space="0" w:color="auto"/>
            <w:left w:val="none" w:sz="0" w:space="0" w:color="auto"/>
            <w:bottom w:val="none" w:sz="0" w:space="0" w:color="auto"/>
            <w:right w:val="none" w:sz="0" w:space="0" w:color="auto"/>
          </w:divBdr>
        </w:div>
        <w:div w:id="1219707736">
          <w:marLeft w:val="0"/>
          <w:marRight w:val="0"/>
          <w:marTop w:val="0"/>
          <w:marBottom w:val="0"/>
          <w:divBdr>
            <w:top w:val="none" w:sz="0" w:space="0" w:color="auto"/>
            <w:left w:val="none" w:sz="0" w:space="0" w:color="auto"/>
            <w:bottom w:val="none" w:sz="0" w:space="0" w:color="auto"/>
            <w:right w:val="none" w:sz="0" w:space="0" w:color="auto"/>
          </w:divBdr>
        </w:div>
        <w:div w:id="1219784915">
          <w:marLeft w:val="0"/>
          <w:marRight w:val="0"/>
          <w:marTop w:val="0"/>
          <w:marBottom w:val="0"/>
          <w:divBdr>
            <w:top w:val="none" w:sz="0" w:space="0" w:color="auto"/>
            <w:left w:val="none" w:sz="0" w:space="0" w:color="auto"/>
            <w:bottom w:val="none" w:sz="0" w:space="0" w:color="auto"/>
            <w:right w:val="none" w:sz="0" w:space="0" w:color="auto"/>
          </w:divBdr>
        </w:div>
        <w:div w:id="1222836594">
          <w:marLeft w:val="0"/>
          <w:marRight w:val="0"/>
          <w:marTop w:val="0"/>
          <w:marBottom w:val="0"/>
          <w:divBdr>
            <w:top w:val="none" w:sz="0" w:space="0" w:color="auto"/>
            <w:left w:val="none" w:sz="0" w:space="0" w:color="auto"/>
            <w:bottom w:val="none" w:sz="0" w:space="0" w:color="auto"/>
            <w:right w:val="none" w:sz="0" w:space="0" w:color="auto"/>
          </w:divBdr>
        </w:div>
        <w:div w:id="1226334450">
          <w:marLeft w:val="0"/>
          <w:marRight w:val="0"/>
          <w:marTop w:val="0"/>
          <w:marBottom w:val="0"/>
          <w:divBdr>
            <w:top w:val="none" w:sz="0" w:space="0" w:color="auto"/>
            <w:left w:val="none" w:sz="0" w:space="0" w:color="auto"/>
            <w:bottom w:val="none" w:sz="0" w:space="0" w:color="auto"/>
            <w:right w:val="none" w:sz="0" w:space="0" w:color="auto"/>
          </w:divBdr>
        </w:div>
        <w:div w:id="1229221554">
          <w:marLeft w:val="0"/>
          <w:marRight w:val="0"/>
          <w:marTop w:val="0"/>
          <w:marBottom w:val="0"/>
          <w:divBdr>
            <w:top w:val="none" w:sz="0" w:space="0" w:color="auto"/>
            <w:left w:val="none" w:sz="0" w:space="0" w:color="auto"/>
            <w:bottom w:val="none" w:sz="0" w:space="0" w:color="auto"/>
            <w:right w:val="none" w:sz="0" w:space="0" w:color="auto"/>
          </w:divBdr>
        </w:div>
        <w:div w:id="1231110961">
          <w:marLeft w:val="0"/>
          <w:marRight w:val="0"/>
          <w:marTop w:val="0"/>
          <w:marBottom w:val="0"/>
          <w:divBdr>
            <w:top w:val="none" w:sz="0" w:space="0" w:color="auto"/>
            <w:left w:val="none" w:sz="0" w:space="0" w:color="auto"/>
            <w:bottom w:val="none" w:sz="0" w:space="0" w:color="auto"/>
            <w:right w:val="none" w:sz="0" w:space="0" w:color="auto"/>
          </w:divBdr>
        </w:div>
        <w:div w:id="1236280213">
          <w:marLeft w:val="0"/>
          <w:marRight w:val="0"/>
          <w:marTop w:val="0"/>
          <w:marBottom w:val="0"/>
          <w:divBdr>
            <w:top w:val="none" w:sz="0" w:space="0" w:color="auto"/>
            <w:left w:val="none" w:sz="0" w:space="0" w:color="auto"/>
            <w:bottom w:val="none" w:sz="0" w:space="0" w:color="auto"/>
            <w:right w:val="none" w:sz="0" w:space="0" w:color="auto"/>
          </w:divBdr>
        </w:div>
        <w:div w:id="1236668707">
          <w:marLeft w:val="0"/>
          <w:marRight w:val="0"/>
          <w:marTop w:val="0"/>
          <w:marBottom w:val="0"/>
          <w:divBdr>
            <w:top w:val="none" w:sz="0" w:space="0" w:color="auto"/>
            <w:left w:val="none" w:sz="0" w:space="0" w:color="auto"/>
            <w:bottom w:val="none" w:sz="0" w:space="0" w:color="auto"/>
            <w:right w:val="none" w:sz="0" w:space="0" w:color="auto"/>
          </w:divBdr>
        </w:div>
        <w:div w:id="1238898729">
          <w:marLeft w:val="0"/>
          <w:marRight w:val="0"/>
          <w:marTop w:val="0"/>
          <w:marBottom w:val="0"/>
          <w:divBdr>
            <w:top w:val="none" w:sz="0" w:space="0" w:color="auto"/>
            <w:left w:val="none" w:sz="0" w:space="0" w:color="auto"/>
            <w:bottom w:val="none" w:sz="0" w:space="0" w:color="auto"/>
            <w:right w:val="none" w:sz="0" w:space="0" w:color="auto"/>
          </w:divBdr>
        </w:div>
        <w:div w:id="1243370457">
          <w:marLeft w:val="0"/>
          <w:marRight w:val="0"/>
          <w:marTop w:val="0"/>
          <w:marBottom w:val="0"/>
          <w:divBdr>
            <w:top w:val="none" w:sz="0" w:space="0" w:color="auto"/>
            <w:left w:val="none" w:sz="0" w:space="0" w:color="auto"/>
            <w:bottom w:val="none" w:sz="0" w:space="0" w:color="auto"/>
            <w:right w:val="none" w:sz="0" w:space="0" w:color="auto"/>
          </w:divBdr>
        </w:div>
        <w:div w:id="1247572702">
          <w:marLeft w:val="0"/>
          <w:marRight w:val="0"/>
          <w:marTop w:val="0"/>
          <w:marBottom w:val="0"/>
          <w:divBdr>
            <w:top w:val="none" w:sz="0" w:space="0" w:color="auto"/>
            <w:left w:val="none" w:sz="0" w:space="0" w:color="auto"/>
            <w:bottom w:val="none" w:sz="0" w:space="0" w:color="auto"/>
            <w:right w:val="none" w:sz="0" w:space="0" w:color="auto"/>
          </w:divBdr>
        </w:div>
        <w:div w:id="1253779348">
          <w:marLeft w:val="0"/>
          <w:marRight w:val="0"/>
          <w:marTop w:val="0"/>
          <w:marBottom w:val="0"/>
          <w:divBdr>
            <w:top w:val="none" w:sz="0" w:space="0" w:color="auto"/>
            <w:left w:val="none" w:sz="0" w:space="0" w:color="auto"/>
            <w:bottom w:val="none" w:sz="0" w:space="0" w:color="auto"/>
            <w:right w:val="none" w:sz="0" w:space="0" w:color="auto"/>
          </w:divBdr>
        </w:div>
        <w:div w:id="1254123555">
          <w:marLeft w:val="0"/>
          <w:marRight w:val="0"/>
          <w:marTop w:val="0"/>
          <w:marBottom w:val="0"/>
          <w:divBdr>
            <w:top w:val="none" w:sz="0" w:space="0" w:color="auto"/>
            <w:left w:val="none" w:sz="0" w:space="0" w:color="auto"/>
            <w:bottom w:val="none" w:sz="0" w:space="0" w:color="auto"/>
            <w:right w:val="none" w:sz="0" w:space="0" w:color="auto"/>
          </w:divBdr>
        </w:div>
        <w:div w:id="1275139358">
          <w:marLeft w:val="0"/>
          <w:marRight w:val="0"/>
          <w:marTop w:val="0"/>
          <w:marBottom w:val="0"/>
          <w:divBdr>
            <w:top w:val="none" w:sz="0" w:space="0" w:color="auto"/>
            <w:left w:val="none" w:sz="0" w:space="0" w:color="auto"/>
            <w:bottom w:val="none" w:sz="0" w:space="0" w:color="auto"/>
            <w:right w:val="none" w:sz="0" w:space="0" w:color="auto"/>
          </w:divBdr>
        </w:div>
        <w:div w:id="1276601192">
          <w:marLeft w:val="0"/>
          <w:marRight w:val="0"/>
          <w:marTop w:val="0"/>
          <w:marBottom w:val="0"/>
          <w:divBdr>
            <w:top w:val="none" w:sz="0" w:space="0" w:color="auto"/>
            <w:left w:val="none" w:sz="0" w:space="0" w:color="auto"/>
            <w:bottom w:val="none" w:sz="0" w:space="0" w:color="auto"/>
            <w:right w:val="none" w:sz="0" w:space="0" w:color="auto"/>
          </w:divBdr>
        </w:div>
        <w:div w:id="1280186781">
          <w:marLeft w:val="0"/>
          <w:marRight w:val="0"/>
          <w:marTop w:val="0"/>
          <w:marBottom w:val="0"/>
          <w:divBdr>
            <w:top w:val="none" w:sz="0" w:space="0" w:color="auto"/>
            <w:left w:val="none" w:sz="0" w:space="0" w:color="auto"/>
            <w:bottom w:val="none" w:sz="0" w:space="0" w:color="auto"/>
            <w:right w:val="none" w:sz="0" w:space="0" w:color="auto"/>
          </w:divBdr>
        </w:div>
        <w:div w:id="1291209802">
          <w:marLeft w:val="0"/>
          <w:marRight w:val="0"/>
          <w:marTop w:val="0"/>
          <w:marBottom w:val="0"/>
          <w:divBdr>
            <w:top w:val="none" w:sz="0" w:space="0" w:color="auto"/>
            <w:left w:val="none" w:sz="0" w:space="0" w:color="auto"/>
            <w:bottom w:val="none" w:sz="0" w:space="0" w:color="auto"/>
            <w:right w:val="none" w:sz="0" w:space="0" w:color="auto"/>
          </w:divBdr>
        </w:div>
        <w:div w:id="1295326334">
          <w:marLeft w:val="0"/>
          <w:marRight w:val="0"/>
          <w:marTop w:val="0"/>
          <w:marBottom w:val="0"/>
          <w:divBdr>
            <w:top w:val="none" w:sz="0" w:space="0" w:color="auto"/>
            <w:left w:val="none" w:sz="0" w:space="0" w:color="auto"/>
            <w:bottom w:val="none" w:sz="0" w:space="0" w:color="auto"/>
            <w:right w:val="none" w:sz="0" w:space="0" w:color="auto"/>
          </w:divBdr>
        </w:div>
        <w:div w:id="1297563210">
          <w:marLeft w:val="0"/>
          <w:marRight w:val="0"/>
          <w:marTop w:val="0"/>
          <w:marBottom w:val="0"/>
          <w:divBdr>
            <w:top w:val="none" w:sz="0" w:space="0" w:color="auto"/>
            <w:left w:val="none" w:sz="0" w:space="0" w:color="auto"/>
            <w:bottom w:val="none" w:sz="0" w:space="0" w:color="auto"/>
            <w:right w:val="none" w:sz="0" w:space="0" w:color="auto"/>
          </w:divBdr>
        </w:div>
        <w:div w:id="1301493482">
          <w:marLeft w:val="0"/>
          <w:marRight w:val="0"/>
          <w:marTop w:val="0"/>
          <w:marBottom w:val="0"/>
          <w:divBdr>
            <w:top w:val="none" w:sz="0" w:space="0" w:color="auto"/>
            <w:left w:val="none" w:sz="0" w:space="0" w:color="auto"/>
            <w:bottom w:val="none" w:sz="0" w:space="0" w:color="auto"/>
            <w:right w:val="none" w:sz="0" w:space="0" w:color="auto"/>
          </w:divBdr>
        </w:div>
        <w:div w:id="1301572574">
          <w:marLeft w:val="0"/>
          <w:marRight w:val="0"/>
          <w:marTop w:val="0"/>
          <w:marBottom w:val="0"/>
          <w:divBdr>
            <w:top w:val="none" w:sz="0" w:space="0" w:color="auto"/>
            <w:left w:val="none" w:sz="0" w:space="0" w:color="auto"/>
            <w:bottom w:val="none" w:sz="0" w:space="0" w:color="auto"/>
            <w:right w:val="none" w:sz="0" w:space="0" w:color="auto"/>
          </w:divBdr>
        </w:div>
        <w:div w:id="1301809807">
          <w:marLeft w:val="0"/>
          <w:marRight w:val="0"/>
          <w:marTop w:val="0"/>
          <w:marBottom w:val="0"/>
          <w:divBdr>
            <w:top w:val="none" w:sz="0" w:space="0" w:color="auto"/>
            <w:left w:val="none" w:sz="0" w:space="0" w:color="auto"/>
            <w:bottom w:val="none" w:sz="0" w:space="0" w:color="auto"/>
            <w:right w:val="none" w:sz="0" w:space="0" w:color="auto"/>
          </w:divBdr>
        </w:div>
        <w:div w:id="1306399899">
          <w:marLeft w:val="0"/>
          <w:marRight w:val="0"/>
          <w:marTop w:val="0"/>
          <w:marBottom w:val="0"/>
          <w:divBdr>
            <w:top w:val="none" w:sz="0" w:space="0" w:color="auto"/>
            <w:left w:val="none" w:sz="0" w:space="0" w:color="auto"/>
            <w:bottom w:val="none" w:sz="0" w:space="0" w:color="auto"/>
            <w:right w:val="none" w:sz="0" w:space="0" w:color="auto"/>
          </w:divBdr>
        </w:div>
        <w:div w:id="1315530031">
          <w:marLeft w:val="0"/>
          <w:marRight w:val="0"/>
          <w:marTop w:val="0"/>
          <w:marBottom w:val="0"/>
          <w:divBdr>
            <w:top w:val="none" w:sz="0" w:space="0" w:color="auto"/>
            <w:left w:val="none" w:sz="0" w:space="0" w:color="auto"/>
            <w:bottom w:val="none" w:sz="0" w:space="0" w:color="auto"/>
            <w:right w:val="none" w:sz="0" w:space="0" w:color="auto"/>
          </w:divBdr>
        </w:div>
        <w:div w:id="1317883937">
          <w:marLeft w:val="0"/>
          <w:marRight w:val="0"/>
          <w:marTop w:val="0"/>
          <w:marBottom w:val="0"/>
          <w:divBdr>
            <w:top w:val="none" w:sz="0" w:space="0" w:color="auto"/>
            <w:left w:val="none" w:sz="0" w:space="0" w:color="auto"/>
            <w:bottom w:val="none" w:sz="0" w:space="0" w:color="auto"/>
            <w:right w:val="none" w:sz="0" w:space="0" w:color="auto"/>
          </w:divBdr>
        </w:div>
        <w:div w:id="1322126206">
          <w:marLeft w:val="0"/>
          <w:marRight w:val="0"/>
          <w:marTop w:val="0"/>
          <w:marBottom w:val="0"/>
          <w:divBdr>
            <w:top w:val="none" w:sz="0" w:space="0" w:color="auto"/>
            <w:left w:val="none" w:sz="0" w:space="0" w:color="auto"/>
            <w:bottom w:val="none" w:sz="0" w:space="0" w:color="auto"/>
            <w:right w:val="none" w:sz="0" w:space="0" w:color="auto"/>
          </w:divBdr>
        </w:div>
        <w:div w:id="1325204922">
          <w:marLeft w:val="0"/>
          <w:marRight w:val="0"/>
          <w:marTop w:val="0"/>
          <w:marBottom w:val="0"/>
          <w:divBdr>
            <w:top w:val="none" w:sz="0" w:space="0" w:color="auto"/>
            <w:left w:val="none" w:sz="0" w:space="0" w:color="auto"/>
            <w:bottom w:val="none" w:sz="0" w:space="0" w:color="auto"/>
            <w:right w:val="none" w:sz="0" w:space="0" w:color="auto"/>
          </w:divBdr>
        </w:div>
        <w:div w:id="1327050666">
          <w:marLeft w:val="0"/>
          <w:marRight w:val="0"/>
          <w:marTop w:val="0"/>
          <w:marBottom w:val="0"/>
          <w:divBdr>
            <w:top w:val="none" w:sz="0" w:space="0" w:color="auto"/>
            <w:left w:val="none" w:sz="0" w:space="0" w:color="auto"/>
            <w:bottom w:val="none" w:sz="0" w:space="0" w:color="auto"/>
            <w:right w:val="none" w:sz="0" w:space="0" w:color="auto"/>
          </w:divBdr>
        </w:div>
        <w:div w:id="1330476247">
          <w:marLeft w:val="0"/>
          <w:marRight w:val="0"/>
          <w:marTop w:val="0"/>
          <w:marBottom w:val="0"/>
          <w:divBdr>
            <w:top w:val="none" w:sz="0" w:space="0" w:color="auto"/>
            <w:left w:val="none" w:sz="0" w:space="0" w:color="auto"/>
            <w:bottom w:val="none" w:sz="0" w:space="0" w:color="auto"/>
            <w:right w:val="none" w:sz="0" w:space="0" w:color="auto"/>
          </w:divBdr>
        </w:div>
        <w:div w:id="1333291858">
          <w:marLeft w:val="0"/>
          <w:marRight w:val="0"/>
          <w:marTop w:val="0"/>
          <w:marBottom w:val="0"/>
          <w:divBdr>
            <w:top w:val="none" w:sz="0" w:space="0" w:color="auto"/>
            <w:left w:val="none" w:sz="0" w:space="0" w:color="auto"/>
            <w:bottom w:val="none" w:sz="0" w:space="0" w:color="auto"/>
            <w:right w:val="none" w:sz="0" w:space="0" w:color="auto"/>
          </w:divBdr>
        </w:div>
        <w:div w:id="1333340374">
          <w:marLeft w:val="0"/>
          <w:marRight w:val="0"/>
          <w:marTop w:val="0"/>
          <w:marBottom w:val="0"/>
          <w:divBdr>
            <w:top w:val="none" w:sz="0" w:space="0" w:color="auto"/>
            <w:left w:val="none" w:sz="0" w:space="0" w:color="auto"/>
            <w:bottom w:val="none" w:sz="0" w:space="0" w:color="auto"/>
            <w:right w:val="none" w:sz="0" w:space="0" w:color="auto"/>
          </w:divBdr>
        </w:div>
        <w:div w:id="1336691054">
          <w:marLeft w:val="0"/>
          <w:marRight w:val="0"/>
          <w:marTop w:val="0"/>
          <w:marBottom w:val="0"/>
          <w:divBdr>
            <w:top w:val="none" w:sz="0" w:space="0" w:color="auto"/>
            <w:left w:val="none" w:sz="0" w:space="0" w:color="auto"/>
            <w:bottom w:val="none" w:sz="0" w:space="0" w:color="auto"/>
            <w:right w:val="none" w:sz="0" w:space="0" w:color="auto"/>
          </w:divBdr>
        </w:div>
        <w:div w:id="1339190118">
          <w:marLeft w:val="0"/>
          <w:marRight w:val="0"/>
          <w:marTop w:val="0"/>
          <w:marBottom w:val="0"/>
          <w:divBdr>
            <w:top w:val="none" w:sz="0" w:space="0" w:color="auto"/>
            <w:left w:val="none" w:sz="0" w:space="0" w:color="auto"/>
            <w:bottom w:val="none" w:sz="0" w:space="0" w:color="auto"/>
            <w:right w:val="none" w:sz="0" w:space="0" w:color="auto"/>
          </w:divBdr>
        </w:div>
        <w:div w:id="1341203415">
          <w:marLeft w:val="0"/>
          <w:marRight w:val="0"/>
          <w:marTop w:val="0"/>
          <w:marBottom w:val="0"/>
          <w:divBdr>
            <w:top w:val="none" w:sz="0" w:space="0" w:color="auto"/>
            <w:left w:val="none" w:sz="0" w:space="0" w:color="auto"/>
            <w:bottom w:val="none" w:sz="0" w:space="0" w:color="auto"/>
            <w:right w:val="none" w:sz="0" w:space="0" w:color="auto"/>
          </w:divBdr>
        </w:div>
        <w:div w:id="1343707572">
          <w:marLeft w:val="0"/>
          <w:marRight w:val="0"/>
          <w:marTop w:val="0"/>
          <w:marBottom w:val="0"/>
          <w:divBdr>
            <w:top w:val="none" w:sz="0" w:space="0" w:color="auto"/>
            <w:left w:val="none" w:sz="0" w:space="0" w:color="auto"/>
            <w:bottom w:val="none" w:sz="0" w:space="0" w:color="auto"/>
            <w:right w:val="none" w:sz="0" w:space="0" w:color="auto"/>
          </w:divBdr>
        </w:div>
        <w:div w:id="1346253686">
          <w:marLeft w:val="0"/>
          <w:marRight w:val="0"/>
          <w:marTop w:val="0"/>
          <w:marBottom w:val="0"/>
          <w:divBdr>
            <w:top w:val="none" w:sz="0" w:space="0" w:color="auto"/>
            <w:left w:val="none" w:sz="0" w:space="0" w:color="auto"/>
            <w:bottom w:val="none" w:sz="0" w:space="0" w:color="auto"/>
            <w:right w:val="none" w:sz="0" w:space="0" w:color="auto"/>
          </w:divBdr>
        </w:div>
        <w:div w:id="1348756604">
          <w:marLeft w:val="0"/>
          <w:marRight w:val="0"/>
          <w:marTop w:val="0"/>
          <w:marBottom w:val="0"/>
          <w:divBdr>
            <w:top w:val="none" w:sz="0" w:space="0" w:color="auto"/>
            <w:left w:val="none" w:sz="0" w:space="0" w:color="auto"/>
            <w:bottom w:val="none" w:sz="0" w:space="0" w:color="auto"/>
            <w:right w:val="none" w:sz="0" w:space="0" w:color="auto"/>
          </w:divBdr>
        </w:div>
        <w:div w:id="1355813052">
          <w:marLeft w:val="0"/>
          <w:marRight w:val="0"/>
          <w:marTop w:val="0"/>
          <w:marBottom w:val="0"/>
          <w:divBdr>
            <w:top w:val="none" w:sz="0" w:space="0" w:color="auto"/>
            <w:left w:val="none" w:sz="0" w:space="0" w:color="auto"/>
            <w:bottom w:val="none" w:sz="0" w:space="0" w:color="auto"/>
            <w:right w:val="none" w:sz="0" w:space="0" w:color="auto"/>
          </w:divBdr>
        </w:div>
        <w:div w:id="1369179734">
          <w:marLeft w:val="0"/>
          <w:marRight w:val="0"/>
          <w:marTop w:val="0"/>
          <w:marBottom w:val="0"/>
          <w:divBdr>
            <w:top w:val="none" w:sz="0" w:space="0" w:color="auto"/>
            <w:left w:val="none" w:sz="0" w:space="0" w:color="auto"/>
            <w:bottom w:val="none" w:sz="0" w:space="0" w:color="auto"/>
            <w:right w:val="none" w:sz="0" w:space="0" w:color="auto"/>
          </w:divBdr>
        </w:div>
        <w:div w:id="1383674854">
          <w:marLeft w:val="0"/>
          <w:marRight w:val="0"/>
          <w:marTop w:val="0"/>
          <w:marBottom w:val="0"/>
          <w:divBdr>
            <w:top w:val="none" w:sz="0" w:space="0" w:color="auto"/>
            <w:left w:val="none" w:sz="0" w:space="0" w:color="auto"/>
            <w:bottom w:val="none" w:sz="0" w:space="0" w:color="auto"/>
            <w:right w:val="none" w:sz="0" w:space="0" w:color="auto"/>
          </w:divBdr>
        </w:div>
        <w:div w:id="1389066855">
          <w:marLeft w:val="0"/>
          <w:marRight w:val="0"/>
          <w:marTop w:val="0"/>
          <w:marBottom w:val="0"/>
          <w:divBdr>
            <w:top w:val="none" w:sz="0" w:space="0" w:color="auto"/>
            <w:left w:val="none" w:sz="0" w:space="0" w:color="auto"/>
            <w:bottom w:val="none" w:sz="0" w:space="0" w:color="auto"/>
            <w:right w:val="none" w:sz="0" w:space="0" w:color="auto"/>
          </w:divBdr>
        </w:div>
        <w:div w:id="1389450158">
          <w:marLeft w:val="0"/>
          <w:marRight w:val="0"/>
          <w:marTop w:val="0"/>
          <w:marBottom w:val="0"/>
          <w:divBdr>
            <w:top w:val="none" w:sz="0" w:space="0" w:color="auto"/>
            <w:left w:val="none" w:sz="0" w:space="0" w:color="auto"/>
            <w:bottom w:val="none" w:sz="0" w:space="0" w:color="auto"/>
            <w:right w:val="none" w:sz="0" w:space="0" w:color="auto"/>
          </w:divBdr>
        </w:div>
        <w:div w:id="1389526475">
          <w:marLeft w:val="0"/>
          <w:marRight w:val="0"/>
          <w:marTop w:val="0"/>
          <w:marBottom w:val="0"/>
          <w:divBdr>
            <w:top w:val="none" w:sz="0" w:space="0" w:color="auto"/>
            <w:left w:val="none" w:sz="0" w:space="0" w:color="auto"/>
            <w:bottom w:val="none" w:sz="0" w:space="0" w:color="auto"/>
            <w:right w:val="none" w:sz="0" w:space="0" w:color="auto"/>
          </w:divBdr>
        </w:div>
        <w:div w:id="1394623459">
          <w:marLeft w:val="0"/>
          <w:marRight w:val="0"/>
          <w:marTop w:val="0"/>
          <w:marBottom w:val="0"/>
          <w:divBdr>
            <w:top w:val="none" w:sz="0" w:space="0" w:color="auto"/>
            <w:left w:val="none" w:sz="0" w:space="0" w:color="auto"/>
            <w:bottom w:val="none" w:sz="0" w:space="0" w:color="auto"/>
            <w:right w:val="none" w:sz="0" w:space="0" w:color="auto"/>
          </w:divBdr>
        </w:div>
        <w:div w:id="1407727978">
          <w:marLeft w:val="0"/>
          <w:marRight w:val="0"/>
          <w:marTop w:val="0"/>
          <w:marBottom w:val="0"/>
          <w:divBdr>
            <w:top w:val="none" w:sz="0" w:space="0" w:color="auto"/>
            <w:left w:val="none" w:sz="0" w:space="0" w:color="auto"/>
            <w:bottom w:val="none" w:sz="0" w:space="0" w:color="auto"/>
            <w:right w:val="none" w:sz="0" w:space="0" w:color="auto"/>
          </w:divBdr>
        </w:div>
        <w:div w:id="1409116499">
          <w:marLeft w:val="0"/>
          <w:marRight w:val="0"/>
          <w:marTop w:val="0"/>
          <w:marBottom w:val="0"/>
          <w:divBdr>
            <w:top w:val="none" w:sz="0" w:space="0" w:color="auto"/>
            <w:left w:val="none" w:sz="0" w:space="0" w:color="auto"/>
            <w:bottom w:val="none" w:sz="0" w:space="0" w:color="auto"/>
            <w:right w:val="none" w:sz="0" w:space="0" w:color="auto"/>
          </w:divBdr>
        </w:div>
        <w:div w:id="1410886896">
          <w:marLeft w:val="0"/>
          <w:marRight w:val="0"/>
          <w:marTop w:val="0"/>
          <w:marBottom w:val="0"/>
          <w:divBdr>
            <w:top w:val="none" w:sz="0" w:space="0" w:color="auto"/>
            <w:left w:val="none" w:sz="0" w:space="0" w:color="auto"/>
            <w:bottom w:val="none" w:sz="0" w:space="0" w:color="auto"/>
            <w:right w:val="none" w:sz="0" w:space="0" w:color="auto"/>
          </w:divBdr>
        </w:div>
        <w:div w:id="1411151250">
          <w:marLeft w:val="0"/>
          <w:marRight w:val="0"/>
          <w:marTop w:val="0"/>
          <w:marBottom w:val="0"/>
          <w:divBdr>
            <w:top w:val="none" w:sz="0" w:space="0" w:color="auto"/>
            <w:left w:val="none" w:sz="0" w:space="0" w:color="auto"/>
            <w:bottom w:val="none" w:sz="0" w:space="0" w:color="auto"/>
            <w:right w:val="none" w:sz="0" w:space="0" w:color="auto"/>
          </w:divBdr>
        </w:div>
        <w:div w:id="1411999329">
          <w:marLeft w:val="0"/>
          <w:marRight w:val="0"/>
          <w:marTop w:val="0"/>
          <w:marBottom w:val="0"/>
          <w:divBdr>
            <w:top w:val="none" w:sz="0" w:space="0" w:color="auto"/>
            <w:left w:val="none" w:sz="0" w:space="0" w:color="auto"/>
            <w:bottom w:val="none" w:sz="0" w:space="0" w:color="auto"/>
            <w:right w:val="none" w:sz="0" w:space="0" w:color="auto"/>
          </w:divBdr>
        </w:div>
        <w:div w:id="1419862470">
          <w:marLeft w:val="0"/>
          <w:marRight w:val="0"/>
          <w:marTop w:val="0"/>
          <w:marBottom w:val="0"/>
          <w:divBdr>
            <w:top w:val="none" w:sz="0" w:space="0" w:color="auto"/>
            <w:left w:val="none" w:sz="0" w:space="0" w:color="auto"/>
            <w:bottom w:val="none" w:sz="0" w:space="0" w:color="auto"/>
            <w:right w:val="none" w:sz="0" w:space="0" w:color="auto"/>
          </w:divBdr>
        </w:div>
        <w:div w:id="1421366207">
          <w:marLeft w:val="0"/>
          <w:marRight w:val="0"/>
          <w:marTop w:val="0"/>
          <w:marBottom w:val="0"/>
          <w:divBdr>
            <w:top w:val="none" w:sz="0" w:space="0" w:color="auto"/>
            <w:left w:val="none" w:sz="0" w:space="0" w:color="auto"/>
            <w:bottom w:val="none" w:sz="0" w:space="0" w:color="auto"/>
            <w:right w:val="none" w:sz="0" w:space="0" w:color="auto"/>
          </w:divBdr>
        </w:div>
        <w:div w:id="1425103941">
          <w:marLeft w:val="0"/>
          <w:marRight w:val="0"/>
          <w:marTop w:val="0"/>
          <w:marBottom w:val="0"/>
          <w:divBdr>
            <w:top w:val="none" w:sz="0" w:space="0" w:color="auto"/>
            <w:left w:val="none" w:sz="0" w:space="0" w:color="auto"/>
            <w:bottom w:val="none" w:sz="0" w:space="0" w:color="auto"/>
            <w:right w:val="none" w:sz="0" w:space="0" w:color="auto"/>
          </w:divBdr>
        </w:div>
        <w:div w:id="1425347672">
          <w:marLeft w:val="0"/>
          <w:marRight w:val="0"/>
          <w:marTop w:val="0"/>
          <w:marBottom w:val="0"/>
          <w:divBdr>
            <w:top w:val="none" w:sz="0" w:space="0" w:color="auto"/>
            <w:left w:val="none" w:sz="0" w:space="0" w:color="auto"/>
            <w:bottom w:val="none" w:sz="0" w:space="0" w:color="auto"/>
            <w:right w:val="none" w:sz="0" w:space="0" w:color="auto"/>
          </w:divBdr>
        </w:div>
        <w:div w:id="1428696293">
          <w:marLeft w:val="0"/>
          <w:marRight w:val="0"/>
          <w:marTop w:val="0"/>
          <w:marBottom w:val="0"/>
          <w:divBdr>
            <w:top w:val="none" w:sz="0" w:space="0" w:color="auto"/>
            <w:left w:val="none" w:sz="0" w:space="0" w:color="auto"/>
            <w:bottom w:val="none" w:sz="0" w:space="0" w:color="auto"/>
            <w:right w:val="none" w:sz="0" w:space="0" w:color="auto"/>
          </w:divBdr>
        </w:div>
        <w:div w:id="1428767325">
          <w:marLeft w:val="0"/>
          <w:marRight w:val="0"/>
          <w:marTop w:val="0"/>
          <w:marBottom w:val="0"/>
          <w:divBdr>
            <w:top w:val="none" w:sz="0" w:space="0" w:color="auto"/>
            <w:left w:val="none" w:sz="0" w:space="0" w:color="auto"/>
            <w:bottom w:val="none" w:sz="0" w:space="0" w:color="auto"/>
            <w:right w:val="none" w:sz="0" w:space="0" w:color="auto"/>
          </w:divBdr>
        </w:div>
        <w:div w:id="1436899636">
          <w:marLeft w:val="0"/>
          <w:marRight w:val="0"/>
          <w:marTop w:val="0"/>
          <w:marBottom w:val="0"/>
          <w:divBdr>
            <w:top w:val="none" w:sz="0" w:space="0" w:color="auto"/>
            <w:left w:val="none" w:sz="0" w:space="0" w:color="auto"/>
            <w:bottom w:val="none" w:sz="0" w:space="0" w:color="auto"/>
            <w:right w:val="none" w:sz="0" w:space="0" w:color="auto"/>
          </w:divBdr>
        </w:div>
        <w:div w:id="1441998240">
          <w:marLeft w:val="0"/>
          <w:marRight w:val="0"/>
          <w:marTop w:val="0"/>
          <w:marBottom w:val="0"/>
          <w:divBdr>
            <w:top w:val="none" w:sz="0" w:space="0" w:color="auto"/>
            <w:left w:val="none" w:sz="0" w:space="0" w:color="auto"/>
            <w:bottom w:val="none" w:sz="0" w:space="0" w:color="auto"/>
            <w:right w:val="none" w:sz="0" w:space="0" w:color="auto"/>
          </w:divBdr>
        </w:div>
        <w:div w:id="1444959003">
          <w:marLeft w:val="0"/>
          <w:marRight w:val="0"/>
          <w:marTop w:val="0"/>
          <w:marBottom w:val="0"/>
          <w:divBdr>
            <w:top w:val="none" w:sz="0" w:space="0" w:color="auto"/>
            <w:left w:val="none" w:sz="0" w:space="0" w:color="auto"/>
            <w:bottom w:val="none" w:sz="0" w:space="0" w:color="auto"/>
            <w:right w:val="none" w:sz="0" w:space="0" w:color="auto"/>
          </w:divBdr>
        </w:div>
        <w:div w:id="1451121052">
          <w:marLeft w:val="0"/>
          <w:marRight w:val="0"/>
          <w:marTop w:val="0"/>
          <w:marBottom w:val="0"/>
          <w:divBdr>
            <w:top w:val="none" w:sz="0" w:space="0" w:color="auto"/>
            <w:left w:val="none" w:sz="0" w:space="0" w:color="auto"/>
            <w:bottom w:val="none" w:sz="0" w:space="0" w:color="auto"/>
            <w:right w:val="none" w:sz="0" w:space="0" w:color="auto"/>
          </w:divBdr>
        </w:div>
        <w:div w:id="1451707061">
          <w:marLeft w:val="0"/>
          <w:marRight w:val="0"/>
          <w:marTop w:val="0"/>
          <w:marBottom w:val="0"/>
          <w:divBdr>
            <w:top w:val="none" w:sz="0" w:space="0" w:color="auto"/>
            <w:left w:val="none" w:sz="0" w:space="0" w:color="auto"/>
            <w:bottom w:val="none" w:sz="0" w:space="0" w:color="auto"/>
            <w:right w:val="none" w:sz="0" w:space="0" w:color="auto"/>
          </w:divBdr>
        </w:div>
        <w:div w:id="1455831543">
          <w:marLeft w:val="0"/>
          <w:marRight w:val="0"/>
          <w:marTop w:val="0"/>
          <w:marBottom w:val="0"/>
          <w:divBdr>
            <w:top w:val="none" w:sz="0" w:space="0" w:color="auto"/>
            <w:left w:val="none" w:sz="0" w:space="0" w:color="auto"/>
            <w:bottom w:val="none" w:sz="0" w:space="0" w:color="auto"/>
            <w:right w:val="none" w:sz="0" w:space="0" w:color="auto"/>
          </w:divBdr>
        </w:div>
        <w:div w:id="1456211713">
          <w:marLeft w:val="0"/>
          <w:marRight w:val="0"/>
          <w:marTop w:val="0"/>
          <w:marBottom w:val="0"/>
          <w:divBdr>
            <w:top w:val="none" w:sz="0" w:space="0" w:color="auto"/>
            <w:left w:val="none" w:sz="0" w:space="0" w:color="auto"/>
            <w:bottom w:val="none" w:sz="0" w:space="0" w:color="auto"/>
            <w:right w:val="none" w:sz="0" w:space="0" w:color="auto"/>
          </w:divBdr>
        </w:div>
        <w:div w:id="1465273989">
          <w:marLeft w:val="0"/>
          <w:marRight w:val="0"/>
          <w:marTop w:val="0"/>
          <w:marBottom w:val="0"/>
          <w:divBdr>
            <w:top w:val="none" w:sz="0" w:space="0" w:color="auto"/>
            <w:left w:val="none" w:sz="0" w:space="0" w:color="auto"/>
            <w:bottom w:val="none" w:sz="0" w:space="0" w:color="auto"/>
            <w:right w:val="none" w:sz="0" w:space="0" w:color="auto"/>
          </w:divBdr>
        </w:div>
        <w:div w:id="1465806814">
          <w:marLeft w:val="0"/>
          <w:marRight w:val="0"/>
          <w:marTop w:val="0"/>
          <w:marBottom w:val="0"/>
          <w:divBdr>
            <w:top w:val="none" w:sz="0" w:space="0" w:color="auto"/>
            <w:left w:val="none" w:sz="0" w:space="0" w:color="auto"/>
            <w:bottom w:val="none" w:sz="0" w:space="0" w:color="auto"/>
            <w:right w:val="none" w:sz="0" w:space="0" w:color="auto"/>
          </w:divBdr>
        </w:div>
        <w:div w:id="1470976131">
          <w:marLeft w:val="0"/>
          <w:marRight w:val="0"/>
          <w:marTop w:val="0"/>
          <w:marBottom w:val="0"/>
          <w:divBdr>
            <w:top w:val="none" w:sz="0" w:space="0" w:color="auto"/>
            <w:left w:val="none" w:sz="0" w:space="0" w:color="auto"/>
            <w:bottom w:val="none" w:sz="0" w:space="0" w:color="auto"/>
            <w:right w:val="none" w:sz="0" w:space="0" w:color="auto"/>
          </w:divBdr>
        </w:div>
        <w:div w:id="1472553072">
          <w:marLeft w:val="0"/>
          <w:marRight w:val="0"/>
          <w:marTop w:val="0"/>
          <w:marBottom w:val="0"/>
          <w:divBdr>
            <w:top w:val="none" w:sz="0" w:space="0" w:color="auto"/>
            <w:left w:val="none" w:sz="0" w:space="0" w:color="auto"/>
            <w:bottom w:val="none" w:sz="0" w:space="0" w:color="auto"/>
            <w:right w:val="none" w:sz="0" w:space="0" w:color="auto"/>
          </w:divBdr>
        </w:div>
        <w:div w:id="1475877598">
          <w:marLeft w:val="0"/>
          <w:marRight w:val="0"/>
          <w:marTop w:val="0"/>
          <w:marBottom w:val="0"/>
          <w:divBdr>
            <w:top w:val="none" w:sz="0" w:space="0" w:color="auto"/>
            <w:left w:val="none" w:sz="0" w:space="0" w:color="auto"/>
            <w:bottom w:val="none" w:sz="0" w:space="0" w:color="auto"/>
            <w:right w:val="none" w:sz="0" w:space="0" w:color="auto"/>
          </w:divBdr>
        </w:div>
        <w:div w:id="1480069822">
          <w:marLeft w:val="0"/>
          <w:marRight w:val="0"/>
          <w:marTop w:val="0"/>
          <w:marBottom w:val="0"/>
          <w:divBdr>
            <w:top w:val="none" w:sz="0" w:space="0" w:color="auto"/>
            <w:left w:val="none" w:sz="0" w:space="0" w:color="auto"/>
            <w:bottom w:val="none" w:sz="0" w:space="0" w:color="auto"/>
            <w:right w:val="none" w:sz="0" w:space="0" w:color="auto"/>
          </w:divBdr>
        </w:div>
        <w:div w:id="1483736870">
          <w:marLeft w:val="0"/>
          <w:marRight w:val="0"/>
          <w:marTop w:val="0"/>
          <w:marBottom w:val="0"/>
          <w:divBdr>
            <w:top w:val="none" w:sz="0" w:space="0" w:color="auto"/>
            <w:left w:val="none" w:sz="0" w:space="0" w:color="auto"/>
            <w:bottom w:val="none" w:sz="0" w:space="0" w:color="auto"/>
            <w:right w:val="none" w:sz="0" w:space="0" w:color="auto"/>
          </w:divBdr>
        </w:div>
        <w:div w:id="1485048735">
          <w:marLeft w:val="0"/>
          <w:marRight w:val="0"/>
          <w:marTop w:val="0"/>
          <w:marBottom w:val="0"/>
          <w:divBdr>
            <w:top w:val="none" w:sz="0" w:space="0" w:color="auto"/>
            <w:left w:val="none" w:sz="0" w:space="0" w:color="auto"/>
            <w:bottom w:val="none" w:sz="0" w:space="0" w:color="auto"/>
            <w:right w:val="none" w:sz="0" w:space="0" w:color="auto"/>
          </w:divBdr>
        </w:div>
        <w:div w:id="1492407519">
          <w:marLeft w:val="0"/>
          <w:marRight w:val="0"/>
          <w:marTop w:val="0"/>
          <w:marBottom w:val="0"/>
          <w:divBdr>
            <w:top w:val="none" w:sz="0" w:space="0" w:color="auto"/>
            <w:left w:val="none" w:sz="0" w:space="0" w:color="auto"/>
            <w:bottom w:val="none" w:sz="0" w:space="0" w:color="auto"/>
            <w:right w:val="none" w:sz="0" w:space="0" w:color="auto"/>
          </w:divBdr>
        </w:div>
        <w:div w:id="1495875748">
          <w:marLeft w:val="0"/>
          <w:marRight w:val="0"/>
          <w:marTop w:val="0"/>
          <w:marBottom w:val="0"/>
          <w:divBdr>
            <w:top w:val="none" w:sz="0" w:space="0" w:color="auto"/>
            <w:left w:val="none" w:sz="0" w:space="0" w:color="auto"/>
            <w:bottom w:val="none" w:sz="0" w:space="0" w:color="auto"/>
            <w:right w:val="none" w:sz="0" w:space="0" w:color="auto"/>
          </w:divBdr>
        </w:div>
        <w:div w:id="1496384643">
          <w:marLeft w:val="0"/>
          <w:marRight w:val="0"/>
          <w:marTop w:val="0"/>
          <w:marBottom w:val="0"/>
          <w:divBdr>
            <w:top w:val="none" w:sz="0" w:space="0" w:color="auto"/>
            <w:left w:val="none" w:sz="0" w:space="0" w:color="auto"/>
            <w:bottom w:val="none" w:sz="0" w:space="0" w:color="auto"/>
            <w:right w:val="none" w:sz="0" w:space="0" w:color="auto"/>
          </w:divBdr>
        </w:div>
        <w:div w:id="1497722776">
          <w:marLeft w:val="0"/>
          <w:marRight w:val="0"/>
          <w:marTop w:val="0"/>
          <w:marBottom w:val="0"/>
          <w:divBdr>
            <w:top w:val="none" w:sz="0" w:space="0" w:color="auto"/>
            <w:left w:val="none" w:sz="0" w:space="0" w:color="auto"/>
            <w:bottom w:val="none" w:sz="0" w:space="0" w:color="auto"/>
            <w:right w:val="none" w:sz="0" w:space="0" w:color="auto"/>
          </w:divBdr>
        </w:div>
        <w:div w:id="1501507327">
          <w:marLeft w:val="0"/>
          <w:marRight w:val="0"/>
          <w:marTop w:val="0"/>
          <w:marBottom w:val="0"/>
          <w:divBdr>
            <w:top w:val="none" w:sz="0" w:space="0" w:color="auto"/>
            <w:left w:val="none" w:sz="0" w:space="0" w:color="auto"/>
            <w:bottom w:val="none" w:sz="0" w:space="0" w:color="auto"/>
            <w:right w:val="none" w:sz="0" w:space="0" w:color="auto"/>
          </w:divBdr>
        </w:div>
        <w:div w:id="1502043568">
          <w:marLeft w:val="0"/>
          <w:marRight w:val="0"/>
          <w:marTop w:val="0"/>
          <w:marBottom w:val="0"/>
          <w:divBdr>
            <w:top w:val="none" w:sz="0" w:space="0" w:color="auto"/>
            <w:left w:val="none" w:sz="0" w:space="0" w:color="auto"/>
            <w:bottom w:val="none" w:sz="0" w:space="0" w:color="auto"/>
            <w:right w:val="none" w:sz="0" w:space="0" w:color="auto"/>
          </w:divBdr>
        </w:div>
        <w:div w:id="1507554662">
          <w:marLeft w:val="0"/>
          <w:marRight w:val="0"/>
          <w:marTop w:val="0"/>
          <w:marBottom w:val="0"/>
          <w:divBdr>
            <w:top w:val="none" w:sz="0" w:space="0" w:color="auto"/>
            <w:left w:val="none" w:sz="0" w:space="0" w:color="auto"/>
            <w:bottom w:val="none" w:sz="0" w:space="0" w:color="auto"/>
            <w:right w:val="none" w:sz="0" w:space="0" w:color="auto"/>
          </w:divBdr>
        </w:div>
        <w:div w:id="1514611203">
          <w:marLeft w:val="0"/>
          <w:marRight w:val="0"/>
          <w:marTop w:val="0"/>
          <w:marBottom w:val="0"/>
          <w:divBdr>
            <w:top w:val="none" w:sz="0" w:space="0" w:color="auto"/>
            <w:left w:val="none" w:sz="0" w:space="0" w:color="auto"/>
            <w:bottom w:val="none" w:sz="0" w:space="0" w:color="auto"/>
            <w:right w:val="none" w:sz="0" w:space="0" w:color="auto"/>
          </w:divBdr>
        </w:div>
        <w:div w:id="1514957896">
          <w:marLeft w:val="0"/>
          <w:marRight w:val="0"/>
          <w:marTop w:val="0"/>
          <w:marBottom w:val="0"/>
          <w:divBdr>
            <w:top w:val="none" w:sz="0" w:space="0" w:color="auto"/>
            <w:left w:val="none" w:sz="0" w:space="0" w:color="auto"/>
            <w:bottom w:val="none" w:sz="0" w:space="0" w:color="auto"/>
            <w:right w:val="none" w:sz="0" w:space="0" w:color="auto"/>
          </w:divBdr>
        </w:div>
        <w:div w:id="1517882855">
          <w:marLeft w:val="0"/>
          <w:marRight w:val="0"/>
          <w:marTop w:val="0"/>
          <w:marBottom w:val="0"/>
          <w:divBdr>
            <w:top w:val="none" w:sz="0" w:space="0" w:color="auto"/>
            <w:left w:val="none" w:sz="0" w:space="0" w:color="auto"/>
            <w:bottom w:val="none" w:sz="0" w:space="0" w:color="auto"/>
            <w:right w:val="none" w:sz="0" w:space="0" w:color="auto"/>
          </w:divBdr>
        </w:div>
        <w:div w:id="1518543661">
          <w:marLeft w:val="0"/>
          <w:marRight w:val="0"/>
          <w:marTop w:val="0"/>
          <w:marBottom w:val="0"/>
          <w:divBdr>
            <w:top w:val="none" w:sz="0" w:space="0" w:color="auto"/>
            <w:left w:val="none" w:sz="0" w:space="0" w:color="auto"/>
            <w:bottom w:val="none" w:sz="0" w:space="0" w:color="auto"/>
            <w:right w:val="none" w:sz="0" w:space="0" w:color="auto"/>
          </w:divBdr>
        </w:div>
        <w:div w:id="1521164433">
          <w:marLeft w:val="0"/>
          <w:marRight w:val="0"/>
          <w:marTop w:val="0"/>
          <w:marBottom w:val="0"/>
          <w:divBdr>
            <w:top w:val="none" w:sz="0" w:space="0" w:color="auto"/>
            <w:left w:val="none" w:sz="0" w:space="0" w:color="auto"/>
            <w:bottom w:val="none" w:sz="0" w:space="0" w:color="auto"/>
            <w:right w:val="none" w:sz="0" w:space="0" w:color="auto"/>
          </w:divBdr>
        </w:div>
        <w:div w:id="1522208188">
          <w:marLeft w:val="0"/>
          <w:marRight w:val="0"/>
          <w:marTop w:val="0"/>
          <w:marBottom w:val="0"/>
          <w:divBdr>
            <w:top w:val="none" w:sz="0" w:space="0" w:color="auto"/>
            <w:left w:val="none" w:sz="0" w:space="0" w:color="auto"/>
            <w:bottom w:val="none" w:sz="0" w:space="0" w:color="auto"/>
            <w:right w:val="none" w:sz="0" w:space="0" w:color="auto"/>
          </w:divBdr>
        </w:div>
        <w:div w:id="1522553874">
          <w:marLeft w:val="0"/>
          <w:marRight w:val="0"/>
          <w:marTop w:val="0"/>
          <w:marBottom w:val="0"/>
          <w:divBdr>
            <w:top w:val="none" w:sz="0" w:space="0" w:color="auto"/>
            <w:left w:val="none" w:sz="0" w:space="0" w:color="auto"/>
            <w:bottom w:val="none" w:sz="0" w:space="0" w:color="auto"/>
            <w:right w:val="none" w:sz="0" w:space="0" w:color="auto"/>
          </w:divBdr>
        </w:div>
        <w:div w:id="1525944448">
          <w:marLeft w:val="0"/>
          <w:marRight w:val="0"/>
          <w:marTop w:val="0"/>
          <w:marBottom w:val="0"/>
          <w:divBdr>
            <w:top w:val="none" w:sz="0" w:space="0" w:color="auto"/>
            <w:left w:val="none" w:sz="0" w:space="0" w:color="auto"/>
            <w:bottom w:val="none" w:sz="0" w:space="0" w:color="auto"/>
            <w:right w:val="none" w:sz="0" w:space="0" w:color="auto"/>
          </w:divBdr>
        </w:div>
        <w:div w:id="1537695787">
          <w:marLeft w:val="0"/>
          <w:marRight w:val="0"/>
          <w:marTop w:val="0"/>
          <w:marBottom w:val="0"/>
          <w:divBdr>
            <w:top w:val="none" w:sz="0" w:space="0" w:color="auto"/>
            <w:left w:val="none" w:sz="0" w:space="0" w:color="auto"/>
            <w:bottom w:val="none" w:sz="0" w:space="0" w:color="auto"/>
            <w:right w:val="none" w:sz="0" w:space="0" w:color="auto"/>
          </w:divBdr>
        </w:div>
        <w:div w:id="1545946199">
          <w:marLeft w:val="0"/>
          <w:marRight w:val="0"/>
          <w:marTop w:val="0"/>
          <w:marBottom w:val="0"/>
          <w:divBdr>
            <w:top w:val="none" w:sz="0" w:space="0" w:color="auto"/>
            <w:left w:val="none" w:sz="0" w:space="0" w:color="auto"/>
            <w:bottom w:val="none" w:sz="0" w:space="0" w:color="auto"/>
            <w:right w:val="none" w:sz="0" w:space="0" w:color="auto"/>
          </w:divBdr>
        </w:div>
        <w:div w:id="1554390662">
          <w:marLeft w:val="0"/>
          <w:marRight w:val="0"/>
          <w:marTop w:val="0"/>
          <w:marBottom w:val="0"/>
          <w:divBdr>
            <w:top w:val="none" w:sz="0" w:space="0" w:color="auto"/>
            <w:left w:val="none" w:sz="0" w:space="0" w:color="auto"/>
            <w:bottom w:val="none" w:sz="0" w:space="0" w:color="auto"/>
            <w:right w:val="none" w:sz="0" w:space="0" w:color="auto"/>
          </w:divBdr>
        </w:div>
        <w:div w:id="1555047352">
          <w:marLeft w:val="0"/>
          <w:marRight w:val="0"/>
          <w:marTop w:val="0"/>
          <w:marBottom w:val="0"/>
          <w:divBdr>
            <w:top w:val="none" w:sz="0" w:space="0" w:color="auto"/>
            <w:left w:val="none" w:sz="0" w:space="0" w:color="auto"/>
            <w:bottom w:val="none" w:sz="0" w:space="0" w:color="auto"/>
            <w:right w:val="none" w:sz="0" w:space="0" w:color="auto"/>
          </w:divBdr>
        </w:div>
        <w:div w:id="1555122680">
          <w:marLeft w:val="0"/>
          <w:marRight w:val="0"/>
          <w:marTop w:val="0"/>
          <w:marBottom w:val="0"/>
          <w:divBdr>
            <w:top w:val="none" w:sz="0" w:space="0" w:color="auto"/>
            <w:left w:val="none" w:sz="0" w:space="0" w:color="auto"/>
            <w:bottom w:val="none" w:sz="0" w:space="0" w:color="auto"/>
            <w:right w:val="none" w:sz="0" w:space="0" w:color="auto"/>
          </w:divBdr>
        </w:div>
        <w:div w:id="1556970043">
          <w:marLeft w:val="0"/>
          <w:marRight w:val="0"/>
          <w:marTop w:val="0"/>
          <w:marBottom w:val="0"/>
          <w:divBdr>
            <w:top w:val="none" w:sz="0" w:space="0" w:color="auto"/>
            <w:left w:val="none" w:sz="0" w:space="0" w:color="auto"/>
            <w:bottom w:val="none" w:sz="0" w:space="0" w:color="auto"/>
            <w:right w:val="none" w:sz="0" w:space="0" w:color="auto"/>
          </w:divBdr>
        </w:div>
        <w:div w:id="1558971223">
          <w:marLeft w:val="0"/>
          <w:marRight w:val="0"/>
          <w:marTop w:val="0"/>
          <w:marBottom w:val="0"/>
          <w:divBdr>
            <w:top w:val="none" w:sz="0" w:space="0" w:color="auto"/>
            <w:left w:val="none" w:sz="0" w:space="0" w:color="auto"/>
            <w:bottom w:val="none" w:sz="0" w:space="0" w:color="auto"/>
            <w:right w:val="none" w:sz="0" w:space="0" w:color="auto"/>
          </w:divBdr>
        </w:div>
        <w:div w:id="1565678807">
          <w:marLeft w:val="0"/>
          <w:marRight w:val="0"/>
          <w:marTop w:val="0"/>
          <w:marBottom w:val="0"/>
          <w:divBdr>
            <w:top w:val="none" w:sz="0" w:space="0" w:color="auto"/>
            <w:left w:val="none" w:sz="0" w:space="0" w:color="auto"/>
            <w:bottom w:val="none" w:sz="0" w:space="0" w:color="auto"/>
            <w:right w:val="none" w:sz="0" w:space="0" w:color="auto"/>
          </w:divBdr>
        </w:div>
        <w:div w:id="1567573583">
          <w:marLeft w:val="0"/>
          <w:marRight w:val="0"/>
          <w:marTop w:val="0"/>
          <w:marBottom w:val="0"/>
          <w:divBdr>
            <w:top w:val="none" w:sz="0" w:space="0" w:color="auto"/>
            <w:left w:val="none" w:sz="0" w:space="0" w:color="auto"/>
            <w:bottom w:val="none" w:sz="0" w:space="0" w:color="auto"/>
            <w:right w:val="none" w:sz="0" w:space="0" w:color="auto"/>
          </w:divBdr>
        </w:div>
        <w:div w:id="1570992516">
          <w:marLeft w:val="0"/>
          <w:marRight w:val="0"/>
          <w:marTop w:val="0"/>
          <w:marBottom w:val="0"/>
          <w:divBdr>
            <w:top w:val="none" w:sz="0" w:space="0" w:color="auto"/>
            <w:left w:val="none" w:sz="0" w:space="0" w:color="auto"/>
            <w:bottom w:val="none" w:sz="0" w:space="0" w:color="auto"/>
            <w:right w:val="none" w:sz="0" w:space="0" w:color="auto"/>
          </w:divBdr>
        </w:div>
        <w:div w:id="1571232849">
          <w:marLeft w:val="0"/>
          <w:marRight w:val="0"/>
          <w:marTop w:val="0"/>
          <w:marBottom w:val="0"/>
          <w:divBdr>
            <w:top w:val="none" w:sz="0" w:space="0" w:color="auto"/>
            <w:left w:val="none" w:sz="0" w:space="0" w:color="auto"/>
            <w:bottom w:val="none" w:sz="0" w:space="0" w:color="auto"/>
            <w:right w:val="none" w:sz="0" w:space="0" w:color="auto"/>
          </w:divBdr>
        </w:div>
        <w:div w:id="1575703457">
          <w:marLeft w:val="0"/>
          <w:marRight w:val="0"/>
          <w:marTop w:val="0"/>
          <w:marBottom w:val="0"/>
          <w:divBdr>
            <w:top w:val="none" w:sz="0" w:space="0" w:color="auto"/>
            <w:left w:val="none" w:sz="0" w:space="0" w:color="auto"/>
            <w:bottom w:val="none" w:sz="0" w:space="0" w:color="auto"/>
            <w:right w:val="none" w:sz="0" w:space="0" w:color="auto"/>
          </w:divBdr>
        </w:div>
        <w:div w:id="1582056530">
          <w:marLeft w:val="0"/>
          <w:marRight w:val="0"/>
          <w:marTop w:val="0"/>
          <w:marBottom w:val="0"/>
          <w:divBdr>
            <w:top w:val="none" w:sz="0" w:space="0" w:color="auto"/>
            <w:left w:val="none" w:sz="0" w:space="0" w:color="auto"/>
            <w:bottom w:val="none" w:sz="0" w:space="0" w:color="auto"/>
            <w:right w:val="none" w:sz="0" w:space="0" w:color="auto"/>
          </w:divBdr>
        </w:div>
        <w:div w:id="1582448735">
          <w:marLeft w:val="0"/>
          <w:marRight w:val="0"/>
          <w:marTop w:val="0"/>
          <w:marBottom w:val="0"/>
          <w:divBdr>
            <w:top w:val="none" w:sz="0" w:space="0" w:color="auto"/>
            <w:left w:val="none" w:sz="0" w:space="0" w:color="auto"/>
            <w:bottom w:val="none" w:sz="0" w:space="0" w:color="auto"/>
            <w:right w:val="none" w:sz="0" w:space="0" w:color="auto"/>
          </w:divBdr>
        </w:div>
        <w:div w:id="1582905484">
          <w:marLeft w:val="0"/>
          <w:marRight w:val="0"/>
          <w:marTop w:val="0"/>
          <w:marBottom w:val="0"/>
          <w:divBdr>
            <w:top w:val="none" w:sz="0" w:space="0" w:color="auto"/>
            <w:left w:val="none" w:sz="0" w:space="0" w:color="auto"/>
            <w:bottom w:val="none" w:sz="0" w:space="0" w:color="auto"/>
            <w:right w:val="none" w:sz="0" w:space="0" w:color="auto"/>
          </w:divBdr>
        </w:div>
        <w:div w:id="1586380031">
          <w:marLeft w:val="0"/>
          <w:marRight w:val="0"/>
          <w:marTop w:val="0"/>
          <w:marBottom w:val="0"/>
          <w:divBdr>
            <w:top w:val="none" w:sz="0" w:space="0" w:color="auto"/>
            <w:left w:val="none" w:sz="0" w:space="0" w:color="auto"/>
            <w:bottom w:val="none" w:sz="0" w:space="0" w:color="auto"/>
            <w:right w:val="none" w:sz="0" w:space="0" w:color="auto"/>
          </w:divBdr>
        </w:div>
        <w:div w:id="1586963117">
          <w:marLeft w:val="0"/>
          <w:marRight w:val="0"/>
          <w:marTop w:val="0"/>
          <w:marBottom w:val="0"/>
          <w:divBdr>
            <w:top w:val="none" w:sz="0" w:space="0" w:color="auto"/>
            <w:left w:val="none" w:sz="0" w:space="0" w:color="auto"/>
            <w:bottom w:val="none" w:sz="0" w:space="0" w:color="auto"/>
            <w:right w:val="none" w:sz="0" w:space="0" w:color="auto"/>
          </w:divBdr>
        </w:div>
        <w:div w:id="1588660308">
          <w:marLeft w:val="0"/>
          <w:marRight w:val="0"/>
          <w:marTop w:val="0"/>
          <w:marBottom w:val="0"/>
          <w:divBdr>
            <w:top w:val="none" w:sz="0" w:space="0" w:color="auto"/>
            <w:left w:val="none" w:sz="0" w:space="0" w:color="auto"/>
            <w:bottom w:val="none" w:sz="0" w:space="0" w:color="auto"/>
            <w:right w:val="none" w:sz="0" w:space="0" w:color="auto"/>
          </w:divBdr>
        </w:div>
        <w:div w:id="1590505060">
          <w:marLeft w:val="0"/>
          <w:marRight w:val="0"/>
          <w:marTop w:val="0"/>
          <w:marBottom w:val="0"/>
          <w:divBdr>
            <w:top w:val="none" w:sz="0" w:space="0" w:color="auto"/>
            <w:left w:val="none" w:sz="0" w:space="0" w:color="auto"/>
            <w:bottom w:val="none" w:sz="0" w:space="0" w:color="auto"/>
            <w:right w:val="none" w:sz="0" w:space="0" w:color="auto"/>
          </w:divBdr>
        </w:div>
        <w:div w:id="1599488295">
          <w:marLeft w:val="0"/>
          <w:marRight w:val="0"/>
          <w:marTop w:val="0"/>
          <w:marBottom w:val="0"/>
          <w:divBdr>
            <w:top w:val="none" w:sz="0" w:space="0" w:color="auto"/>
            <w:left w:val="none" w:sz="0" w:space="0" w:color="auto"/>
            <w:bottom w:val="none" w:sz="0" w:space="0" w:color="auto"/>
            <w:right w:val="none" w:sz="0" w:space="0" w:color="auto"/>
          </w:divBdr>
        </w:div>
        <w:div w:id="1604417123">
          <w:marLeft w:val="0"/>
          <w:marRight w:val="0"/>
          <w:marTop w:val="0"/>
          <w:marBottom w:val="0"/>
          <w:divBdr>
            <w:top w:val="none" w:sz="0" w:space="0" w:color="auto"/>
            <w:left w:val="none" w:sz="0" w:space="0" w:color="auto"/>
            <w:bottom w:val="none" w:sz="0" w:space="0" w:color="auto"/>
            <w:right w:val="none" w:sz="0" w:space="0" w:color="auto"/>
          </w:divBdr>
        </w:div>
        <w:div w:id="1606618370">
          <w:marLeft w:val="0"/>
          <w:marRight w:val="0"/>
          <w:marTop w:val="0"/>
          <w:marBottom w:val="0"/>
          <w:divBdr>
            <w:top w:val="none" w:sz="0" w:space="0" w:color="auto"/>
            <w:left w:val="none" w:sz="0" w:space="0" w:color="auto"/>
            <w:bottom w:val="none" w:sz="0" w:space="0" w:color="auto"/>
            <w:right w:val="none" w:sz="0" w:space="0" w:color="auto"/>
          </w:divBdr>
        </w:div>
        <w:div w:id="1607544993">
          <w:marLeft w:val="0"/>
          <w:marRight w:val="0"/>
          <w:marTop w:val="0"/>
          <w:marBottom w:val="0"/>
          <w:divBdr>
            <w:top w:val="none" w:sz="0" w:space="0" w:color="auto"/>
            <w:left w:val="none" w:sz="0" w:space="0" w:color="auto"/>
            <w:bottom w:val="none" w:sz="0" w:space="0" w:color="auto"/>
            <w:right w:val="none" w:sz="0" w:space="0" w:color="auto"/>
          </w:divBdr>
        </w:div>
        <w:div w:id="1609776514">
          <w:marLeft w:val="0"/>
          <w:marRight w:val="0"/>
          <w:marTop w:val="0"/>
          <w:marBottom w:val="0"/>
          <w:divBdr>
            <w:top w:val="none" w:sz="0" w:space="0" w:color="auto"/>
            <w:left w:val="none" w:sz="0" w:space="0" w:color="auto"/>
            <w:bottom w:val="none" w:sz="0" w:space="0" w:color="auto"/>
            <w:right w:val="none" w:sz="0" w:space="0" w:color="auto"/>
          </w:divBdr>
        </w:div>
        <w:div w:id="1611745718">
          <w:marLeft w:val="0"/>
          <w:marRight w:val="0"/>
          <w:marTop w:val="0"/>
          <w:marBottom w:val="0"/>
          <w:divBdr>
            <w:top w:val="none" w:sz="0" w:space="0" w:color="auto"/>
            <w:left w:val="none" w:sz="0" w:space="0" w:color="auto"/>
            <w:bottom w:val="none" w:sz="0" w:space="0" w:color="auto"/>
            <w:right w:val="none" w:sz="0" w:space="0" w:color="auto"/>
          </w:divBdr>
        </w:div>
        <w:div w:id="1616206872">
          <w:marLeft w:val="0"/>
          <w:marRight w:val="0"/>
          <w:marTop w:val="0"/>
          <w:marBottom w:val="0"/>
          <w:divBdr>
            <w:top w:val="none" w:sz="0" w:space="0" w:color="auto"/>
            <w:left w:val="none" w:sz="0" w:space="0" w:color="auto"/>
            <w:bottom w:val="none" w:sz="0" w:space="0" w:color="auto"/>
            <w:right w:val="none" w:sz="0" w:space="0" w:color="auto"/>
          </w:divBdr>
        </w:div>
        <w:div w:id="1616986190">
          <w:marLeft w:val="0"/>
          <w:marRight w:val="0"/>
          <w:marTop w:val="0"/>
          <w:marBottom w:val="0"/>
          <w:divBdr>
            <w:top w:val="none" w:sz="0" w:space="0" w:color="auto"/>
            <w:left w:val="none" w:sz="0" w:space="0" w:color="auto"/>
            <w:bottom w:val="none" w:sz="0" w:space="0" w:color="auto"/>
            <w:right w:val="none" w:sz="0" w:space="0" w:color="auto"/>
          </w:divBdr>
        </w:div>
        <w:div w:id="1618443871">
          <w:marLeft w:val="0"/>
          <w:marRight w:val="0"/>
          <w:marTop w:val="0"/>
          <w:marBottom w:val="0"/>
          <w:divBdr>
            <w:top w:val="none" w:sz="0" w:space="0" w:color="auto"/>
            <w:left w:val="none" w:sz="0" w:space="0" w:color="auto"/>
            <w:bottom w:val="none" w:sz="0" w:space="0" w:color="auto"/>
            <w:right w:val="none" w:sz="0" w:space="0" w:color="auto"/>
          </w:divBdr>
        </w:div>
        <w:div w:id="1619795598">
          <w:marLeft w:val="0"/>
          <w:marRight w:val="0"/>
          <w:marTop w:val="0"/>
          <w:marBottom w:val="0"/>
          <w:divBdr>
            <w:top w:val="none" w:sz="0" w:space="0" w:color="auto"/>
            <w:left w:val="none" w:sz="0" w:space="0" w:color="auto"/>
            <w:bottom w:val="none" w:sz="0" w:space="0" w:color="auto"/>
            <w:right w:val="none" w:sz="0" w:space="0" w:color="auto"/>
          </w:divBdr>
        </w:div>
        <w:div w:id="1620724471">
          <w:marLeft w:val="0"/>
          <w:marRight w:val="0"/>
          <w:marTop w:val="0"/>
          <w:marBottom w:val="0"/>
          <w:divBdr>
            <w:top w:val="none" w:sz="0" w:space="0" w:color="auto"/>
            <w:left w:val="none" w:sz="0" w:space="0" w:color="auto"/>
            <w:bottom w:val="none" w:sz="0" w:space="0" w:color="auto"/>
            <w:right w:val="none" w:sz="0" w:space="0" w:color="auto"/>
          </w:divBdr>
        </w:div>
        <w:div w:id="1622496230">
          <w:marLeft w:val="0"/>
          <w:marRight w:val="0"/>
          <w:marTop w:val="0"/>
          <w:marBottom w:val="0"/>
          <w:divBdr>
            <w:top w:val="none" w:sz="0" w:space="0" w:color="auto"/>
            <w:left w:val="none" w:sz="0" w:space="0" w:color="auto"/>
            <w:bottom w:val="none" w:sz="0" w:space="0" w:color="auto"/>
            <w:right w:val="none" w:sz="0" w:space="0" w:color="auto"/>
          </w:divBdr>
        </w:div>
        <w:div w:id="1623686022">
          <w:marLeft w:val="0"/>
          <w:marRight w:val="0"/>
          <w:marTop w:val="0"/>
          <w:marBottom w:val="0"/>
          <w:divBdr>
            <w:top w:val="none" w:sz="0" w:space="0" w:color="auto"/>
            <w:left w:val="none" w:sz="0" w:space="0" w:color="auto"/>
            <w:bottom w:val="none" w:sz="0" w:space="0" w:color="auto"/>
            <w:right w:val="none" w:sz="0" w:space="0" w:color="auto"/>
          </w:divBdr>
        </w:div>
        <w:div w:id="1627272205">
          <w:marLeft w:val="0"/>
          <w:marRight w:val="0"/>
          <w:marTop w:val="0"/>
          <w:marBottom w:val="0"/>
          <w:divBdr>
            <w:top w:val="none" w:sz="0" w:space="0" w:color="auto"/>
            <w:left w:val="none" w:sz="0" w:space="0" w:color="auto"/>
            <w:bottom w:val="none" w:sz="0" w:space="0" w:color="auto"/>
            <w:right w:val="none" w:sz="0" w:space="0" w:color="auto"/>
          </w:divBdr>
        </w:div>
        <w:div w:id="1628974072">
          <w:marLeft w:val="0"/>
          <w:marRight w:val="0"/>
          <w:marTop w:val="0"/>
          <w:marBottom w:val="0"/>
          <w:divBdr>
            <w:top w:val="none" w:sz="0" w:space="0" w:color="auto"/>
            <w:left w:val="none" w:sz="0" w:space="0" w:color="auto"/>
            <w:bottom w:val="none" w:sz="0" w:space="0" w:color="auto"/>
            <w:right w:val="none" w:sz="0" w:space="0" w:color="auto"/>
          </w:divBdr>
        </w:div>
        <w:div w:id="1632856314">
          <w:marLeft w:val="0"/>
          <w:marRight w:val="0"/>
          <w:marTop w:val="0"/>
          <w:marBottom w:val="0"/>
          <w:divBdr>
            <w:top w:val="none" w:sz="0" w:space="0" w:color="auto"/>
            <w:left w:val="none" w:sz="0" w:space="0" w:color="auto"/>
            <w:bottom w:val="none" w:sz="0" w:space="0" w:color="auto"/>
            <w:right w:val="none" w:sz="0" w:space="0" w:color="auto"/>
          </w:divBdr>
        </w:div>
        <w:div w:id="1638335257">
          <w:marLeft w:val="0"/>
          <w:marRight w:val="0"/>
          <w:marTop w:val="0"/>
          <w:marBottom w:val="0"/>
          <w:divBdr>
            <w:top w:val="none" w:sz="0" w:space="0" w:color="auto"/>
            <w:left w:val="none" w:sz="0" w:space="0" w:color="auto"/>
            <w:bottom w:val="none" w:sz="0" w:space="0" w:color="auto"/>
            <w:right w:val="none" w:sz="0" w:space="0" w:color="auto"/>
          </w:divBdr>
        </w:div>
        <w:div w:id="1640651035">
          <w:marLeft w:val="0"/>
          <w:marRight w:val="0"/>
          <w:marTop w:val="0"/>
          <w:marBottom w:val="0"/>
          <w:divBdr>
            <w:top w:val="none" w:sz="0" w:space="0" w:color="auto"/>
            <w:left w:val="none" w:sz="0" w:space="0" w:color="auto"/>
            <w:bottom w:val="none" w:sz="0" w:space="0" w:color="auto"/>
            <w:right w:val="none" w:sz="0" w:space="0" w:color="auto"/>
          </w:divBdr>
        </w:div>
        <w:div w:id="1641765279">
          <w:marLeft w:val="0"/>
          <w:marRight w:val="0"/>
          <w:marTop w:val="0"/>
          <w:marBottom w:val="0"/>
          <w:divBdr>
            <w:top w:val="none" w:sz="0" w:space="0" w:color="auto"/>
            <w:left w:val="none" w:sz="0" w:space="0" w:color="auto"/>
            <w:bottom w:val="none" w:sz="0" w:space="0" w:color="auto"/>
            <w:right w:val="none" w:sz="0" w:space="0" w:color="auto"/>
          </w:divBdr>
        </w:div>
        <w:div w:id="1643150949">
          <w:marLeft w:val="0"/>
          <w:marRight w:val="0"/>
          <w:marTop w:val="0"/>
          <w:marBottom w:val="0"/>
          <w:divBdr>
            <w:top w:val="none" w:sz="0" w:space="0" w:color="auto"/>
            <w:left w:val="none" w:sz="0" w:space="0" w:color="auto"/>
            <w:bottom w:val="none" w:sz="0" w:space="0" w:color="auto"/>
            <w:right w:val="none" w:sz="0" w:space="0" w:color="auto"/>
          </w:divBdr>
        </w:div>
        <w:div w:id="1647319403">
          <w:marLeft w:val="0"/>
          <w:marRight w:val="0"/>
          <w:marTop w:val="0"/>
          <w:marBottom w:val="0"/>
          <w:divBdr>
            <w:top w:val="none" w:sz="0" w:space="0" w:color="auto"/>
            <w:left w:val="none" w:sz="0" w:space="0" w:color="auto"/>
            <w:bottom w:val="none" w:sz="0" w:space="0" w:color="auto"/>
            <w:right w:val="none" w:sz="0" w:space="0" w:color="auto"/>
          </w:divBdr>
        </w:div>
        <w:div w:id="1663851549">
          <w:marLeft w:val="0"/>
          <w:marRight w:val="0"/>
          <w:marTop w:val="0"/>
          <w:marBottom w:val="0"/>
          <w:divBdr>
            <w:top w:val="none" w:sz="0" w:space="0" w:color="auto"/>
            <w:left w:val="none" w:sz="0" w:space="0" w:color="auto"/>
            <w:bottom w:val="none" w:sz="0" w:space="0" w:color="auto"/>
            <w:right w:val="none" w:sz="0" w:space="0" w:color="auto"/>
          </w:divBdr>
        </w:div>
        <w:div w:id="1668242642">
          <w:marLeft w:val="0"/>
          <w:marRight w:val="0"/>
          <w:marTop w:val="0"/>
          <w:marBottom w:val="0"/>
          <w:divBdr>
            <w:top w:val="none" w:sz="0" w:space="0" w:color="auto"/>
            <w:left w:val="none" w:sz="0" w:space="0" w:color="auto"/>
            <w:bottom w:val="none" w:sz="0" w:space="0" w:color="auto"/>
            <w:right w:val="none" w:sz="0" w:space="0" w:color="auto"/>
          </w:divBdr>
        </w:div>
        <w:div w:id="1669289666">
          <w:marLeft w:val="0"/>
          <w:marRight w:val="0"/>
          <w:marTop w:val="0"/>
          <w:marBottom w:val="0"/>
          <w:divBdr>
            <w:top w:val="none" w:sz="0" w:space="0" w:color="auto"/>
            <w:left w:val="none" w:sz="0" w:space="0" w:color="auto"/>
            <w:bottom w:val="none" w:sz="0" w:space="0" w:color="auto"/>
            <w:right w:val="none" w:sz="0" w:space="0" w:color="auto"/>
          </w:divBdr>
        </w:div>
        <w:div w:id="1669599557">
          <w:marLeft w:val="0"/>
          <w:marRight w:val="0"/>
          <w:marTop w:val="0"/>
          <w:marBottom w:val="0"/>
          <w:divBdr>
            <w:top w:val="none" w:sz="0" w:space="0" w:color="auto"/>
            <w:left w:val="none" w:sz="0" w:space="0" w:color="auto"/>
            <w:bottom w:val="none" w:sz="0" w:space="0" w:color="auto"/>
            <w:right w:val="none" w:sz="0" w:space="0" w:color="auto"/>
          </w:divBdr>
        </w:div>
        <w:div w:id="1670910549">
          <w:marLeft w:val="0"/>
          <w:marRight w:val="0"/>
          <w:marTop w:val="0"/>
          <w:marBottom w:val="0"/>
          <w:divBdr>
            <w:top w:val="none" w:sz="0" w:space="0" w:color="auto"/>
            <w:left w:val="none" w:sz="0" w:space="0" w:color="auto"/>
            <w:bottom w:val="none" w:sz="0" w:space="0" w:color="auto"/>
            <w:right w:val="none" w:sz="0" w:space="0" w:color="auto"/>
          </w:divBdr>
        </w:div>
        <w:div w:id="1675065467">
          <w:marLeft w:val="0"/>
          <w:marRight w:val="0"/>
          <w:marTop w:val="0"/>
          <w:marBottom w:val="0"/>
          <w:divBdr>
            <w:top w:val="none" w:sz="0" w:space="0" w:color="auto"/>
            <w:left w:val="none" w:sz="0" w:space="0" w:color="auto"/>
            <w:bottom w:val="none" w:sz="0" w:space="0" w:color="auto"/>
            <w:right w:val="none" w:sz="0" w:space="0" w:color="auto"/>
          </w:divBdr>
        </w:div>
        <w:div w:id="1676110450">
          <w:marLeft w:val="0"/>
          <w:marRight w:val="0"/>
          <w:marTop w:val="0"/>
          <w:marBottom w:val="0"/>
          <w:divBdr>
            <w:top w:val="none" w:sz="0" w:space="0" w:color="auto"/>
            <w:left w:val="none" w:sz="0" w:space="0" w:color="auto"/>
            <w:bottom w:val="none" w:sz="0" w:space="0" w:color="auto"/>
            <w:right w:val="none" w:sz="0" w:space="0" w:color="auto"/>
          </w:divBdr>
        </w:div>
        <w:div w:id="1676876886">
          <w:marLeft w:val="0"/>
          <w:marRight w:val="0"/>
          <w:marTop w:val="0"/>
          <w:marBottom w:val="0"/>
          <w:divBdr>
            <w:top w:val="none" w:sz="0" w:space="0" w:color="auto"/>
            <w:left w:val="none" w:sz="0" w:space="0" w:color="auto"/>
            <w:bottom w:val="none" w:sz="0" w:space="0" w:color="auto"/>
            <w:right w:val="none" w:sz="0" w:space="0" w:color="auto"/>
          </w:divBdr>
        </w:div>
        <w:div w:id="1690988413">
          <w:marLeft w:val="0"/>
          <w:marRight w:val="0"/>
          <w:marTop w:val="0"/>
          <w:marBottom w:val="0"/>
          <w:divBdr>
            <w:top w:val="none" w:sz="0" w:space="0" w:color="auto"/>
            <w:left w:val="none" w:sz="0" w:space="0" w:color="auto"/>
            <w:bottom w:val="none" w:sz="0" w:space="0" w:color="auto"/>
            <w:right w:val="none" w:sz="0" w:space="0" w:color="auto"/>
          </w:divBdr>
        </w:div>
        <w:div w:id="1693458232">
          <w:marLeft w:val="0"/>
          <w:marRight w:val="0"/>
          <w:marTop w:val="0"/>
          <w:marBottom w:val="0"/>
          <w:divBdr>
            <w:top w:val="none" w:sz="0" w:space="0" w:color="auto"/>
            <w:left w:val="none" w:sz="0" w:space="0" w:color="auto"/>
            <w:bottom w:val="none" w:sz="0" w:space="0" w:color="auto"/>
            <w:right w:val="none" w:sz="0" w:space="0" w:color="auto"/>
          </w:divBdr>
        </w:div>
        <w:div w:id="1695763278">
          <w:marLeft w:val="0"/>
          <w:marRight w:val="0"/>
          <w:marTop w:val="0"/>
          <w:marBottom w:val="0"/>
          <w:divBdr>
            <w:top w:val="none" w:sz="0" w:space="0" w:color="auto"/>
            <w:left w:val="none" w:sz="0" w:space="0" w:color="auto"/>
            <w:bottom w:val="none" w:sz="0" w:space="0" w:color="auto"/>
            <w:right w:val="none" w:sz="0" w:space="0" w:color="auto"/>
          </w:divBdr>
        </w:div>
        <w:div w:id="1696230007">
          <w:marLeft w:val="0"/>
          <w:marRight w:val="0"/>
          <w:marTop w:val="0"/>
          <w:marBottom w:val="0"/>
          <w:divBdr>
            <w:top w:val="none" w:sz="0" w:space="0" w:color="auto"/>
            <w:left w:val="none" w:sz="0" w:space="0" w:color="auto"/>
            <w:bottom w:val="none" w:sz="0" w:space="0" w:color="auto"/>
            <w:right w:val="none" w:sz="0" w:space="0" w:color="auto"/>
          </w:divBdr>
        </w:div>
        <w:div w:id="1697459181">
          <w:marLeft w:val="0"/>
          <w:marRight w:val="0"/>
          <w:marTop w:val="0"/>
          <w:marBottom w:val="0"/>
          <w:divBdr>
            <w:top w:val="none" w:sz="0" w:space="0" w:color="auto"/>
            <w:left w:val="none" w:sz="0" w:space="0" w:color="auto"/>
            <w:bottom w:val="none" w:sz="0" w:space="0" w:color="auto"/>
            <w:right w:val="none" w:sz="0" w:space="0" w:color="auto"/>
          </w:divBdr>
        </w:div>
        <w:div w:id="1697921562">
          <w:marLeft w:val="0"/>
          <w:marRight w:val="0"/>
          <w:marTop w:val="0"/>
          <w:marBottom w:val="0"/>
          <w:divBdr>
            <w:top w:val="none" w:sz="0" w:space="0" w:color="auto"/>
            <w:left w:val="none" w:sz="0" w:space="0" w:color="auto"/>
            <w:bottom w:val="none" w:sz="0" w:space="0" w:color="auto"/>
            <w:right w:val="none" w:sz="0" w:space="0" w:color="auto"/>
          </w:divBdr>
        </w:div>
        <w:div w:id="1700544359">
          <w:marLeft w:val="0"/>
          <w:marRight w:val="0"/>
          <w:marTop w:val="0"/>
          <w:marBottom w:val="0"/>
          <w:divBdr>
            <w:top w:val="none" w:sz="0" w:space="0" w:color="auto"/>
            <w:left w:val="none" w:sz="0" w:space="0" w:color="auto"/>
            <w:bottom w:val="none" w:sz="0" w:space="0" w:color="auto"/>
            <w:right w:val="none" w:sz="0" w:space="0" w:color="auto"/>
          </w:divBdr>
        </w:div>
        <w:div w:id="1703286652">
          <w:marLeft w:val="0"/>
          <w:marRight w:val="0"/>
          <w:marTop w:val="0"/>
          <w:marBottom w:val="0"/>
          <w:divBdr>
            <w:top w:val="none" w:sz="0" w:space="0" w:color="auto"/>
            <w:left w:val="none" w:sz="0" w:space="0" w:color="auto"/>
            <w:bottom w:val="none" w:sz="0" w:space="0" w:color="auto"/>
            <w:right w:val="none" w:sz="0" w:space="0" w:color="auto"/>
          </w:divBdr>
        </w:div>
        <w:div w:id="1703508803">
          <w:marLeft w:val="0"/>
          <w:marRight w:val="0"/>
          <w:marTop w:val="0"/>
          <w:marBottom w:val="0"/>
          <w:divBdr>
            <w:top w:val="none" w:sz="0" w:space="0" w:color="auto"/>
            <w:left w:val="none" w:sz="0" w:space="0" w:color="auto"/>
            <w:bottom w:val="none" w:sz="0" w:space="0" w:color="auto"/>
            <w:right w:val="none" w:sz="0" w:space="0" w:color="auto"/>
          </w:divBdr>
        </w:div>
        <w:div w:id="1709069655">
          <w:marLeft w:val="0"/>
          <w:marRight w:val="0"/>
          <w:marTop w:val="0"/>
          <w:marBottom w:val="0"/>
          <w:divBdr>
            <w:top w:val="none" w:sz="0" w:space="0" w:color="auto"/>
            <w:left w:val="none" w:sz="0" w:space="0" w:color="auto"/>
            <w:bottom w:val="none" w:sz="0" w:space="0" w:color="auto"/>
            <w:right w:val="none" w:sz="0" w:space="0" w:color="auto"/>
          </w:divBdr>
        </w:div>
        <w:div w:id="1712537604">
          <w:marLeft w:val="0"/>
          <w:marRight w:val="0"/>
          <w:marTop w:val="0"/>
          <w:marBottom w:val="0"/>
          <w:divBdr>
            <w:top w:val="none" w:sz="0" w:space="0" w:color="auto"/>
            <w:left w:val="none" w:sz="0" w:space="0" w:color="auto"/>
            <w:bottom w:val="none" w:sz="0" w:space="0" w:color="auto"/>
            <w:right w:val="none" w:sz="0" w:space="0" w:color="auto"/>
          </w:divBdr>
        </w:div>
        <w:div w:id="1713460884">
          <w:marLeft w:val="0"/>
          <w:marRight w:val="0"/>
          <w:marTop w:val="0"/>
          <w:marBottom w:val="0"/>
          <w:divBdr>
            <w:top w:val="none" w:sz="0" w:space="0" w:color="auto"/>
            <w:left w:val="none" w:sz="0" w:space="0" w:color="auto"/>
            <w:bottom w:val="none" w:sz="0" w:space="0" w:color="auto"/>
            <w:right w:val="none" w:sz="0" w:space="0" w:color="auto"/>
          </w:divBdr>
        </w:div>
        <w:div w:id="1715226010">
          <w:marLeft w:val="0"/>
          <w:marRight w:val="0"/>
          <w:marTop w:val="0"/>
          <w:marBottom w:val="0"/>
          <w:divBdr>
            <w:top w:val="none" w:sz="0" w:space="0" w:color="auto"/>
            <w:left w:val="none" w:sz="0" w:space="0" w:color="auto"/>
            <w:bottom w:val="none" w:sz="0" w:space="0" w:color="auto"/>
            <w:right w:val="none" w:sz="0" w:space="0" w:color="auto"/>
          </w:divBdr>
        </w:div>
        <w:div w:id="1718433076">
          <w:marLeft w:val="0"/>
          <w:marRight w:val="0"/>
          <w:marTop w:val="0"/>
          <w:marBottom w:val="0"/>
          <w:divBdr>
            <w:top w:val="none" w:sz="0" w:space="0" w:color="auto"/>
            <w:left w:val="none" w:sz="0" w:space="0" w:color="auto"/>
            <w:bottom w:val="none" w:sz="0" w:space="0" w:color="auto"/>
            <w:right w:val="none" w:sz="0" w:space="0" w:color="auto"/>
          </w:divBdr>
        </w:div>
        <w:div w:id="1719813612">
          <w:marLeft w:val="0"/>
          <w:marRight w:val="0"/>
          <w:marTop w:val="0"/>
          <w:marBottom w:val="0"/>
          <w:divBdr>
            <w:top w:val="none" w:sz="0" w:space="0" w:color="auto"/>
            <w:left w:val="none" w:sz="0" w:space="0" w:color="auto"/>
            <w:bottom w:val="none" w:sz="0" w:space="0" w:color="auto"/>
            <w:right w:val="none" w:sz="0" w:space="0" w:color="auto"/>
          </w:divBdr>
        </w:div>
        <w:div w:id="1721320671">
          <w:marLeft w:val="0"/>
          <w:marRight w:val="0"/>
          <w:marTop w:val="0"/>
          <w:marBottom w:val="0"/>
          <w:divBdr>
            <w:top w:val="none" w:sz="0" w:space="0" w:color="auto"/>
            <w:left w:val="none" w:sz="0" w:space="0" w:color="auto"/>
            <w:bottom w:val="none" w:sz="0" w:space="0" w:color="auto"/>
            <w:right w:val="none" w:sz="0" w:space="0" w:color="auto"/>
          </w:divBdr>
        </w:div>
        <w:div w:id="1722555261">
          <w:marLeft w:val="0"/>
          <w:marRight w:val="0"/>
          <w:marTop w:val="0"/>
          <w:marBottom w:val="0"/>
          <w:divBdr>
            <w:top w:val="none" w:sz="0" w:space="0" w:color="auto"/>
            <w:left w:val="none" w:sz="0" w:space="0" w:color="auto"/>
            <w:bottom w:val="none" w:sz="0" w:space="0" w:color="auto"/>
            <w:right w:val="none" w:sz="0" w:space="0" w:color="auto"/>
          </w:divBdr>
        </w:div>
        <w:div w:id="1730421767">
          <w:marLeft w:val="0"/>
          <w:marRight w:val="0"/>
          <w:marTop w:val="0"/>
          <w:marBottom w:val="0"/>
          <w:divBdr>
            <w:top w:val="none" w:sz="0" w:space="0" w:color="auto"/>
            <w:left w:val="none" w:sz="0" w:space="0" w:color="auto"/>
            <w:bottom w:val="none" w:sz="0" w:space="0" w:color="auto"/>
            <w:right w:val="none" w:sz="0" w:space="0" w:color="auto"/>
          </w:divBdr>
        </w:div>
        <w:div w:id="1742289436">
          <w:marLeft w:val="0"/>
          <w:marRight w:val="0"/>
          <w:marTop w:val="0"/>
          <w:marBottom w:val="0"/>
          <w:divBdr>
            <w:top w:val="none" w:sz="0" w:space="0" w:color="auto"/>
            <w:left w:val="none" w:sz="0" w:space="0" w:color="auto"/>
            <w:bottom w:val="none" w:sz="0" w:space="0" w:color="auto"/>
            <w:right w:val="none" w:sz="0" w:space="0" w:color="auto"/>
          </w:divBdr>
        </w:div>
        <w:div w:id="1744134978">
          <w:marLeft w:val="0"/>
          <w:marRight w:val="0"/>
          <w:marTop w:val="0"/>
          <w:marBottom w:val="0"/>
          <w:divBdr>
            <w:top w:val="none" w:sz="0" w:space="0" w:color="auto"/>
            <w:left w:val="none" w:sz="0" w:space="0" w:color="auto"/>
            <w:bottom w:val="none" w:sz="0" w:space="0" w:color="auto"/>
            <w:right w:val="none" w:sz="0" w:space="0" w:color="auto"/>
          </w:divBdr>
        </w:div>
        <w:div w:id="1751392087">
          <w:marLeft w:val="0"/>
          <w:marRight w:val="0"/>
          <w:marTop w:val="0"/>
          <w:marBottom w:val="0"/>
          <w:divBdr>
            <w:top w:val="none" w:sz="0" w:space="0" w:color="auto"/>
            <w:left w:val="none" w:sz="0" w:space="0" w:color="auto"/>
            <w:bottom w:val="none" w:sz="0" w:space="0" w:color="auto"/>
            <w:right w:val="none" w:sz="0" w:space="0" w:color="auto"/>
          </w:divBdr>
        </w:div>
        <w:div w:id="1757356592">
          <w:marLeft w:val="0"/>
          <w:marRight w:val="0"/>
          <w:marTop w:val="0"/>
          <w:marBottom w:val="0"/>
          <w:divBdr>
            <w:top w:val="none" w:sz="0" w:space="0" w:color="auto"/>
            <w:left w:val="none" w:sz="0" w:space="0" w:color="auto"/>
            <w:bottom w:val="none" w:sz="0" w:space="0" w:color="auto"/>
            <w:right w:val="none" w:sz="0" w:space="0" w:color="auto"/>
          </w:divBdr>
        </w:div>
        <w:div w:id="1757895073">
          <w:marLeft w:val="0"/>
          <w:marRight w:val="0"/>
          <w:marTop w:val="0"/>
          <w:marBottom w:val="0"/>
          <w:divBdr>
            <w:top w:val="none" w:sz="0" w:space="0" w:color="auto"/>
            <w:left w:val="none" w:sz="0" w:space="0" w:color="auto"/>
            <w:bottom w:val="none" w:sz="0" w:space="0" w:color="auto"/>
            <w:right w:val="none" w:sz="0" w:space="0" w:color="auto"/>
          </w:divBdr>
        </w:div>
        <w:div w:id="1758288066">
          <w:marLeft w:val="0"/>
          <w:marRight w:val="0"/>
          <w:marTop w:val="0"/>
          <w:marBottom w:val="0"/>
          <w:divBdr>
            <w:top w:val="none" w:sz="0" w:space="0" w:color="auto"/>
            <w:left w:val="none" w:sz="0" w:space="0" w:color="auto"/>
            <w:bottom w:val="none" w:sz="0" w:space="0" w:color="auto"/>
            <w:right w:val="none" w:sz="0" w:space="0" w:color="auto"/>
          </w:divBdr>
        </w:div>
        <w:div w:id="1758747067">
          <w:marLeft w:val="0"/>
          <w:marRight w:val="0"/>
          <w:marTop w:val="0"/>
          <w:marBottom w:val="0"/>
          <w:divBdr>
            <w:top w:val="none" w:sz="0" w:space="0" w:color="auto"/>
            <w:left w:val="none" w:sz="0" w:space="0" w:color="auto"/>
            <w:bottom w:val="none" w:sz="0" w:space="0" w:color="auto"/>
            <w:right w:val="none" w:sz="0" w:space="0" w:color="auto"/>
          </w:divBdr>
        </w:div>
        <w:div w:id="1761874838">
          <w:marLeft w:val="0"/>
          <w:marRight w:val="0"/>
          <w:marTop w:val="0"/>
          <w:marBottom w:val="0"/>
          <w:divBdr>
            <w:top w:val="none" w:sz="0" w:space="0" w:color="auto"/>
            <w:left w:val="none" w:sz="0" w:space="0" w:color="auto"/>
            <w:bottom w:val="none" w:sz="0" w:space="0" w:color="auto"/>
            <w:right w:val="none" w:sz="0" w:space="0" w:color="auto"/>
          </w:divBdr>
        </w:div>
        <w:div w:id="1762485491">
          <w:marLeft w:val="0"/>
          <w:marRight w:val="0"/>
          <w:marTop w:val="0"/>
          <w:marBottom w:val="0"/>
          <w:divBdr>
            <w:top w:val="none" w:sz="0" w:space="0" w:color="auto"/>
            <w:left w:val="none" w:sz="0" w:space="0" w:color="auto"/>
            <w:bottom w:val="none" w:sz="0" w:space="0" w:color="auto"/>
            <w:right w:val="none" w:sz="0" w:space="0" w:color="auto"/>
          </w:divBdr>
        </w:div>
        <w:div w:id="1764758053">
          <w:marLeft w:val="0"/>
          <w:marRight w:val="0"/>
          <w:marTop w:val="0"/>
          <w:marBottom w:val="0"/>
          <w:divBdr>
            <w:top w:val="none" w:sz="0" w:space="0" w:color="auto"/>
            <w:left w:val="none" w:sz="0" w:space="0" w:color="auto"/>
            <w:bottom w:val="none" w:sz="0" w:space="0" w:color="auto"/>
            <w:right w:val="none" w:sz="0" w:space="0" w:color="auto"/>
          </w:divBdr>
        </w:div>
        <w:div w:id="1764841929">
          <w:marLeft w:val="0"/>
          <w:marRight w:val="0"/>
          <w:marTop w:val="0"/>
          <w:marBottom w:val="0"/>
          <w:divBdr>
            <w:top w:val="none" w:sz="0" w:space="0" w:color="auto"/>
            <w:left w:val="none" w:sz="0" w:space="0" w:color="auto"/>
            <w:bottom w:val="none" w:sz="0" w:space="0" w:color="auto"/>
            <w:right w:val="none" w:sz="0" w:space="0" w:color="auto"/>
          </w:divBdr>
        </w:div>
        <w:div w:id="1765220599">
          <w:marLeft w:val="0"/>
          <w:marRight w:val="0"/>
          <w:marTop w:val="0"/>
          <w:marBottom w:val="0"/>
          <w:divBdr>
            <w:top w:val="none" w:sz="0" w:space="0" w:color="auto"/>
            <w:left w:val="none" w:sz="0" w:space="0" w:color="auto"/>
            <w:bottom w:val="none" w:sz="0" w:space="0" w:color="auto"/>
            <w:right w:val="none" w:sz="0" w:space="0" w:color="auto"/>
          </w:divBdr>
        </w:div>
        <w:div w:id="1774403204">
          <w:marLeft w:val="0"/>
          <w:marRight w:val="0"/>
          <w:marTop w:val="0"/>
          <w:marBottom w:val="0"/>
          <w:divBdr>
            <w:top w:val="none" w:sz="0" w:space="0" w:color="auto"/>
            <w:left w:val="none" w:sz="0" w:space="0" w:color="auto"/>
            <w:bottom w:val="none" w:sz="0" w:space="0" w:color="auto"/>
            <w:right w:val="none" w:sz="0" w:space="0" w:color="auto"/>
          </w:divBdr>
        </w:div>
        <w:div w:id="1780176122">
          <w:marLeft w:val="0"/>
          <w:marRight w:val="0"/>
          <w:marTop w:val="0"/>
          <w:marBottom w:val="0"/>
          <w:divBdr>
            <w:top w:val="none" w:sz="0" w:space="0" w:color="auto"/>
            <w:left w:val="none" w:sz="0" w:space="0" w:color="auto"/>
            <w:bottom w:val="none" w:sz="0" w:space="0" w:color="auto"/>
            <w:right w:val="none" w:sz="0" w:space="0" w:color="auto"/>
          </w:divBdr>
        </w:div>
        <w:div w:id="1780906747">
          <w:marLeft w:val="0"/>
          <w:marRight w:val="0"/>
          <w:marTop w:val="0"/>
          <w:marBottom w:val="0"/>
          <w:divBdr>
            <w:top w:val="none" w:sz="0" w:space="0" w:color="auto"/>
            <w:left w:val="none" w:sz="0" w:space="0" w:color="auto"/>
            <w:bottom w:val="none" w:sz="0" w:space="0" w:color="auto"/>
            <w:right w:val="none" w:sz="0" w:space="0" w:color="auto"/>
          </w:divBdr>
        </w:div>
        <w:div w:id="1788112466">
          <w:marLeft w:val="0"/>
          <w:marRight w:val="0"/>
          <w:marTop w:val="0"/>
          <w:marBottom w:val="0"/>
          <w:divBdr>
            <w:top w:val="none" w:sz="0" w:space="0" w:color="auto"/>
            <w:left w:val="none" w:sz="0" w:space="0" w:color="auto"/>
            <w:bottom w:val="none" w:sz="0" w:space="0" w:color="auto"/>
            <w:right w:val="none" w:sz="0" w:space="0" w:color="auto"/>
          </w:divBdr>
        </w:div>
        <w:div w:id="1793865923">
          <w:marLeft w:val="0"/>
          <w:marRight w:val="0"/>
          <w:marTop w:val="0"/>
          <w:marBottom w:val="0"/>
          <w:divBdr>
            <w:top w:val="none" w:sz="0" w:space="0" w:color="auto"/>
            <w:left w:val="none" w:sz="0" w:space="0" w:color="auto"/>
            <w:bottom w:val="none" w:sz="0" w:space="0" w:color="auto"/>
            <w:right w:val="none" w:sz="0" w:space="0" w:color="auto"/>
          </w:divBdr>
        </w:div>
        <w:div w:id="1798405809">
          <w:marLeft w:val="0"/>
          <w:marRight w:val="0"/>
          <w:marTop w:val="0"/>
          <w:marBottom w:val="0"/>
          <w:divBdr>
            <w:top w:val="none" w:sz="0" w:space="0" w:color="auto"/>
            <w:left w:val="none" w:sz="0" w:space="0" w:color="auto"/>
            <w:bottom w:val="none" w:sz="0" w:space="0" w:color="auto"/>
            <w:right w:val="none" w:sz="0" w:space="0" w:color="auto"/>
          </w:divBdr>
        </w:div>
        <w:div w:id="1801149218">
          <w:marLeft w:val="0"/>
          <w:marRight w:val="0"/>
          <w:marTop w:val="0"/>
          <w:marBottom w:val="0"/>
          <w:divBdr>
            <w:top w:val="none" w:sz="0" w:space="0" w:color="auto"/>
            <w:left w:val="none" w:sz="0" w:space="0" w:color="auto"/>
            <w:bottom w:val="none" w:sz="0" w:space="0" w:color="auto"/>
            <w:right w:val="none" w:sz="0" w:space="0" w:color="auto"/>
          </w:divBdr>
        </w:div>
        <w:div w:id="1803301583">
          <w:marLeft w:val="0"/>
          <w:marRight w:val="0"/>
          <w:marTop w:val="0"/>
          <w:marBottom w:val="0"/>
          <w:divBdr>
            <w:top w:val="none" w:sz="0" w:space="0" w:color="auto"/>
            <w:left w:val="none" w:sz="0" w:space="0" w:color="auto"/>
            <w:bottom w:val="none" w:sz="0" w:space="0" w:color="auto"/>
            <w:right w:val="none" w:sz="0" w:space="0" w:color="auto"/>
          </w:divBdr>
        </w:div>
        <w:div w:id="1803502988">
          <w:marLeft w:val="0"/>
          <w:marRight w:val="0"/>
          <w:marTop w:val="0"/>
          <w:marBottom w:val="0"/>
          <w:divBdr>
            <w:top w:val="none" w:sz="0" w:space="0" w:color="auto"/>
            <w:left w:val="none" w:sz="0" w:space="0" w:color="auto"/>
            <w:bottom w:val="none" w:sz="0" w:space="0" w:color="auto"/>
            <w:right w:val="none" w:sz="0" w:space="0" w:color="auto"/>
          </w:divBdr>
        </w:div>
        <w:div w:id="1805006606">
          <w:marLeft w:val="0"/>
          <w:marRight w:val="0"/>
          <w:marTop w:val="0"/>
          <w:marBottom w:val="0"/>
          <w:divBdr>
            <w:top w:val="none" w:sz="0" w:space="0" w:color="auto"/>
            <w:left w:val="none" w:sz="0" w:space="0" w:color="auto"/>
            <w:bottom w:val="none" w:sz="0" w:space="0" w:color="auto"/>
            <w:right w:val="none" w:sz="0" w:space="0" w:color="auto"/>
          </w:divBdr>
        </w:div>
        <w:div w:id="1805584276">
          <w:marLeft w:val="0"/>
          <w:marRight w:val="0"/>
          <w:marTop w:val="0"/>
          <w:marBottom w:val="0"/>
          <w:divBdr>
            <w:top w:val="none" w:sz="0" w:space="0" w:color="auto"/>
            <w:left w:val="none" w:sz="0" w:space="0" w:color="auto"/>
            <w:bottom w:val="none" w:sz="0" w:space="0" w:color="auto"/>
            <w:right w:val="none" w:sz="0" w:space="0" w:color="auto"/>
          </w:divBdr>
        </w:div>
        <w:div w:id="1807818996">
          <w:marLeft w:val="0"/>
          <w:marRight w:val="0"/>
          <w:marTop w:val="0"/>
          <w:marBottom w:val="0"/>
          <w:divBdr>
            <w:top w:val="none" w:sz="0" w:space="0" w:color="auto"/>
            <w:left w:val="none" w:sz="0" w:space="0" w:color="auto"/>
            <w:bottom w:val="none" w:sz="0" w:space="0" w:color="auto"/>
            <w:right w:val="none" w:sz="0" w:space="0" w:color="auto"/>
          </w:divBdr>
        </w:div>
        <w:div w:id="1813323252">
          <w:marLeft w:val="0"/>
          <w:marRight w:val="0"/>
          <w:marTop w:val="0"/>
          <w:marBottom w:val="0"/>
          <w:divBdr>
            <w:top w:val="none" w:sz="0" w:space="0" w:color="auto"/>
            <w:left w:val="none" w:sz="0" w:space="0" w:color="auto"/>
            <w:bottom w:val="none" w:sz="0" w:space="0" w:color="auto"/>
            <w:right w:val="none" w:sz="0" w:space="0" w:color="auto"/>
          </w:divBdr>
        </w:div>
        <w:div w:id="1819953106">
          <w:marLeft w:val="0"/>
          <w:marRight w:val="0"/>
          <w:marTop w:val="0"/>
          <w:marBottom w:val="0"/>
          <w:divBdr>
            <w:top w:val="none" w:sz="0" w:space="0" w:color="auto"/>
            <w:left w:val="none" w:sz="0" w:space="0" w:color="auto"/>
            <w:bottom w:val="none" w:sz="0" w:space="0" w:color="auto"/>
            <w:right w:val="none" w:sz="0" w:space="0" w:color="auto"/>
          </w:divBdr>
        </w:div>
        <w:div w:id="1824617488">
          <w:marLeft w:val="0"/>
          <w:marRight w:val="0"/>
          <w:marTop w:val="0"/>
          <w:marBottom w:val="0"/>
          <w:divBdr>
            <w:top w:val="none" w:sz="0" w:space="0" w:color="auto"/>
            <w:left w:val="none" w:sz="0" w:space="0" w:color="auto"/>
            <w:bottom w:val="none" w:sz="0" w:space="0" w:color="auto"/>
            <w:right w:val="none" w:sz="0" w:space="0" w:color="auto"/>
          </w:divBdr>
        </w:div>
        <w:div w:id="1830706150">
          <w:marLeft w:val="0"/>
          <w:marRight w:val="0"/>
          <w:marTop w:val="0"/>
          <w:marBottom w:val="0"/>
          <w:divBdr>
            <w:top w:val="none" w:sz="0" w:space="0" w:color="auto"/>
            <w:left w:val="none" w:sz="0" w:space="0" w:color="auto"/>
            <w:bottom w:val="none" w:sz="0" w:space="0" w:color="auto"/>
            <w:right w:val="none" w:sz="0" w:space="0" w:color="auto"/>
          </w:divBdr>
        </w:div>
        <w:div w:id="1831023720">
          <w:marLeft w:val="0"/>
          <w:marRight w:val="0"/>
          <w:marTop w:val="0"/>
          <w:marBottom w:val="0"/>
          <w:divBdr>
            <w:top w:val="none" w:sz="0" w:space="0" w:color="auto"/>
            <w:left w:val="none" w:sz="0" w:space="0" w:color="auto"/>
            <w:bottom w:val="none" w:sz="0" w:space="0" w:color="auto"/>
            <w:right w:val="none" w:sz="0" w:space="0" w:color="auto"/>
          </w:divBdr>
        </w:div>
        <w:div w:id="1831366984">
          <w:marLeft w:val="0"/>
          <w:marRight w:val="0"/>
          <w:marTop w:val="0"/>
          <w:marBottom w:val="0"/>
          <w:divBdr>
            <w:top w:val="none" w:sz="0" w:space="0" w:color="auto"/>
            <w:left w:val="none" w:sz="0" w:space="0" w:color="auto"/>
            <w:bottom w:val="none" w:sz="0" w:space="0" w:color="auto"/>
            <w:right w:val="none" w:sz="0" w:space="0" w:color="auto"/>
          </w:divBdr>
        </w:div>
        <w:div w:id="1831674648">
          <w:marLeft w:val="0"/>
          <w:marRight w:val="0"/>
          <w:marTop w:val="0"/>
          <w:marBottom w:val="0"/>
          <w:divBdr>
            <w:top w:val="none" w:sz="0" w:space="0" w:color="auto"/>
            <w:left w:val="none" w:sz="0" w:space="0" w:color="auto"/>
            <w:bottom w:val="none" w:sz="0" w:space="0" w:color="auto"/>
            <w:right w:val="none" w:sz="0" w:space="0" w:color="auto"/>
          </w:divBdr>
        </w:div>
        <w:div w:id="1833985134">
          <w:marLeft w:val="0"/>
          <w:marRight w:val="0"/>
          <w:marTop w:val="0"/>
          <w:marBottom w:val="0"/>
          <w:divBdr>
            <w:top w:val="none" w:sz="0" w:space="0" w:color="auto"/>
            <w:left w:val="none" w:sz="0" w:space="0" w:color="auto"/>
            <w:bottom w:val="none" w:sz="0" w:space="0" w:color="auto"/>
            <w:right w:val="none" w:sz="0" w:space="0" w:color="auto"/>
          </w:divBdr>
        </w:div>
        <w:div w:id="1836412109">
          <w:marLeft w:val="0"/>
          <w:marRight w:val="0"/>
          <w:marTop w:val="0"/>
          <w:marBottom w:val="0"/>
          <w:divBdr>
            <w:top w:val="none" w:sz="0" w:space="0" w:color="auto"/>
            <w:left w:val="none" w:sz="0" w:space="0" w:color="auto"/>
            <w:bottom w:val="none" w:sz="0" w:space="0" w:color="auto"/>
            <w:right w:val="none" w:sz="0" w:space="0" w:color="auto"/>
          </w:divBdr>
        </w:div>
        <w:div w:id="1840848957">
          <w:marLeft w:val="0"/>
          <w:marRight w:val="0"/>
          <w:marTop w:val="0"/>
          <w:marBottom w:val="0"/>
          <w:divBdr>
            <w:top w:val="none" w:sz="0" w:space="0" w:color="auto"/>
            <w:left w:val="none" w:sz="0" w:space="0" w:color="auto"/>
            <w:bottom w:val="none" w:sz="0" w:space="0" w:color="auto"/>
            <w:right w:val="none" w:sz="0" w:space="0" w:color="auto"/>
          </w:divBdr>
        </w:div>
        <w:div w:id="1842769075">
          <w:marLeft w:val="0"/>
          <w:marRight w:val="0"/>
          <w:marTop w:val="0"/>
          <w:marBottom w:val="0"/>
          <w:divBdr>
            <w:top w:val="none" w:sz="0" w:space="0" w:color="auto"/>
            <w:left w:val="none" w:sz="0" w:space="0" w:color="auto"/>
            <w:bottom w:val="none" w:sz="0" w:space="0" w:color="auto"/>
            <w:right w:val="none" w:sz="0" w:space="0" w:color="auto"/>
          </w:divBdr>
        </w:div>
        <w:div w:id="1842890233">
          <w:marLeft w:val="0"/>
          <w:marRight w:val="0"/>
          <w:marTop w:val="0"/>
          <w:marBottom w:val="0"/>
          <w:divBdr>
            <w:top w:val="none" w:sz="0" w:space="0" w:color="auto"/>
            <w:left w:val="none" w:sz="0" w:space="0" w:color="auto"/>
            <w:bottom w:val="none" w:sz="0" w:space="0" w:color="auto"/>
            <w:right w:val="none" w:sz="0" w:space="0" w:color="auto"/>
          </w:divBdr>
        </w:div>
        <w:div w:id="1843003912">
          <w:marLeft w:val="0"/>
          <w:marRight w:val="0"/>
          <w:marTop w:val="0"/>
          <w:marBottom w:val="0"/>
          <w:divBdr>
            <w:top w:val="none" w:sz="0" w:space="0" w:color="auto"/>
            <w:left w:val="none" w:sz="0" w:space="0" w:color="auto"/>
            <w:bottom w:val="none" w:sz="0" w:space="0" w:color="auto"/>
            <w:right w:val="none" w:sz="0" w:space="0" w:color="auto"/>
          </w:divBdr>
        </w:div>
        <w:div w:id="1843206354">
          <w:marLeft w:val="0"/>
          <w:marRight w:val="0"/>
          <w:marTop w:val="0"/>
          <w:marBottom w:val="0"/>
          <w:divBdr>
            <w:top w:val="none" w:sz="0" w:space="0" w:color="auto"/>
            <w:left w:val="none" w:sz="0" w:space="0" w:color="auto"/>
            <w:bottom w:val="none" w:sz="0" w:space="0" w:color="auto"/>
            <w:right w:val="none" w:sz="0" w:space="0" w:color="auto"/>
          </w:divBdr>
        </w:div>
        <w:div w:id="1843932761">
          <w:marLeft w:val="0"/>
          <w:marRight w:val="0"/>
          <w:marTop w:val="0"/>
          <w:marBottom w:val="0"/>
          <w:divBdr>
            <w:top w:val="none" w:sz="0" w:space="0" w:color="auto"/>
            <w:left w:val="none" w:sz="0" w:space="0" w:color="auto"/>
            <w:bottom w:val="none" w:sz="0" w:space="0" w:color="auto"/>
            <w:right w:val="none" w:sz="0" w:space="0" w:color="auto"/>
          </w:divBdr>
        </w:div>
        <w:div w:id="1848056797">
          <w:marLeft w:val="0"/>
          <w:marRight w:val="0"/>
          <w:marTop w:val="0"/>
          <w:marBottom w:val="0"/>
          <w:divBdr>
            <w:top w:val="none" w:sz="0" w:space="0" w:color="auto"/>
            <w:left w:val="none" w:sz="0" w:space="0" w:color="auto"/>
            <w:bottom w:val="none" w:sz="0" w:space="0" w:color="auto"/>
            <w:right w:val="none" w:sz="0" w:space="0" w:color="auto"/>
          </w:divBdr>
        </w:div>
        <w:div w:id="1849364982">
          <w:marLeft w:val="0"/>
          <w:marRight w:val="0"/>
          <w:marTop w:val="0"/>
          <w:marBottom w:val="0"/>
          <w:divBdr>
            <w:top w:val="none" w:sz="0" w:space="0" w:color="auto"/>
            <w:left w:val="none" w:sz="0" w:space="0" w:color="auto"/>
            <w:bottom w:val="none" w:sz="0" w:space="0" w:color="auto"/>
            <w:right w:val="none" w:sz="0" w:space="0" w:color="auto"/>
          </w:divBdr>
        </w:div>
        <w:div w:id="1855070204">
          <w:marLeft w:val="0"/>
          <w:marRight w:val="0"/>
          <w:marTop w:val="0"/>
          <w:marBottom w:val="0"/>
          <w:divBdr>
            <w:top w:val="none" w:sz="0" w:space="0" w:color="auto"/>
            <w:left w:val="none" w:sz="0" w:space="0" w:color="auto"/>
            <w:bottom w:val="none" w:sz="0" w:space="0" w:color="auto"/>
            <w:right w:val="none" w:sz="0" w:space="0" w:color="auto"/>
          </w:divBdr>
        </w:div>
        <w:div w:id="1864173155">
          <w:marLeft w:val="0"/>
          <w:marRight w:val="0"/>
          <w:marTop w:val="0"/>
          <w:marBottom w:val="0"/>
          <w:divBdr>
            <w:top w:val="none" w:sz="0" w:space="0" w:color="auto"/>
            <w:left w:val="none" w:sz="0" w:space="0" w:color="auto"/>
            <w:bottom w:val="none" w:sz="0" w:space="0" w:color="auto"/>
            <w:right w:val="none" w:sz="0" w:space="0" w:color="auto"/>
          </w:divBdr>
        </w:div>
        <w:div w:id="1878394770">
          <w:marLeft w:val="0"/>
          <w:marRight w:val="0"/>
          <w:marTop w:val="0"/>
          <w:marBottom w:val="0"/>
          <w:divBdr>
            <w:top w:val="none" w:sz="0" w:space="0" w:color="auto"/>
            <w:left w:val="none" w:sz="0" w:space="0" w:color="auto"/>
            <w:bottom w:val="none" w:sz="0" w:space="0" w:color="auto"/>
            <w:right w:val="none" w:sz="0" w:space="0" w:color="auto"/>
          </w:divBdr>
        </w:div>
        <w:div w:id="1881866952">
          <w:marLeft w:val="0"/>
          <w:marRight w:val="0"/>
          <w:marTop w:val="0"/>
          <w:marBottom w:val="0"/>
          <w:divBdr>
            <w:top w:val="none" w:sz="0" w:space="0" w:color="auto"/>
            <w:left w:val="none" w:sz="0" w:space="0" w:color="auto"/>
            <w:bottom w:val="none" w:sz="0" w:space="0" w:color="auto"/>
            <w:right w:val="none" w:sz="0" w:space="0" w:color="auto"/>
          </w:divBdr>
        </w:div>
        <w:div w:id="1890654055">
          <w:marLeft w:val="0"/>
          <w:marRight w:val="0"/>
          <w:marTop w:val="0"/>
          <w:marBottom w:val="0"/>
          <w:divBdr>
            <w:top w:val="none" w:sz="0" w:space="0" w:color="auto"/>
            <w:left w:val="none" w:sz="0" w:space="0" w:color="auto"/>
            <w:bottom w:val="none" w:sz="0" w:space="0" w:color="auto"/>
            <w:right w:val="none" w:sz="0" w:space="0" w:color="auto"/>
          </w:divBdr>
        </w:div>
        <w:div w:id="1901282365">
          <w:marLeft w:val="0"/>
          <w:marRight w:val="0"/>
          <w:marTop w:val="0"/>
          <w:marBottom w:val="0"/>
          <w:divBdr>
            <w:top w:val="none" w:sz="0" w:space="0" w:color="auto"/>
            <w:left w:val="none" w:sz="0" w:space="0" w:color="auto"/>
            <w:bottom w:val="none" w:sz="0" w:space="0" w:color="auto"/>
            <w:right w:val="none" w:sz="0" w:space="0" w:color="auto"/>
          </w:divBdr>
        </w:div>
        <w:div w:id="1901671761">
          <w:marLeft w:val="0"/>
          <w:marRight w:val="0"/>
          <w:marTop w:val="0"/>
          <w:marBottom w:val="0"/>
          <w:divBdr>
            <w:top w:val="none" w:sz="0" w:space="0" w:color="auto"/>
            <w:left w:val="none" w:sz="0" w:space="0" w:color="auto"/>
            <w:bottom w:val="none" w:sz="0" w:space="0" w:color="auto"/>
            <w:right w:val="none" w:sz="0" w:space="0" w:color="auto"/>
          </w:divBdr>
        </w:div>
        <w:div w:id="1907105924">
          <w:marLeft w:val="0"/>
          <w:marRight w:val="0"/>
          <w:marTop w:val="0"/>
          <w:marBottom w:val="0"/>
          <w:divBdr>
            <w:top w:val="none" w:sz="0" w:space="0" w:color="auto"/>
            <w:left w:val="none" w:sz="0" w:space="0" w:color="auto"/>
            <w:bottom w:val="none" w:sz="0" w:space="0" w:color="auto"/>
            <w:right w:val="none" w:sz="0" w:space="0" w:color="auto"/>
          </w:divBdr>
        </w:div>
        <w:div w:id="1907954779">
          <w:marLeft w:val="0"/>
          <w:marRight w:val="0"/>
          <w:marTop w:val="0"/>
          <w:marBottom w:val="0"/>
          <w:divBdr>
            <w:top w:val="none" w:sz="0" w:space="0" w:color="auto"/>
            <w:left w:val="none" w:sz="0" w:space="0" w:color="auto"/>
            <w:bottom w:val="none" w:sz="0" w:space="0" w:color="auto"/>
            <w:right w:val="none" w:sz="0" w:space="0" w:color="auto"/>
          </w:divBdr>
        </w:div>
        <w:div w:id="1909026661">
          <w:marLeft w:val="0"/>
          <w:marRight w:val="0"/>
          <w:marTop w:val="0"/>
          <w:marBottom w:val="0"/>
          <w:divBdr>
            <w:top w:val="none" w:sz="0" w:space="0" w:color="auto"/>
            <w:left w:val="none" w:sz="0" w:space="0" w:color="auto"/>
            <w:bottom w:val="none" w:sz="0" w:space="0" w:color="auto"/>
            <w:right w:val="none" w:sz="0" w:space="0" w:color="auto"/>
          </w:divBdr>
        </w:div>
        <w:div w:id="1914896761">
          <w:marLeft w:val="0"/>
          <w:marRight w:val="0"/>
          <w:marTop w:val="0"/>
          <w:marBottom w:val="0"/>
          <w:divBdr>
            <w:top w:val="none" w:sz="0" w:space="0" w:color="auto"/>
            <w:left w:val="none" w:sz="0" w:space="0" w:color="auto"/>
            <w:bottom w:val="none" w:sz="0" w:space="0" w:color="auto"/>
            <w:right w:val="none" w:sz="0" w:space="0" w:color="auto"/>
          </w:divBdr>
        </w:div>
        <w:div w:id="1923946206">
          <w:marLeft w:val="0"/>
          <w:marRight w:val="0"/>
          <w:marTop w:val="0"/>
          <w:marBottom w:val="0"/>
          <w:divBdr>
            <w:top w:val="none" w:sz="0" w:space="0" w:color="auto"/>
            <w:left w:val="none" w:sz="0" w:space="0" w:color="auto"/>
            <w:bottom w:val="none" w:sz="0" w:space="0" w:color="auto"/>
            <w:right w:val="none" w:sz="0" w:space="0" w:color="auto"/>
          </w:divBdr>
        </w:div>
        <w:div w:id="1925452938">
          <w:marLeft w:val="0"/>
          <w:marRight w:val="0"/>
          <w:marTop w:val="0"/>
          <w:marBottom w:val="0"/>
          <w:divBdr>
            <w:top w:val="none" w:sz="0" w:space="0" w:color="auto"/>
            <w:left w:val="none" w:sz="0" w:space="0" w:color="auto"/>
            <w:bottom w:val="none" w:sz="0" w:space="0" w:color="auto"/>
            <w:right w:val="none" w:sz="0" w:space="0" w:color="auto"/>
          </w:divBdr>
        </w:div>
        <w:div w:id="1935627643">
          <w:marLeft w:val="0"/>
          <w:marRight w:val="0"/>
          <w:marTop w:val="0"/>
          <w:marBottom w:val="0"/>
          <w:divBdr>
            <w:top w:val="none" w:sz="0" w:space="0" w:color="auto"/>
            <w:left w:val="none" w:sz="0" w:space="0" w:color="auto"/>
            <w:bottom w:val="none" w:sz="0" w:space="0" w:color="auto"/>
            <w:right w:val="none" w:sz="0" w:space="0" w:color="auto"/>
          </w:divBdr>
        </w:div>
        <w:div w:id="1935894206">
          <w:marLeft w:val="0"/>
          <w:marRight w:val="0"/>
          <w:marTop w:val="0"/>
          <w:marBottom w:val="0"/>
          <w:divBdr>
            <w:top w:val="none" w:sz="0" w:space="0" w:color="auto"/>
            <w:left w:val="none" w:sz="0" w:space="0" w:color="auto"/>
            <w:bottom w:val="none" w:sz="0" w:space="0" w:color="auto"/>
            <w:right w:val="none" w:sz="0" w:space="0" w:color="auto"/>
          </w:divBdr>
        </w:div>
        <w:div w:id="1941138496">
          <w:marLeft w:val="0"/>
          <w:marRight w:val="0"/>
          <w:marTop w:val="0"/>
          <w:marBottom w:val="0"/>
          <w:divBdr>
            <w:top w:val="none" w:sz="0" w:space="0" w:color="auto"/>
            <w:left w:val="none" w:sz="0" w:space="0" w:color="auto"/>
            <w:bottom w:val="none" w:sz="0" w:space="0" w:color="auto"/>
            <w:right w:val="none" w:sz="0" w:space="0" w:color="auto"/>
          </w:divBdr>
        </w:div>
        <w:div w:id="1942758298">
          <w:marLeft w:val="0"/>
          <w:marRight w:val="0"/>
          <w:marTop w:val="0"/>
          <w:marBottom w:val="0"/>
          <w:divBdr>
            <w:top w:val="none" w:sz="0" w:space="0" w:color="auto"/>
            <w:left w:val="none" w:sz="0" w:space="0" w:color="auto"/>
            <w:bottom w:val="none" w:sz="0" w:space="0" w:color="auto"/>
            <w:right w:val="none" w:sz="0" w:space="0" w:color="auto"/>
          </w:divBdr>
        </w:div>
        <w:div w:id="1944724287">
          <w:marLeft w:val="0"/>
          <w:marRight w:val="0"/>
          <w:marTop w:val="0"/>
          <w:marBottom w:val="0"/>
          <w:divBdr>
            <w:top w:val="none" w:sz="0" w:space="0" w:color="auto"/>
            <w:left w:val="none" w:sz="0" w:space="0" w:color="auto"/>
            <w:bottom w:val="none" w:sz="0" w:space="0" w:color="auto"/>
            <w:right w:val="none" w:sz="0" w:space="0" w:color="auto"/>
          </w:divBdr>
        </w:div>
        <w:div w:id="1947228486">
          <w:marLeft w:val="0"/>
          <w:marRight w:val="0"/>
          <w:marTop w:val="0"/>
          <w:marBottom w:val="0"/>
          <w:divBdr>
            <w:top w:val="none" w:sz="0" w:space="0" w:color="auto"/>
            <w:left w:val="none" w:sz="0" w:space="0" w:color="auto"/>
            <w:bottom w:val="none" w:sz="0" w:space="0" w:color="auto"/>
            <w:right w:val="none" w:sz="0" w:space="0" w:color="auto"/>
          </w:divBdr>
        </w:div>
        <w:div w:id="1948461739">
          <w:marLeft w:val="0"/>
          <w:marRight w:val="0"/>
          <w:marTop w:val="0"/>
          <w:marBottom w:val="0"/>
          <w:divBdr>
            <w:top w:val="none" w:sz="0" w:space="0" w:color="auto"/>
            <w:left w:val="none" w:sz="0" w:space="0" w:color="auto"/>
            <w:bottom w:val="none" w:sz="0" w:space="0" w:color="auto"/>
            <w:right w:val="none" w:sz="0" w:space="0" w:color="auto"/>
          </w:divBdr>
        </w:div>
        <w:div w:id="1953392767">
          <w:marLeft w:val="0"/>
          <w:marRight w:val="0"/>
          <w:marTop w:val="0"/>
          <w:marBottom w:val="0"/>
          <w:divBdr>
            <w:top w:val="none" w:sz="0" w:space="0" w:color="auto"/>
            <w:left w:val="none" w:sz="0" w:space="0" w:color="auto"/>
            <w:bottom w:val="none" w:sz="0" w:space="0" w:color="auto"/>
            <w:right w:val="none" w:sz="0" w:space="0" w:color="auto"/>
          </w:divBdr>
        </w:div>
        <w:div w:id="1957634151">
          <w:marLeft w:val="0"/>
          <w:marRight w:val="0"/>
          <w:marTop w:val="0"/>
          <w:marBottom w:val="0"/>
          <w:divBdr>
            <w:top w:val="none" w:sz="0" w:space="0" w:color="auto"/>
            <w:left w:val="none" w:sz="0" w:space="0" w:color="auto"/>
            <w:bottom w:val="none" w:sz="0" w:space="0" w:color="auto"/>
            <w:right w:val="none" w:sz="0" w:space="0" w:color="auto"/>
          </w:divBdr>
        </w:div>
        <w:div w:id="1966546482">
          <w:marLeft w:val="0"/>
          <w:marRight w:val="0"/>
          <w:marTop w:val="0"/>
          <w:marBottom w:val="0"/>
          <w:divBdr>
            <w:top w:val="none" w:sz="0" w:space="0" w:color="auto"/>
            <w:left w:val="none" w:sz="0" w:space="0" w:color="auto"/>
            <w:bottom w:val="none" w:sz="0" w:space="0" w:color="auto"/>
            <w:right w:val="none" w:sz="0" w:space="0" w:color="auto"/>
          </w:divBdr>
        </w:div>
        <w:div w:id="1974024172">
          <w:marLeft w:val="0"/>
          <w:marRight w:val="0"/>
          <w:marTop w:val="0"/>
          <w:marBottom w:val="0"/>
          <w:divBdr>
            <w:top w:val="none" w:sz="0" w:space="0" w:color="auto"/>
            <w:left w:val="none" w:sz="0" w:space="0" w:color="auto"/>
            <w:bottom w:val="none" w:sz="0" w:space="0" w:color="auto"/>
            <w:right w:val="none" w:sz="0" w:space="0" w:color="auto"/>
          </w:divBdr>
        </w:div>
        <w:div w:id="1979147275">
          <w:marLeft w:val="0"/>
          <w:marRight w:val="0"/>
          <w:marTop w:val="0"/>
          <w:marBottom w:val="0"/>
          <w:divBdr>
            <w:top w:val="none" w:sz="0" w:space="0" w:color="auto"/>
            <w:left w:val="none" w:sz="0" w:space="0" w:color="auto"/>
            <w:bottom w:val="none" w:sz="0" w:space="0" w:color="auto"/>
            <w:right w:val="none" w:sz="0" w:space="0" w:color="auto"/>
          </w:divBdr>
        </w:div>
        <w:div w:id="1980187364">
          <w:marLeft w:val="0"/>
          <w:marRight w:val="0"/>
          <w:marTop w:val="0"/>
          <w:marBottom w:val="0"/>
          <w:divBdr>
            <w:top w:val="none" w:sz="0" w:space="0" w:color="auto"/>
            <w:left w:val="none" w:sz="0" w:space="0" w:color="auto"/>
            <w:bottom w:val="none" w:sz="0" w:space="0" w:color="auto"/>
            <w:right w:val="none" w:sz="0" w:space="0" w:color="auto"/>
          </w:divBdr>
        </w:div>
        <w:div w:id="1980840903">
          <w:marLeft w:val="0"/>
          <w:marRight w:val="0"/>
          <w:marTop w:val="0"/>
          <w:marBottom w:val="0"/>
          <w:divBdr>
            <w:top w:val="none" w:sz="0" w:space="0" w:color="auto"/>
            <w:left w:val="none" w:sz="0" w:space="0" w:color="auto"/>
            <w:bottom w:val="none" w:sz="0" w:space="0" w:color="auto"/>
            <w:right w:val="none" w:sz="0" w:space="0" w:color="auto"/>
          </w:divBdr>
        </w:div>
        <w:div w:id="1985235193">
          <w:marLeft w:val="0"/>
          <w:marRight w:val="0"/>
          <w:marTop w:val="0"/>
          <w:marBottom w:val="0"/>
          <w:divBdr>
            <w:top w:val="none" w:sz="0" w:space="0" w:color="auto"/>
            <w:left w:val="none" w:sz="0" w:space="0" w:color="auto"/>
            <w:bottom w:val="none" w:sz="0" w:space="0" w:color="auto"/>
            <w:right w:val="none" w:sz="0" w:space="0" w:color="auto"/>
          </w:divBdr>
        </w:div>
        <w:div w:id="1986666004">
          <w:marLeft w:val="0"/>
          <w:marRight w:val="0"/>
          <w:marTop w:val="0"/>
          <w:marBottom w:val="0"/>
          <w:divBdr>
            <w:top w:val="none" w:sz="0" w:space="0" w:color="auto"/>
            <w:left w:val="none" w:sz="0" w:space="0" w:color="auto"/>
            <w:bottom w:val="none" w:sz="0" w:space="0" w:color="auto"/>
            <w:right w:val="none" w:sz="0" w:space="0" w:color="auto"/>
          </w:divBdr>
        </w:div>
        <w:div w:id="1989359513">
          <w:marLeft w:val="0"/>
          <w:marRight w:val="0"/>
          <w:marTop w:val="0"/>
          <w:marBottom w:val="0"/>
          <w:divBdr>
            <w:top w:val="none" w:sz="0" w:space="0" w:color="auto"/>
            <w:left w:val="none" w:sz="0" w:space="0" w:color="auto"/>
            <w:bottom w:val="none" w:sz="0" w:space="0" w:color="auto"/>
            <w:right w:val="none" w:sz="0" w:space="0" w:color="auto"/>
          </w:divBdr>
        </w:div>
        <w:div w:id="1990205938">
          <w:marLeft w:val="0"/>
          <w:marRight w:val="0"/>
          <w:marTop w:val="0"/>
          <w:marBottom w:val="0"/>
          <w:divBdr>
            <w:top w:val="none" w:sz="0" w:space="0" w:color="auto"/>
            <w:left w:val="none" w:sz="0" w:space="0" w:color="auto"/>
            <w:bottom w:val="none" w:sz="0" w:space="0" w:color="auto"/>
            <w:right w:val="none" w:sz="0" w:space="0" w:color="auto"/>
          </w:divBdr>
        </w:div>
        <w:div w:id="1994870489">
          <w:marLeft w:val="0"/>
          <w:marRight w:val="0"/>
          <w:marTop w:val="0"/>
          <w:marBottom w:val="0"/>
          <w:divBdr>
            <w:top w:val="none" w:sz="0" w:space="0" w:color="auto"/>
            <w:left w:val="none" w:sz="0" w:space="0" w:color="auto"/>
            <w:bottom w:val="none" w:sz="0" w:space="0" w:color="auto"/>
            <w:right w:val="none" w:sz="0" w:space="0" w:color="auto"/>
          </w:divBdr>
        </w:div>
        <w:div w:id="1995987883">
          <w:marLeft w:val="0"/>
          <w:marRight w:val="0"/>
          <w:marTop w:val="0"/>
          <w:marBottom w:val="0"/>
          <w:divBdr>
            <w:top w:val="none" w:sz="0" w:space="0" w:color="auto"/>
            <w:left w:val="none" w:sz="0" w:space="0" w:color="auto"/>
            <w:bottom w:val="none" w:sz="0" w:space="0" w:color="auto"/>
            <w:right w:val="none" w:sz="0" w:space="0" w:color="auto"/>
          </w:divBdr>
        </w:div>
        <w:div w:id="1998804364">
          <w:marLeft w:val="0"/>
          <w:marRight w:val="0"/>
          <w:marTop w:val="0"/>
          <w:marBottom w:val="0"/>
          <w:divBdr>
            <w:top w:val="none" w:sz="0" w:space="0" w:color="auto"/>
            <w:left w:val="none" w:sz="0" w:space="0" w:color="auto"/>
            <w:bottom w:val="none" w:sz="0" w:space="0" w:color="auto"/>
            <w:right w:val="none" w:sz="0" w:space="0" w:color="auto"/>
          </w:divBdr>
        </w:div>
        <w:div w:id="1999573733">
          <w:marLeft w:val="0"/>
          <w:marRight w:val="0"/>
          <w:marTop w:val="0"/>
          <w:marBottom w:val="0"/>
          <w:divBdr>
            <w:top w:val="none" w:sz="0" w:space="0" w:color="auto"/>
            <w:left w:val="none" w:sz="0" w:space="0" w:color="auto"/>
            <w:bottom w:val="none" w:sz="0" w:space="0" w:color="auto"/>
            <w:right w:val="none" w:sz="0" w:space="0" w:color="auto"/>
          </w:divBdr>
        </w:div>
        <w:div w:id="2007320904">
          <w:marLeft w:val="0"/>
          <w:marRight w:val="0"/>
          <w:marTop w:val="0"/>
          <w:marBottom w:val="0"/>
          <w:divBdr>
            <w:top w:val="none" w:sz="0" w:space="0" w:color="auto"/>
            <w:left w:val="none" w:sz="0" w:space="0" w:color="auto"/>
            <w:bottom w:val="none" w:sz="0" w:space="0" w:color="auto"/>
            <w:right w:val="none" w:sz="0" w:space="0" w:color="auto"/>
          </w:divBdr>
        </w:div>
        <w:div w:id="2008442260">
          <w:marLeft w:val="0"/>
          <w:marRight w:val="0"/>
          <w:marTop w:val="0"/>
          <w:marBottom w:val="0"/>
          <w:divBdr>
            <w:top w:val="none" w:sz="0" w:space="0" w:color="auto"/>
            <w:left w:val="none" w:sz="0" w:space="0" w:color="auto"/>
            <w:bottom w:val="none" w:sz="0" w:space="0" w:color="auto"/>
            <w:right w:val="none" w:sz="0" w:space="0" w:color="auto"/>
          </w:divBdr>
        </w:div>
        <w:div w:id="2009670073">
          <w:marLeft w:val="0"/>
          <w:marRight w:val="0"/>
          <w:marTop w:val="0"/>
          <w:marBottom w:val="0"/>
          <w:divBdr>
            <w:top w:val="none" w:sz="0" w:space="0" w:color="auto"/>
            <w:left w:val="none" w:sz="0" w:space="0" w:color="auto"/>
            <w:bottom w:val="none" w:sz="0" w:space="0" w:color="auto"/>
            <w:right w:val="none" w:sz="0" w:space="0" w:color="auto"/>
          </w:divBdr>
        </w:div>
        <w:div w:id="2018266125">
          <w:marLeft w:val="0"/>
          <w:marRight w:val="0"/>
          <w:marTop w:val="0"/>
          <w:marBottom w:val="0"/>
          <w:divBdr>
            <w:top w:val="none" w:sz="0" w:space="0" w:color="auto"/>
            <w:left w:val="none" w:sz="0" w:space="0" w:color="auto"/>
            <w:bottom w:val="none" w:sz="0" w:space="0" w:color="auto"/>
            <w:right w:val="none" w:sz="0" w:space="0" w:color="auto"/>
          </w:divBdr>
        </w:div>
        <w:div w:id="2018924137">
          <w:marLeft w:val="0"/>
          <w:marRight w:val="0"/>
          <w:marTop w:val="0"/>
          <w:marBottom w:val="0"/>
          <w:divBdr>
            <w:top w:val="none" w:sz="0" w:space="0" w:color="auto"/>
            <w:left w:val="none" w:sz="0" w:space="0" w:color="auto"/>
            <w:bottom w:val="none" w:sz="0" w:space="0" w:color="auto"/>
            <w:right w:val="none" w:sz="0" w:space="0" w:color="auto"/>
          </w:divBdr>
        </w:div>
        <w:div w:id="2021004931">
          <w:marLeft w:val="0"/>
          <w:marRight w:val="0"/>
          <w:marTop w:val="0"/>
          <w:marBottom w:val="0"/>
          <w:divBdr>
            <w:top w:val="none" w:sz="0" w:space="0" w:color="auto"/>
            <w:left w:val="none" w:sz="0" w:space="0" w:color="auto"/>
            <w:bottom w:val="none" w:sz="0" w:space="0" w:color="auto"/>
            <w:right w:val="none" w:sz="0" w:space="0" w:color="auto"/>
          </w:divBdr>
        </w:div>
        <w:div w:id="2024546461">
          <w:marLeft w:val="0"/>
          <w:marRight w:val="0"/>
          <w:marTop w:val="0"/>
          <w:marBottom w:val="0"/>
          <w:divBdr>
            <w:top w:val="none" w:sz="0" w:space="0" w:color="auto"/>
            <w:left w:val="none" w:sz="0" w:space="0" w:color="auto"/>
            <w:bottom w:val="none" w:sz="0" w:space="0" w:color="auto"/>
            <w:right w:val="none" w:sz="0" w:space="0" w:color="auto"/>
          </w:divBdr>
        </w:div>
        <w:div w:id="2025132669">
          <w:marLeft w:val="0"/>
          <w:marRight w:val="0"/>
          <w:marTop w:val="0"/>
          <w:marBottom w:val="0"/>
          <w:divBdr>
            <w:top w:val="none" w:sz="0" w:space="0" w:color="auto"/>
            <w:left w:val="none" w:sz="0" w:space="0" w:color="auto"/>
            <w:bottom w:val="none" w:sz="0" w:space="0" w:color="auto"/>
            <w:right w:val="none" w:sz="0" w:space="0" w:color="auto"/>
          </w:divBdr>
        </w:div>
        <w:div w:id="2026587984">
          <w:marLeft w:val="0"/>
          <w:marRight w:val="0"/>
          <w:marTop w:val="0"/>
          <w:marBottom w:val="0"/>
          <w:divBdr>
            <w:top w:val="none" w:sz="0" w:space="0" w:color="auto"/>
            <w:left w:val="none" w:sz="0" w:space="0" w:color="auto"/>
            <w:bottom w:val="none" w:sz="0" w:space="0" w:color="auto"/>
            <w:right w:val="none" w:sz="0" w:space="0" w:color="auto"/>
          </w:divBdr>
        </w:div>
        <w:div w:id="2032559900">
          <w:marLeft w:val="0"/>
          <w:marRight w:val="0"/>
          <w:marTop w:val="0"/>
          <w:marBottom w:val="0"/>
          <w:divBdr>
            <w:top w:val="none" w:sz="0" w:space="0" w:color="auto"/>
            <w:left w:val="none" w:sz="0" w:space="0" w:color="auto"/>
            <w:bottom w:val="none" w:sz="0" w:space="0" w:color="auto"/>
            <w:right w:val="none" w:sz="0" w:space="0" w:color="auto"/>
          </w:divBdr>
        </w:div>
        <w:div w:id="2045250455">
          <w:marLeft w:val="0"/>
          <w:marRight w:val="0"/>
          <w:marTop w:val="0"/>
          <w:marBottom w:val="0"/>
          <w:divBdr>
            <w:top w:val="none" w:sz="0" w:space="0" w:color="auto"/>
            <w:left w:val="none" w:sz="0" w:space="0" w:color="auto"/>
            <w:bottom w:val="none" w:sz="0" w:space="0" w:color="auto"/>
            <w:right w:val="none" w:sz="0" w:space="0" w:color="auto"/>
          </w:divBdr>
        </w:div>
        <w:div w:id="2046129493">
          <w:marLeft w:val="0"/>
          <w:marRight w:val="0"/>
          <w:marTop w:val="0"/>
          <w:marBottom w:val="0"/>
          <w:divBdr>
            <w:top w:val="none" w:sz="0" w:space="0" w:color="auto"/>
            <w:left w:val="none" w:sz="0" w:space="0" w:color="auto"/>
            <w:bottom w:val="none" w:sz="0" w:space="0" w:color="auto"/>
            <w:right w:val="none" w:sz="0" w:space="0" w:color="auto"/>
          </w:divBdr>
        </w:div>
        <w:div w:id="2052194405">
          <w:marLeft w:val="0"/>
          <w:marRight w:val="0"/>
          <w:marTop w:val="0"/>
          <w:marBottom w:val="0"/>
          <w:divBdr>
            <w:top w:val="none" w:sz="0" w:space="0" w:color="auto"/>
            <w:left w:val="none" w:sz="0" w:space="0" w:color="auto"/>
            <w:bottom w:val="none" w:sz="0" w:space="0" w:color="auto"/>
            <w:right w:val="none" w:sz="0" w:space="0" w:color="auto"/>
          </w:divBdr>
        </w:div>
        <w:div w:id="2054688308">
          <w:marLeft w:val="0"/>
          <w:marRight w:val="0"/>
          <w:marTop w:val="0"/>
          <w:marBottom w:val="0"/>
          <w:divBdr>
            <w:top w:val="none" w:sz="0" w:space="0" w:color="auto"/>
            <w:left w:val="none" w:sz="0" w:space="0" w:color="auto"/>
            <w:bottom w:val="none" w:sz="0" w:space="0" w:color="auto"/>
            <w:right w:val="none" w:sz="0" w:space="0" w:color="auto"/>
          </w:divBdr>
        </w:div>
        <w:div w:id="2058704367">
          <w:marLeft w:val="0"/>
          <w:marRight w:val="0"/>
          <w:marTop w:val="0"/>
          <w:marBottom w:val="0"/>
          <w:divBdr>
            <w:top w:val="none" w:sz="0" w:space="0" w:color="auto"/>
            <w:left w:val="none" w:sz="0" w:space="0" w:color="auto"/>
            <w:bottom w:val="none" w:sz="0" w:space="0" w:color="auto"/>
            <w:right w:val="none" w:sz="0" w:space="0" w:color="auto"/>
          </w:divBdr>
        </w:div>
        <w:div w:id="2064518075">
          <w:marLeft w:val="0"/>
          <w:marRight w:val="0"/>
          <w:marTop w:val="0"/>
          <w:marBottom w:val="0"/>
          <w:divBdr>
            <w:top w:val="none" w:sz="0" w:space="0" w:color="auto"/>
            <w:left w:val="none" w:sz="0" w:space="0" w:color="auto"/>
            <w:bottom w:val="none" w:sz="0" w:space="0" w:color="auto"/>
            <w:right w:val="none" w:sz="0" w:space="0" w:color="auto"/>
          </w:divBdr>
        </w:div>
        <w:div w:id="2069496574">
          <w:marLeft w:val="0"/>
          <w:marRight w:val="0"/>
          <w:marTop w:val="0"/>
          <w:marBottom w:val="0"/>
          <w:divBdr>
            <w:top w:val="none" w:sz="0" w:space="0" w:color="auto"/>
            <w:left w:val="none" w:sz="0" w:space="0" w:color="auto"/>
            <w:bottom w:val="none" w:sz="0" w:space="0" w:color="auto"/>
            <w:right w:val="none" w:sz="0" w:space="0" w:color="auto"/>
          </w:divBdr>
        </w:div>
        <w:div w:id="2071226335">
          <w:marLeft w:val="0"/>
          <w:marRight w:val="0"/>
          <w:marTop w:val="0"/>
          <w:marBottom w:val="0"/>
          <w:divBdr>
            <w:top w:val="none" w:sz="0" w:space="0" w:color="auto"/>
            <w:left w:val="none" w:sz="0" w:space="0" w:color="auto"/>
            <w:bottom w:val="none" w:sz="0" w:space="0" w:color="auto"/>
            <w:right w:val="none" w:sz="0" w:space="0" w:color="auto"/>
          </w:divBdr>
        </w:div>
        <w:div w:id="2075001895">
          <w:marLeft w:val="0"/>
          <w:marRight w:val="0"/>
          <w:marTop w:val="0"/>
          <w:marBottom w:val="0"/>
          <w:divBdr>
            <w:top w:val="none" w:sz="0" w:space="0" w:color="auto"/>
            <w:left w:val="none" w:sz="0" w:space="0" w:color="auto"/>
            <w:bottom w:val="none" w:sz="0" w:space="0" w:color="auto"/>
            <w:right w:val="none" w:sz="0" w:space="0" w:color="auto"/>
          </w:divBdr>
        </w:div>
        <w:div w:id="2077626550">
          <w:marLeft w:val="0"/>
          <w:marRight w:val="0"/>
          <w:marTop w:val="0"/>
          <w:marBottom w:val="0"/>
          <w:divBdr>
            <w:top w:val="none" w:sz="0" w:space="0" w:color="auto"/>
            <w:left w:val="none" w:sz="0" w:space="0" w:color="auto"/>
            <w:bottom w:val="none" w:sz="0" w:space="0" w:color="auto"/>
            <w:right w:val="none" w:sz="0" w:space="0" w:color="auto"/>
          </w:divBdr>
        </w:div>
        <w:div w:id="2077968534">
          <w:marLeft w:val="0"/>
          <w:marRight w:val="0"/>
          <w:marTop w:val="0"/>
          <w:marBottom w:val="0"/>
          <w:divBdr>
            <w:top w:val="none" w:sz="0" w:space="0" w:color="auto"/>
            <w:left w:val="none" w:sz="0" w:space="0" w:color="auto"/>
            <w:bottom w:val="none" w:sz="0" w:space="0" w:color="auto"/>
            <w:right w:val="none" w:sz="0" w:space="0" w:color="auto"/>
          </w:divBdr>
        </w:div>
        <w:div w:id="2078169288">
          <w:marLeft w:val="0"/>
          <w:marRight w:val="0"/>
          <w:marTop w:val="0"/>
          <w:marBottom w:val="0"/>
          <w:divBdr>
            <w:top w:val="none" w:sz="0" w:space="0" w:color="auto"/>
            <w:left w:val="none" w:sz="0" w:space="0" w:color="auto"/>
            <w:bottom w:val="none" w:sz="0" w:space="0" w:color="auto"/>
            <w:right w:val="none" w:sz="0" w:space="0" w:color="auto"/>
          </w:divBdr>
        </w:div>
        <w:div w:id="2078823432">
          <w:marLeft w:val="0"/>
          <w:marRight w:val="0"/>
          <w:marTop w:val="0"/>
          <w:marBottom w:val="0"/>
          <w:divBdr>
            <w:top w:val="none" w:sz="0" w:space="0" w:color="auto"/>
            <w:left w:val="none" w:sz="0" w:space="0" w:color="auto"/>
            <w:bottom w:val="none" w:sz="0" w:space="0" w:color="auto"/>
            <w:right w:val="none" w:sz="0" w:space="0" w:color="auto"/>
          </w:divBdr>
        </w:div>
        <w:div w:id="2084835200">
          <w:marLeft w:val="0"/>
          <w:marRight w:val="0"/>
          <w:marTop w:val="0"/>
          <w:marBottom w:val="0"/>
          <w:divBdr>
            <w:top w:val="none" w:sz="0" w:space="0" w:color="auto"/>
            <w:left w:val="none" w:sz="0" w:space="0" w:color="auto"/>
            <w:bottom w:val="none" w:sz="0" w:space="0" w:color="auto"/>
            <w:right w:val="none" w:sz="0" w:space="0" w:color="auto"/>
          </w:divBdr>
        </w:div>
        <w:div w:id="2090468589">
          <w:marLeft w:val="0"/>
          <w:marRight w:val="0"/>
          <w:marTop w:val="0"/>
          <w:marBottom w:val="0"/>
          <w:divBdr>
            <w:top w:val="none" w:sz="0" w:space="0" w:color="auto"/>
            <w:left w:val="none" w:sz="0" w:space="0" w:color="auto"/>
            <w:bottom w:val="none" w:sz="0" w:space="0" w:color="auto"/>
            <w:right w:val="none" w:sz="0" w:space="0" w:color="auto"/>
          </w:divBdr>
        </w:div>
        <w:div w:id="2091155211">
          <w:marLeft w:val="0"/>
          <w:marRight w:val="0"/>
          <w:marTop w:val="0"/>
          <w:marBottom w:val="0"/>
          <w:divBdr>
            <w:top w:val="none" w:sz="0" w:space="0" w:color="auto"/>
            <w:left w:val="none" w:sz="0" w:space="0" w:color="auto"/>
            <w:bottom w:val="none" w:sz="0" w:space="0" w:color="auto"/>
            <w:right w:val="none" w:sz="0" w:space="0" w:color="auto"/>
          </w:divBdr>
        </w:div>
        <w:div w:id="2091272370">
          <w:marLeft w:val="0"/>
          <w:marRight w:val="0"/>
          <w:marTop w:val="0"/>
          <w:marBottom w:val="0"/>
          <w:divBdr>
            <w:top w:val="none" w:sz="0" w:space="0" w:color="auto"/>
            <w:left w:val="none" w:sz="0" w:space="0" w:color="auto"/>
            <w:bottom w:val="none" w:sz="0" w:space="0" w:color="auto"/>
            <w:right w:val="none" w:sz="0" w:space="0" w:color="auto"/>
          </w:divBdr>
        </w:div>
        <w:div w:id="2095466150">
          <w:marLeft w:val="0"/>
          <w:marRight w:val="0"/>
          <w:marTop w:val="0"/>
          <w:marBottom w:val="0"/>
          <w:divBdr>
            <w:top w:val="none" w:sz="0" w:space="0" w:color="auto"/>
            <w:left w:val="none" w:sz="0" w:space="0" w:color="auto"/>
            <w:bottom w:val="none" w:sz="0" w:space="0" w:color="auto"/>
            <w:right w:val="none" w:sz="0" w:space="0" w:color="auto"/>
          </w:divBdr>
        </w:div>
        <w:div w:id="2095930009">
          <w:marLeft w:val="0"/>
          <w:marRight w:val="0"/>
          <w:marTop w:val="0"/>
          <w:marBottom w:val="0"/>
          <w:divBdr>
            <w:top w:val="none" w:sz="0" w:space="0" w:color="auto"/>
            <w:left w:val="none" w:sz="0" w:space="0" w:color="auto"/>
            <w:bottom w:val="none" w:sz="0" w:space="0" w:color="auto"/>
            <w:right w:val="none" w:sz="0" w:space="0" w:color="auto"/>
          </w:divBdr>
        </w:div>
        <w:div w:id="2103912601">
          <w:marLeft w:val="0"/>
          <w:marRight w:val="0"/>
          <w:marTop w:val="0"/>
          <w:marBottom w:val="0"/>
          <w:divBdr>
            <w:top w:val="none" w:sz="0" w:space="0" w:color="auto"/>
            <w:left w:val="none" w:sz="0" w:space="0" w:color="auto"/>
            <w:bottom w:val="none" w:sz="0" w:space="0" w:color="auto"/>
            <w:right w:val="none" w:sz="0" w:space="0" w:color="auto"/>
          </w:divBdr>
        </w:div>
        <w:div w:id="2105149468">
          <w:marLeft w:val="0"/>
          <w:marRight w:val="0"/>
          <w:marTop w:val="0"/>
          <w:marBottom w:val="0"/>
          <w:divBdr>
            <w:top w:val="none" w:sz="0" w:space="0" w:color="auto"/>
            <w:left w:val="none" w:sz="0" w:space="0" w:color="auto"/>
            <w:bottom w:val="none" w:sz="0" w:space="0" w:color="auto"/>
            <w:right w:val="none" w:sz="0" w:space="0" w:color="auto"/>
          </w:divBdr>
        </w:div>
        <w:div w:id="2114084157">
          <w:marLeft w:val="0"/>
          <w:marRight w:val="0"/>
          <w:marTop w:val="0"/>
          <w:marBottom w:val="0"/>
          <w:divBdr>
            <w:top w:val="none" w:sz="0" w:space="0" w:color="auto"/>
            <w:left w:val="none" w:sz="0" w:space="0" w:color="auto"/>
            <w:bottom w:val="none" w:sz="0" w:space="0" w:color="auto"/>
            <w:right w:val="none" w:sz="0" w:space="0" w:color="auto"/>
          </w:divBdr>
        </w:div>
        <w:div w:id="2116896534">
          <w:marLeft w:val="0"/>
          <w:marRight w:val="0"/>
          <w:marTop w:val="0"/>
          <w:marBottom w:val="0"/>
          <w:divBdr>
            <w:top w:val="none" w:sz="0" w:space="0" w:color="auto"/>
            <w:left w:val="none" w:sz="0" w:space="0" w:color="auto"/>
            <w:bottom w:val="none" w:sz="0" w:space="0" w:color="auto"/>
            <w:right w:val="none" w:sz="0" w:space="0" w:color="auto"/>
          </w:divBdr>
        </w:div>
        <w:div w:id="2117551888">
          <w:marLeft w:val="0"/>
          <w:marRight w:val="0"/>
          <w:marTop w:val="0"/>
          <w:marBottom w:val="0"/>
          <w:divBdr>
            <w:top w:val="none" w:sz="0" w:space="0" w:color="auto"/>
            <w:left w:val="none" w:sz="0" w:space="0" w:color="auto"/>
            <w:bottom w:val="none" w:sz="0" w:space="0" w:color="auto"/>
            <w:right w:val="none" w:sz="0" w:space="0" w:color="auto"/>
          </w:divBdr>
        </w:div>
        <w:div w:id="2121795400">
          <w:marLeft w:val="0"/>
          <w:marRight w:val="0"/>
          <w:marTop w:val="0"/>
          <w:marBottom w:val="0"/>
          <w:divBdr>
            <w:top w:val="none" w:sz="0" w:space="0" w:color="auto"/>
            <w:left w:val="none" w:sz="0" w:space="0" w:color="auto"/>
            <w:bottom w:val="none" w:sz="0" w:space="0" w:color="auto"/>
            <w:right w:val="none" w:sz="0" w:space="0" w:color="auto"/>
          </w:divBdr>
        </w:div>
        <w:div w:id="2128696009">
          <w:marLeft w:val="0"/>
          <w:marRight w:val="0"/>
          <w:marTop w:val="0"/>
          <w:marBottom w:val="0"/>
          <w:divBdr>
            <w:top w:val="none" w:sz="0" w:space="0" w:color="auto"/>
            <w:left w:val="none" w:sz="0" w:space="0" w:color="auto"/>
            <w:bottom w:val="none" w:sz="0" w:space="0" w:color="auto"/>
            <w:right w:val="none" w:sz="0" w:space="0" w:color="auto"/>
          </w:divBdr>
        </w:div>
        <w:div w:id="2142116482">
          <w:marLeft w:val="0"/>
          <w:marRight w:val="0"/>
          <w:marTop w:val="0"/>
          <w:marBottom w:val="0"/>
          <w:divBdr>
            <w:top w:val="none" w:sz="0" w:space="0" w:color="auto"/>
            <w:left w:val="none" w:sz="0" w:space="0" w:color="auto"/>
            <w:bottom w:val="none" w:sz="0" w:space="0" w:color="auto"/>
            <w:right w:val="none" w:sz="0" w:space="0" w:color="auto"/>
          </w:divBdr>
        </w:div>
      </w:divsChild>
    </w:div>
    <w:div w:id="1069578999">
      <w:bodyDiv w:val="1"/>
      <w:marLeft w:val="0"/>
      <w:marRight w:val="0"/>
      <w:marTop w:val="0"/>
      <w:marBottom w:val="0"/>
      <w:divBdr>
        <w:top w:val="none" w:sz="0" w:space="0" w:color="auto"/>
        <w:left w:val="none" w:sz="0" w:space="0" w:color="auto"/>
        <w:bottom w:val="none" w:sz="0" w:space="0" w:color="auto"/>
        <w:right w:val="none" w:sz="0" w:space="0" w:color="auto"/>
      </w:divBdr>
      <w:divsChild>
        <w:div w:id="81723542">
          <w:marLeft w:val="0"/>
          <w:marRight w:val="0"/>
          <w:marTop w:val="0"/>
          <w:marBottom w:val="330"/>
          <w:divBdr>
            <w:top w:val="none" w:sz="0" w:space="0" w:color="auto"/>
            <w:left w:val="none" w:sz="0" w:space="0" w:color="auto"/>
            <w:bottom w:val="none" w:sz="0" w:space="0" w:color="auto"/>
            <w:right w:val="none" w:sz="0" w:space="0" w:color="auto"/>
          </w:divBdr>
        </w:div>
        <w:div w:id="2084795161">
          <w:marLeft w:val="0"/>
          <w:marRight w:val="0"/>
          <w:marTop w:val="0"/>
          <w:marBottom w:val="330"/>
          <w:divBdr>
            <w:top w:val="none" w:sz="0" w:space="0" w:color="auto"/>
            <w:left w:val="none" w:sz="0" w:space="0" w:color="auto"/>
            <w:bottom w:val="none" w:sz="0" w:space="0" w:color="auto"/>
            <w:right w:val="none" w:sz="0" w:space="0" w:color="auto"/>
          </w:divBdr>
        </w:div>
      </w:divsChild>
    </w:div>
    <w:div w:id="1109659258">
      <w:bodyDiv w:val="1"/>
      <w:marLeft w:val="0"/>
      <w:marRight w:val="0"/>
      <w:marTop w:val="0"/>
      <w:marBottom w:val="0"/>
      <w:divBdr>
        <w:top w:val="none" w:sz="0" w:space="0" w:color="auto"/>
        <w:left w:val="none" w:sz="0" w:space="0" w:color="auto"/>
        <w:bottom w:val="none" w:sz="0" w:space="0" w:color="auto"/>
        <w:right w:val="none" w:sz="0" w:space="0" w:color="auto"/>
      </w:divBdr>
    </w:div>
    <w:div w:id="1755469389">
      <w:bodyDiv w:val="1"/>
      <w:marLeft w:val="0"/>
      <w:marRight w:val="0"/>
      <w:marTop w:val="0"/>
      <w:marBottom w:val="0"/>
      <w:divBdr>
        <w:top w:val="none" w:sz="0" w:space="0" w:color="auto"/>
        <w:left w:val="none" w:sz="0" w:space="0" w:color="auto"/>
        <w:bottom w:val="none" w:sz="0" w:space="0" w:color="auto"/>
        <w:right w:val="none" w:sz="0" w:space="0" w:color="auto"/>
      </w:divBdr>
      <w:divsChild>
        <w:div w:id="229582767">
          <w:marLeft w:val="0"/>
          <w:marRight w:val="0"/>
          <w:marTop w:val="0"/>
          <w:marBottom w:val="0"/>
          <w:divBdr>
            <w:top w:val="none" w:sz="0" w:space="0" w:color="auto"/>
            <w:left w:val="none" w:sz="0" w:space="0" w:color="auto"/>
            <w:bottom w:val="none" w:sz="0" w:space="0" w:color="auto"/>
            <w:right w:val="none" w:sz="0" w:space="0" w:color="auto"/>
          </w:divBdr>
        </w:div>
        <w:div w:id="754211545">
          <w:marLeft w:val="0"/>
          <w:marRight w:val="0"/>
          <w:marTop w:val="0"/>
          <w:marBottom w:val="0"/>
          <w:divBdr>
            <w:top w:val="none" w:sz="0" w:space="0" w:color="auto"/>
            <w:left w:val="none" w:sz="0" w:space="0" w:color="auto"/>
            <w:bottom w:val="none" w:sz="0" w:space="0" w:color="auto"/>
            <w:right w:val="none" w:sz="0" w:space="0" w:color="auto"/>
          </w:divBdr>
        </w:div>
        <w:div w:id="1402364109">
          <w:marLeft w:val="0"/>
          <w:marRight w:val="0"/>
          <w:marTop w:val="0"/>
          <w:marBottom w:val="0"/>
          <w:divBdr>
            <w:top w:val="none" w:sz="0" w:space="0" w:color="auto"/>
            <w:left w:val="none" w:sz="0" w:space="0" w:color="auto"/>
            <w:bottom w:val="none" w:sz="0" w:space="0" w:color="auto"/>
            <w:right w:val="none" w:sz="0" w:space="0" w:color="auto"/>
          </w:divBdr>
          <w:divsChild>
            <w:div w:id="498813654">
              <w:marLeft w:val="0"/>
              <w:marRight w:val="0"/>
              <w:marTop w:val="0"/>
              <w:marBottom w:val="0"/>
              <w:divBdr>
                <w:top w:val="none" w:sz="0" w:space="0" w:color="auto"/>
                <w:left w:val="none" w:sz="0" w:space="0" w:color="auto"/>
                <w:bottom w:val="none" w:sz="0" w:space="0" w:color="auto"/>
                <w:right w:val="none" w:sz="0" w:space="0" w:color="auto"/>
              </w:divBdr>
            </w:div>
            <w:div w:id="524296650">
              <w:marLeft w:val="0"/>
              <w:marRight w:val="0"/>
              <w:marTop w:val="0"/>
              <w:marBottom w:val="0"/>
              <w:divBdr>
                <w:top w:val="none" w:sz="0" w:space="0" w:color="auto"/>
                <w:left w:val="none" w:sz="0" w:space="0" w:color="auto"/>
                <w:bottom w:val="none" w:sz="0" w:space="0" w:color="auto"/>
                <w:right w:val="none" w:sz="0" w:space="0" w:color="auto"/>
              </w:divBdr>
            </w:div>
            <w:div w:id="1448548384">
              <w:marLeft w:val="0"/>
              <w:marRight w:val="0"/>
              <w:marTop w:val="0"/>
              <w:marBottom w:val="0"/>
              <w:divBdr>
                <w:top w:val="none" w:sz="0" w:space="0" w:color="auto"/>
                <w:left w:val="none" w:sz="0" w:space="0" w:color="auto"/>
                <w:bottom w:val="none" w:sz="0" w:space="0" w:color="auto"/>
                <w:right w:val="none" w:sz="0" w:space="0" w:color="auto"/>
              </w:divBdr>
            </w:div>
            <w:div w:id="1668245186">
              <w:marLeft w:val="0"/>
              <w:marRight w:val="0"/>
              <w:marTop w:val="0"/>
              <w:marBottom w:val="0"/>
              <w:divBdr>
                <w:top w:val="none" w:sz="0" w:space="0" w:color="auto"/>
                <w:left w:val="none" w:sz="0" w:space="0" w:color="auto"/>
                <w:bottom w:val="none" w:sz="0" w:space="0" w:color="auto"/>
                <w:right w:val="none" w:sz="0" w:space="0" w:color="auto"/>
              </w:divBdr>
            </w:div>
          </w:divsChild>
        </w:div>
        <w:div w:id="1915818372">
          <w:marLeft w:val="0"/>
          <w:marRight w:val="0"/>
          <w:marTop w:val="0"/>
          <w:marBottom w:val="0"/>
          <w:divBdr>
            <w:top w:val="none" w:sz="0" w:space="0" w:color="auto"/>
            <w:left w:val="none" w:sz="0" w:space="0" w:color="auto"/>
            <w:bottom w:val="none" w:sz="0" w:space="0" w:color="auto"/>
            <w:right w:val="none" w:sz="0" w:space="0" w:color="auto"/>
          </w:divBdr>
          <w:divsChild>
            <w:div w:id="716663474">
              <w:marLeft w:val="0"/>
              <w:marRight w:val="0"/>
              <w:marTop w:val="0"/>
              <w:marBottom w:val="0"/>
              <w:divBdr>
                <w:top w:val="none" w:sz="0" w:space="0" w:color="auto"/>
                <w:left w:val="none" w:sz="0" w:space="0" w:color="auto"/>
                <w:bottom w:val="none" w:sz="0" w:space="0" w:color="auto"/>
                <w:right w:val="none" w:sz="0" w:space="0" w:color="auto"/>
              </w:divBdr>
            </w:div>
            <w:div w:id="1147353822">
              <w:marLeft w:val="0"/>
              <w:marRight w:val="0"/>
              <w:marTop w:val="0"/>
              <w:marBottom w:val="0"/>
              <w:divBdr>
                <w:top w:val="none" w:sz="0" w:space="0" w:color="auto"/>
                <w:left w:val="none" w:sz="0" w:space="0" w:color="auto"/>
                <w:bottom w:val="none" w:sz="0" w:space="0" w:color="auto"/>
                <w:right w:val="none" w:sz="0" w:space="0" w:color="auto"/>
              </w:divBdr>
            </w:div>
            <w:div w:id="1216308917">
              <w:marLeft w:val="0"/>
              <w:marRight w:val="0"/>
              <w:marTop w:val="0"/>
              <w:marBottom w:val="0"/>
              <w:divBdr>
                <w:top w:val="none" w:sz="0" w:space="0" w:color="auto"/>
                <w:left w:val="none" w:sz="0" w:space="0" w:color="auto"/>
                <w:bottom w:val="none" w:sz="0" w:space="0" w:color="auto"/>
                <w:right w:val="none" w:sz="0" w:space="0" w:color="auto"/>
              </w:divBdr>
            </w:div>
            <w:div w:id="1301612642">
              <w:marLeft w:val="0"/>
              <w:marRight w:val="0"/>
              <w:marTop w:val="0"/>
              <w:marBottom w:val="0"/>
              <w:divBdr>
                <w:top w:val="none" w:sz="0" w:space="0" w:color="auto"/>
                <w:left w:val="none" w:sz="0" w:space="0" w:color="auto"/>
                <w:bottom w:val="none" w:sz="0" w:space="0" w:color="auto"/>
                <w:right w:val="none" w:sz="0" w:space="0" w:color="auto"/>
              </w:divBdr>
            </w:div>
            <w:div w:id="1388915573">
              <w:marLeft w:val="0"/>
              <w:marRight w:val="0"/>
              <w:marTop w:val="0"/>
              <w:marBottom w:val="0"/>
              <w:divBdr>
                <w:top w:val="none" w:sz="0" w:space="0" w:color="auto"/>
                <w:left w:val="none" w:sz="0" w:space="0" w:color="auto"/>
                <w:bottom w:val="none" w:sz="0" w:space="0" w:color="auto"/>
                <w:right w:val="none" w:sz="0" w:space="0" w:color="auto"/>
              </w:divBdr>
            </w:div>
          </w:divsChild>
        </w:div>
        <w:div w:id="1917784775">
          <w:marLeft w:val="0"/>
          <w:marRight w:val="0"/>
          <w:marTop w:val="0"/>
          <w:marBottom w:val="0"/>
          <w:divBdr>
            <w:top w:val="none" w:sz="0" w:space="0" w:color="auto"/>
            <w:left w:val="none" w:sz="0" w:space="0" w:color="auto"/>
            <w:bottom w:val="none" w:sz="0" w:space="0" w:color="auto"/>
            <w:right w:val="none" w:sz="0" w:space="0" w:color="auto"/>
          </w:divBdr>
        </w:div>
        <w:div w:id="2025324810">
          <w:marLeft w:val="0"/>
          <w:marRight w:val="0"/>
          <w:marTop w:val="0"/>
          <w:marBottom w:val="0"/>
          <w:divBdr>
            <w:top w:val="none" w:sz="0" w:space="0" w:color="auto"/>
            <w:left w:val="none" w:sz="0" w:space="0" w:color="auto"/>
            <w:bottom w:val="none" w:sz="0" w:space="0" w:color="auto"/>
            <w:right w:val="none" w:sz="0" w:space="0" w:color="auto"/>
          </w:divBdr>
        </w:div>
        <w:div w:id="2070876889">
          <w:marLeft w:val="0"/>
          <w:marRight w:val="0"/>
          <w:marTop w:val="0"/>
          <w:marBottom w:val="0"/>
          <w:divBdr>
            <w:top w:val="none" w:sz="0" w:space="0" w:color="auto"/>
            <w:left w:val="none" w:sz="0" w:space="0" w:color="auto"/>
            <w:bottom w:val="none" w:sz="0" w:space="0" w:color="auto"/>
            <w:right w:val="none" w:sz="0" w:space="0" w:color="auto"/>
          </w:divBdr>
        </w:div>
      </w:divsChild>
    </w:div>
    <w:div w:id="1830748873">
      <w:bodyDiv w:val="1"/>
      <w:marLeft w:val="0"/>
      <w:marRight w:val="0"/>
      <w:marTop w:val="0"/>
      <w:marBottom w:val="0"/>
      <w:divBdr>
        <w:top w:val="none" w:sz="0" w:space="0" w:color="auto"/>
        <w:left w:val="none" w:sz="0" w:space="0" w:color="auto"/>
        <w:bottom w:val="none" w:sz="0" w:space="0" w:color="auto"/>
        <w:right w:val="none" w:sz="0" w:space="0" w:color="auto"/>
      </w:divBdr>
      <w:divsChild>
        <w:div w:id="15693109">
          <w:marLeft w:val="0"/>
          <w:marRight w:val="0"/>
          <w:marTop w:val="0"/>
          <w:marBottom w:val="0"/>
          <w:divBdr>
            <w:top w:val="none" w:sz="0" w:space="0" w:color="auto"/>
            <w:left w:val="none" w:sz="0" w:space="0" w:color="auto"/>
            <w:bottom w:val="none" w:sz="0" w:space="0" w:color="auto"/>
            <w:right w:val="none" w:sz="0" w:space="0" w:color="auto"/>
          </w:divBdr>
        </w:div>
        <w:div w:id="98257789">
          <w:marLeft w:val="0"/>
          <w:marRight w:val="0"/>
          <w:marTop w:val="0"/>
          <w:marBottom w:val="0"/>
          <w:divBdr>
            <w:top w:val="none" w:sz="0" w:space="0" w:color="auto"/>
            <w:left w:val="none" w:sz="0" w:space="0" w:color="auto"/>
            <w:bottom w:val="none" w:sz="0" w:space="0" w:color="auto"/>
            <w:right w:val="none" w:sz="0" w:space="0" w:color="auto"/>
          </w:divBdr>
        </w:div>
        <w:div w:id="163323408">
          <w:marLeft w:val="0"/>
          <w:marRight w:val="0"/>
          <w:marTop w:val="0"/>
          <w:marBottom w:val="0"/>
          <w:divBdr>
            <w:top w:val="none" w:sz="0" w:space="0" w:color="auto"/>
            <w:left w:val="none" w:sz="0" w:space="0" w:color="auto"/>
            <w:bottom w:val="none" w:sz="0" w:space="0" w:color="auto"/>
            <w:right w:val="none" w:sz="0" w:space="0" w:color="auto"/>
          </w:divBdr>
        </w:div>
        <w:div w:id="274531489">
          <w:marLeft w:val="0"/>
          <w:marRight w:val="0"/>
          <w:marTop w:val="0"/>
          <w:marBottom w:val="0"/>
          <w:divBdr>
            <w:top w:val="none" w:sz="0" w:space="0" w:color="auto"/>
            <w:left w:val="none" w:sz="0" w:space="0" w:color="auto"/>
            <w:bottom w:val="none" w:sz="0" w:space="0" w:color="auto"/>
            <w:right w:val="none" w:sz="0" w:space="0" w:color="auto"/>
          </w:divBdr>
        </w:div>
        <w:div w:id="442849450">
          <w:marLeft w:val="0"/>
          <w:marRight w:val="0"/>
          <w:marTop w:val="0"/>
          <w:marBottom w:val="0"/>
          <w:divBdr>
            <w:top w:val="none" w:sz="0" w:space="0" w:color="auto"/>
            <w:left w:val="none" w:sz="0" w:space="0" w:color="auto"/>
            <w:bottom w:val="none" w:sz="0" w:space="0" w:color="auto"/>
            <w:right w:val="none" w:sz="0" w:space="0" w:color="auto"/>
          </w:divBdr>
          <w:divsChild>
            <w:div w:id="554395431">
              <w:marLeft w:val="0"/>
              <w:marRight w:val="0"/>
              <w:marTop w:val="0"/>
              <w:marBottom w:val="0"/>
              <w:divBdr>
                <w:top w:val="none" w:sz="0" w:space="0" w:color="auto"/>
                <w:left w:val="none" w:sz="0" w:space="0" w:color="auto"/>
                <w:bottom w:val="none" w:sz="0" w:space="0" w:color="auto"/>
                <w:right w:val="none" w:sz="0" w:space="0" w:color="auto"/>
              </w:divBdr>
            </w:div>
            <w:div w:id="994727005">
              <w:marLeft w:val="0"/>
              <w:marRight w:val="0"/>
              <w:marTop w:val="0"/>
              <w:marBottom w:val="0"/>
              <w:divBdr>
                <w:top w:val="none" w:sz="0" w:space="0" w:color="auto"/>
                <w:left w:val="none" w:sz="0" w:space="0" w:color="auto"/>
                <w:bottom w:val="none" w:sz="0" w:space="0" w:color="auto"/>
                <w:right w:val="none" w:sz="0" w:space="0" w:color="auto"/>
              </w:divBdr>
            </w:div>
            <w:div w:id="1143547317">
              <w:marLeft w:val="0"/>
              <w:marRight w:val="0"/>
              <w:marTop w:val="0"/>
              <w:marBottom w:val="0"/>
              <w:divBdr>
                <w:top w:val="none" w:sz="0" w:space="0" w:color="auto"/>
                <w:left w:val="none" w:sz="0" w:space="0" w:color="auto"/>
                <w:bottom w:val="none" w:sz="0" w:space="0" w:color="auto"/>
                <w:right w:val="none" w:sz="0" w:space="0" w:color="auto"/>
              </w:divBdr>
            </w:div>
            <w:div w:id="1431394829">
              <w:marLeft w:val="0"/>
              <w:marRight w:val="0"/>
              <w:marTop w:val="0"/>
              <w:marBottom w:val="0"/>
              <w:divBdr>
                <w:top w:val="none" w:sz="0" w:space="0" w:color="auto"/>
                <w:left w:val="none" w:sz="0" w:space="0" w:color="auto"/>
                <w:bottom w:val="none" w:sz="0" w:space="0" w:color="auto"/>
                <w:right w:val="none" w:sz="0" w:space="0" w:color="auto"/>
              </w:divBdr>
            </w:div>
            <w:div w:id="1901089566">
              <w:marLeft w:val="0"/>
              <w:marRight w:val="0"/>
              <w:marTop w:val="0"/>
              <w:marBottom w:val="0"/>
              <w:divBdr>
                <w:top w:val="none" w:sz="0" w:space="0" w:color="auto"/>
                <w:left w:val="none" w:sz="0" w:space="0" w:color="auto"/>
                <w:bottom w:val="none" w:sz="0" w:space="0" w:color="auto"/>
                <w:right w:val="none" w:sz="0" w:space="0" w:color="auto"/>
              </w:divBdr>
            </w:div>
          </w:divsChild>
        </w:div>
        <w:div w:id="459036022">
          <w:marLeft w:val="0"/>
          <w:marRight w:val="0"/>
          <w:marTop w:val="0"/>
          <w:marBottom w:val="0"/>
          <w:divBdr>
            <w:top w:val="none" w:sz="0" w:space="0" w:color="auto"/>
            <w:left w:val="none" w:sz="0" w:space="0" w:color="auto"/>
            <w:bottom w:val="none" w:sz="0" w:space="0" w:color="auto"/>
            <w:right w:val="none" w:sz="0" w:space="0" w:color="auto"/>
          </w:divBdr>
        </w:div>
        <w:div w:id="463545745">
          <w:marLeft w:val="0"/>
          <w:marRight w:val="0"/>
          <w:marTop w:val="0"/>
          <w:marBottom w:val="0"/>
          <w:divBdr>
            <w:top w:val="none" w:sz="0" w:space="0" w:color="auto"/>
            <w:left w:val="none" w:sz="0" w:space="0" w:color="auto"/>
            <w:bottom w:val="none" w:sz="0" w:space="0" w:color="auto"/>
            <w:right w:val="none" w:sz="0" w:space="0" w:color="auto"/>
          </w:divBdr>
        </w:div>
        <w:div w:id="624897029">
          <w:marLeft w:val="0"/>
          <w:marRight w:val="0"/>
          <w:marTop w:val="0"/>
          <w:marBottom w:val="0"/>
          <w:divBdr>
            <w:top w:val="none" w:sz="0" w:space="0" w:color="auto"/>
            <w:left w:val="none" w:sz="0" w:space="0" w:color="auto"/>
            <w:bottom w:val="none" w:sz="0" w:space="0" w:color="auto"/>
            <w:right w:val="none" w:sz="0" w:space="0" w:color="auto"/>
          </w:divBdr>
        </w:div>
        <w:div w:id="668824397">
          <w:marLeft w:val="0"/>
          <w:marRight w:val="0"/>
          <w:marTop w:val="0"/>
          <w:marBottom w:val="0"/>
          <w:divBdr>
            <w:top w:val="none" w:sz="0" w:space="0" w:color="auto"/>
            <w:left w:val="none" w:sz="0" w:space="0" w:color="auto"/>
            <w:bottom w:val="none" w:sz="0" w:space="0" w:color="auto"/>
            <w:right w:val="none" w:sz="0" w:space="0" w:color="auto"/>
          </w:divBdr>
        </w:div>
        <w:div w:id="690301892">
          <w:marLeft w:val="0"/>
          <w:marRight w:val="0"/>
          <w:marTop w:val="0"/>
          <w:marBottom w:val="0"/>
          <w:divBdr>
            <w:top w:val="none" w:sz="0" w:space="0" w:color="auto"/>
            <w:left w:val="none" w:sz="0" w:space="0" w:color="auto"/>
            <w:bottom w:val="none" w:sz="0" w:space="0" w:color="auto"/>
            <w:right w:val="none" w:sz="0" w:space="0" w:color="auto"/>
          </w:divBdr>
        </w:div>
        <w:div w:id="699285598">
          <w:marLeft w:val="0"/>
          <w:marRight w:val="0"/>
          <w:marTop w:val="0"/>
          <w:marBottom w:val="0"/>
          <w:divBdr>
            <w:top w:val="none" w:sz="0" w:space="0" w:color="auto"/>
            <w:left w:val="none" w:sz="0" w:space="0" w:color="auto"/>
            <w:bottom w:val="none" w:sz="0" w:space="0" w:color="auto"/>
            <w:right w:val="none" w:sz="0" w:space="0" w:color="auto"/>
          </w:divBdr>
        </w:div>
        <w:div w:id="754395731">
          <w:marLeft w:val="0"/>
          <w:marRight w:val="0"/>
          <w:marTop w:val="0"/>
          <w:marBottom w:val="0"/>
          <w:divBdr>
            <w:top w:val="none" w:sz="0" w:space="0" w:color="auto"/>
            <w:left w:val="none" w:sz="0" w:space="0" w:color="auto"/>
            <w:bottom w:val="none" w:sz="0" w:space="0" w:color="auto"/>
            <w:right w:val="none" w:sz="0" w:space="0" w:color="auto"/>
          </w:divBdr>
        </w:div>
        <w:div w:id="780077208">
          <w:marLeft w:val="0"/>
          <w:marRight w:val="0"/>
          <w:marTop w:val="0"/>
          <w:marBottom w:val="0"/>
          <w:divBdr>
            <w:top w:val="none" w:sz="0" w:space="0" w:color="auto"/>
            <w:left w:val="none" w:sz="0" w:space="0" w:color="auto"/>
            <w:bottom w:val="none" w:sz="0" w:space="0" w:color="auto"/>
            <w:right w:val="none" w:sz="0" w:space="0" w:color="auto"/>
          </w:divBdr>
        </w:div>
        <w:div w:id="930695789">
          <w:marLeft w:val="0"/>
          <w:marRight w:val="0"/>
          <w:marTop w:val="0"/>
          <w:marBottom w:val="0"/>
          <w:divBdr>
            <w:top w:val="none" w:sz="0" w:space="0" w:color="auto"/>
            <w:left w:val="none" w:sz="0" w:space="0" w:color="auto"/>
            <w:bottom w:val="none" w:sz="0" w:space="0" w:color="auto"/>
            <w:right w:val="none" w:sz="0" w:space="0" w:color="auto"/>
          </w:divBdr>
        </w:div>
        <w:div w:id="946039861">
          <w:marLeft w:val="0"/>
          <w:marRight w:val="0"/>
          <w:marTop w:val="0"/>
          <w:marBottom w:val="0"/>
          <w:divBdr>
            <w:top w:val="none" w:sz="0" w:space="0" w:color="auto"/>
            <w:left w:val="none" w:sz="0" w:space="0" w:color="auto"/>
            <w:bottom w:val="none" w:sz="0" w:space="0" w:color="auto"/>
            <w:right w:val="none" w:sz="0" w:space="0" w:color="auto"/>
          </w:divBdr>
          <w:divsChild>
            <w:div w:id="91511580">
              <w:marLeft w:val="0"/>
              <w:marRight w:val="0"/>
              <w:marTop w:val="0"/>
              <w:marBottom w:val="0"/>
              <w:divBdr>
                <w:top w:val="none" w:sz="0" w:space="0" w:color="auto"/>
                <w:left w:val="none" w:sz="0" w:space="0" w:color="auto"/>
                <w:bottom w:val="none" w:sz="0" w:space="0" w:color="auto"/>
                <w:right w:val="none" w:sz="0" w:space="0" w:color="auto"/>
              </w:divBdr>
            </w:div>
            <w:div w:id="134028335">
              <w:marLeft w:val="0"/>
              <w:marRight w:val="0"/>
              <w:marTop w:val="0"/>
              <w:marBottom w:val="0"/>
              <w:divBdr>
                <w:top w:val="none" w:sz="0" w:space="0" w:color="auto"/>
                <w:left w:val="none" w:sz="0" w:space="0" w:color="auto"/>
                <w:bottom w:val="none" w:sz="0" w:space="0" w:color="auto"/>
                <w:right w:val="none" w:sz="0" w:space="0" w:color="auto"/>
              </w:divBdr>
            </w:div>
            <w:div w:id="143275977">
              <w:marLeft w:val="0"/>
              <w:marRight w:val="0"/>
              <w:marTop w:val="0"/>
              <w:marBottom w:val="0"/>
              <w:divBdr>
                <w:top w:val="none" w:sz="0" w:space="0" w:color="auto"/>
                <w:left w:val="none" w:sz="0" w:space="0" w:color="auto"/>
                <w:bottom w:val="none" w:sz="0" w:space="0" w:color="auto"/>
                <w:right w:val="none" w:sz="0" w:space="0" w:color="auto"/>
              </w:divBdr>
            </w:div>
            <w:div w:id="223954180">
              <w:marLeft w:val="0"/>
              <w:marRight w:val="0"/>
              <w:marTop w:val="0"/>
              <w:marBottom w:val="0"/>
              <w:divBdr>
                <w:top w:val="none" w:sz="0" w:space="0" w:color="auto"/>
                <w:left w:val="none" w:sz="0" w:space="0" w:color="auto"/>
                <w:bottom w:val="none" w:sz="0" w:space="0" w:color="auto"/>
                <w:right w:val="none" w:sz="0" w:space="0" w:color="auto"/>
              </w:divBdr>
            </w:div>
            <w:div w:id="230501538">
              <w:marLeft w:val="0"/>
              <w:marRight w:val="0"/>
              <w:marTop w:val="0"/>
              <w:marBottom w:val="0"/>
              <w:divBdr>
                <w:top w:val="none" w:sz="0" w:space="0" w:color="auto"/>
                <w:left w:val="none" w:sz="0" w:space="0" w:color="auto"/>
                <w:bottom w:val="none" w:sz="0" w:space="0" w:color="auto"/>
                <w:right w:val="none" w:sz="0" w:space="0" w:color="auto"/>
              </w:divBdr>
            </w:div>
            <w:div w:id="261189466">
              <w:marLeft w:val="0"/>
              <w:marRight w:val="0"/>
              <w:marTop w:val="0"/>
              <w:marBottom w:val="0"/>
              <w:divBdr>
                <w:top w:val="none" w:sz="0" w:space="0" w:color="auto"/>
                <w:left w:val="none" w:sz="0" w:space="0" w:color="auto"/>
                <w:bottom w:val="none" w:sz="0" w:space="0" w:color="auto"/>
                <w:right w:val="none" w:sz="0" w:space="0" w:color="auto"/>
              </w:divBdr>
            </w:div>
            <w:div w:id="300690506">
              <w:marLeft w:val="0"/>
              <w:marRight w:val="0"/>
              <w:marTop w:val="0"/>
              <w:marBottom w:val="0"/>
              <w:divBdr>
                <w:top w:val="none" w:sz="0" w:space="0" w:color="auto"/>
                <w:left w:val="none" w:sz="0" w:space="0" w:color="auto"/>
                <w:bottom w:val="none" w:sz="0" w:space="0" w:color="auto"/>
                <w:right w:val="none" w:sz="0" w:space="0" w:color="auto"/>
              </w:divBdr>
            </w:div>
            <w:div w:id="304817709">
              <w:marLeft w:val="0"/>
              <w:marRight w:val="0"/>
              <w:marTop w:val="0"/>
              <w:marBottom w:val="0"/>
              <w:divBdr>
                <w:top w:val="none" w:sz="0" w:space="0" w:color="auto"/>
                <w:left w:val="none" w:sz="0" w:space="0" w:color="auto"/>
                <w:bottom w:val="none" w:sz="0" w:space="0" w:color="auto"/>
                <w:right w:val="none" w:sz="0" w:space="0" w:color="auto"/>
              </w:divBdr>
            </w:div>
            <w:div w:id="362558951">
              <w:marLeft w:val="0"/>
              <w:marRight w:val="0"/>
              <w:marTop w:val="0"/>
              <w:marBottom w:val="0"/>
              <w:divBdr>
                <w:top w:val="none" w:sz="0" w:space="0" w:color="auto"/>
                <w:left w:val="none" w:sz="0" w:space="0" w:color="auto"/>
                <w:bottom w:val="none" w:sz="0" w:space="0" w:color="auto"/>
                <w:right w:val="none" w:sz="0" w:space="0" w:color="auto"/>
              </w:divBdr>
            </w:div>
            <w:div w:id="366412239">
              <w:marLeft w:val="0"/>
              <w:marRight w:val="0"/>
              <w:marTop w:val="0"/>
              <w:marBottom w:val="0"/>
              <w:divBdr>
                <w:top w:val="none" w:sz="0" w:space="0" w:color="auto"/>
                <w:left w:val="none" w:sz="0" w:space="0" w:color="auto"/>
                <w:bottom w:val="none" w:sz="0" w:space="0" w:color="auto"/>
                <w:right w:val="none" w:sz="0" w:space="0" w:color="auto"/>
              </w:divBdr>
            </w:div>
            <w:div w:id="451829250">
              <w:marLeft w:val="0"/>
              <w:marRight w:val="0"/>
              <w:marTop w:val="0"/>
              <w:marBottom w:val="0"/>
              <w:divBdr>
                <w:top w:val="none" w:sz="0" w:space="0" w:color="auto"/>
                <w:left w:val="none" w:sz="0" w:space="0" w:color="auto"/>
                <w:bottom w:val="none" w:sz="0" w:space="0" w:color="auto"/>
                <w:right w:val="none" w:sz="0" w:space="0" w:color="auto"/>
              </w:divBdr>
            </w:div>
            <w:div w:id="502479948">
              <w:marLeft w:val="0"/>
              <w:marRight w:val="0"/>
              <w:marTop w:val="0"/>
              <w:marBottom w:val="0"/>
              <w:divBdr>
                <w:top w:val="none" w:sz="0" w:space="0" w:color="auto"/>
                <w:left w:val="none" w:sz="0" w:space="0" w:color="auto"/>
                <w:bottom w:val="none" w:sz="0" w:space="0" w:color="auto"/>
                <w:right w:val="none" w:sz="0" w:space="0" w:color="auto"/>
              </w:divBdr>
            </w:div>
            <w:div w:id="515536092">
              <w:marLeft w:val="0"/>
              <w:marRight w:val="0"/>
              <w:marTop w:val="0"/>
              <w:marBottom w:val="0"/>
              <w:divBdr>
                <w:top w:val="none" w:sz="0" w:space="0" w:color="auto"/>
                <w:left w:val="none" w:sz="0" w:space="0" w:color="auto"/>
                <w:bottom w:val="none" w:sz="0" w:space="0" w:color="auto"/>
                <w:right w:val="none" w:sz="0" w:space="0" w:color="auto"/>
              </w:divBdr>
            </w:div>
            <w:div w:id="620039873">
              <w:marLeft w:val="0"/>
              <w:marRight w:val="0"/>
              <w:marTop w:val="0"/>
              <w:marBottom w:val="0"/>
              <w:divBdr>
                <w:top w:val="none" w:sz="0" w:space="0" w:color="auto"/>
                <w:left w:val="none" w:sz="0" w:space="0" w:color="auto"/>
                <w:bottom w:val="none" w:sz="0" w:space="0" w:color="auto"/>
                <w:right w:val="none" w:sz="0" w:space="0" w:color="auto"/>
              </w:divBdr>
            </w:div>
            <w:div w:id="685909538">
              <w:marLeft w:val="0"/>
              <w:marRight w:val="0"/>
              <w:marTop w:val="0"/>
              <w:marBottom w:val="0"/>
              <w:divBdr>
                <w:top w:val="none" w:sz="0" w:space="0" w:color="auto"/>
                <w:left w:val="none" w:sz="0" w:space="0" w:color="auto"/>
                <w:bottom w:val="none" w:sz="0" w:space="0" w:color="auto"/>
                <w:right w:val="none" w:sz="0" w:space="0" w:color="auto"/>
              </w:divBdr>
            </w:div>
            <w:div w:id="726034601">
              <w:marLeft w:val="0"/>
              <w:marRight w:val="0"/>
              <w:marTop w:val="0"/>
              <w:marBottom w:val="0"/>
              <w:divBdr>
                <w:top w:val="none" w:sz="0" w:space="0" w:color="auto"/>
                <w:left w:val="none" w:sz="0" w:space="0" w:color="auto"/>
                <w:bottom w:val="none" w:sz="0" w:space="0" w:color="auto"/>
                <w:right w:val="none" w:sz="0" w:space="0" w:color="auto"/>
              </w:divBdr>
            </w:div>
            <w:div w:id="802043869">
              <w:marLeft w:val="0"/>
              <w:marRight w:val="0"/>
              <w:marTop w:val="0"/>
              <w:marBottom w:val="0"/>
              <w:divBdr>
                <w:top w:val="none" w:sz="0" w:space="0" w:color="auto"/>
                <w:left w:val="none" w:sz="0" w:space="0" w:color="auto"/>
                <w:bottom w:val="none" w:sz="0" w:space="0" w:color="auto"/>
                <w:right w:val="none" w:sz="0" w:space="0" w:color="auto"/>
              </w:divBdr>
            </w:div>
            <w:div w:id="808591192">
              <w:marLeft w:val="0"/>
              <w:marRight w:val="0"/>
              <w:marTop w:val="0"/>
              <w:marBottom w:val="0"/>
              <w:divBdr>
                <w:top w:val="none" w:sz="0" w:space="0" w:color="auto"/>
                <w:left w:val="none" w:sz="0" w:space="0" w:color="auto"/>
                <w:bottom w:val="none" w:sz="0" w:space="0" w:color="auto"/>
                <w:right w:val="none" w:sz="0" w:space="0" w:color="auto"/>
              </w:divBdr>
            </w:div>
            <w:div w:id="851337700">
              <w:marLeft w:val="0"/>
              <w:marRight w:val="0"/>
              <w:marTop w:val="0"/>
              <w:marBottom w:val="0"/>
              <w:divBdr>
                <w:top w:val="none" w:sz="0" w:space="0" w:color="auto"/>
                <w:left w:val="none" w:sz="0" w:space="0" w:color="auto"/>
                <w:bottom w:val="none" w:sz="0" w:space="0" w:color="auto"/>
                <w:right w:val="none" w:sz="0" w:space="0" w:color="auto"/>
              </w:divBdr>
            </w:div>
            <w:div w:id="876162988">
              <w:marLeft w:val="0"/>
              <w:marRight w:val="0"/>
              <w:marTop w:val="0"/>
              <w:marBottom w:val="0"/>
              <w:divBdr>
                <w:top w:val="none" w:sz="0" w:space="0" w:color="auto"/>
                <w:left w:val="none" w:sz="0" w:space="0" w:color="auto"/>
                <w:bottom w:val="none" w:sz="0" w:space="0" w:color="auto"/>
                <w:right w:val="none" w:sz="0" w:space="0" w:color="auto"/>
              </w:divBdr>
            </w:div>
            <w:div w:id="938373082">
              <w:marLeft w:val="0"/>
              <w:marRight w:val="0"/>
              <w:marTop w:val="0"/>
              <w:marBottom w:val="0"/>
              <w:divBdr>
                <w:top w:val="none" w:sz="0" w:space="0" w:color="auto"/>
                <w:left w:val="none" w:sz="0" w:space="0" w:color="auto"/>
                <w:bottom w:val="none" w:sz="0" w:space="0" w:color="auto"/>
                <w:right w:val="none" w:sz="0" w:space="0" w:color="auto"/>
              </w:divBdr>
            </w:div>
            <w:div w:id="977538207">
              <w:marLeft w:val="0"/>
              <w:marRight w:val="0"/>
              <w:marTop w:val="0"/>
              <w:marBottom w:val="0"/>
              <w:divBdr>
                <w:top w:val="none" w:sz="0" w:space="0" w:color="auto"/>
                <w:left w:val="none" w:sz="0" w:space="0" w:color="auto"/>
                <w:bottom w:val="none" w:sz="0" w:space="0" w:color="auto"/>
                <w:right w:val="none" w:sz="0" w:space="0" w:color="auto"/>
              </w:divBdr>
            </w:div>
            <w:div w:id="1000430462">
              <w:marLeft w:val="0"/>
              <w:marRight w:val="0"/>
              <w:marTop w:val="0"/>
              <w:marBottom w:val="0"/>
              <w:divBdr>
                <w:top w:val="none" w:sz="0" w:space="0" w:color="auto"/>
                <w:left w:val="none" w:sz="0" w:space="0" w:color="auto"/>
                <w:bottom w:val="none" w:sz="0" w:space="0" w:color="auto"/>
                <w:right w:val="none" w:sz="0" w:space="0" w:color="auto"/>
              </w:divBdr>
            </w:div>
            <w:div w:id="1045176978">
              <w:marLeft w:val="0"/>
              <w:marRight w:val="0"/>
              <w:marTop w:val="0"/>
              <w:marBottom w:val="0"/>
              <w:divBdr>
                <w:top w:val="none" w:sz="0" w:space="0" w:color="auto"/>
                <w:left w:val="none" w:sz="0" w:space="0" w:color="auto"/>
                <w:bottom w:val="none" w:sz="0" w:space="0" w:color="auto"/>
                <w:right w:val="none" w:sz="0" w:space="0" w:color="auto"/>
              </w:divBdr>
            </w:div>
            <w:div w:id="1193301824">
              <w:marLeft w:val="0"/>
              <w:marRight w:val="0"/>
              <w:marTop w:val="0"/>
              <w:marBottom w:val="0"/>
              <w:divBdr>
                <w:top w:val="none" w:sz="0" w:space="0" w:color="auto"/>
                <w:left w:val="none" w:sz="0" w:space="0" w:color="auto"/>
                <w:bottom w:val="none" w:sz="0" w:space="0" w:color="auto"/>
                <w:right w:val="none" w:sz="0" w:space="0" w:color="auto"/>
              </w:divBdr>
            </w:div>
            <w:div w:id="1312367428">
              <w:marLeft w:val="0"/>
              <w:marRight w:val="0"/>
              <w:marTop w:val="0"/>
              <w:marBottom w:val="0"/>
              <w:divBdr>
                <w:top w:val="none" w:sz="0" w:space="0" w:color="auto"/>
                <w:left w:val="none" w:sz="0" w:space="0" w:color="auto"/>
                <w:bottom w:val="none" w:sz="0" w:space="0" w:color="auto"/>
                <w:right w:val="none" w:sz="0" w:space="0" w:color="auto"/>
              </w:divBdr>
            </w:div>
            <w:div w:id="1338918588">
              <w:marLeft w:val="0"/>
              <w:marRight w:val="0"/>
              <w:marTop w:val="0"/>
              <w:marBottom w:val="0"/>
              <w:divBdr>
                <w:top w:val="none" w:sz="0" w:space="0" w:color="auto"/>
                <w:left w:val="none" w:sz="0" w:space="0" w:color="auto"/>
                <w:bottom w:val="none" w:sz="0" w:space="0" w:color="auto"/>
                <w:right w:val="none" w:sz="0" w:space="0" w:color="auto"/>
              </w:divBdr>
            </w:div>
            <w:div w:id="1408383608">
              <w:marLeft w:val="0"/>
              <w:marRight w:val="0"/>
              <w:marTop w:val="0"/>
              <w:marBottom w:val="0"/>
              <w:divBdr>
                <w:top w:val="none" w:sz="0" w:space="0" w:color="auto"/>
                <w:left w:val="none" w:sz="0" w:space="0" w:color="auto"/>
                <w:bottom w:val="none" w:sz="0" w:space="0" w:color="auto"/>
                <w:right w:val="none" w:sz="0" w:space="0" w:color="auto"/>
              </w:divBdr>
            </w:div>
            <w:div w:id="1448086808">
              <w:marLeft w:val="0"/>
              <w:marRight w:val="0"/>
              <w:marTop w:val="0"/>
              <w:marBottom w:val="0"/>
              <w:divBdr>
                <w:top w:val="none" w:sz="0" w:space="0" w:color="auto"/>
                <w:left w:val="none" w:sz="0" w:space="0" w:color="auto"/>
                <w:bottom w:val="none" w:sz="0" w:space="0" w:color="auto"/>
                <w:right w:val="none" w:sz="0" w:space="0" w:color="auto"/>
              </w:divBdr>
            </w:div>
            <w:div w:id="1589537873">
              <w:marLeft w:val="0"/>
              <w:marRight w:val="0"/>
              <w:marTop w:val="0"/>
              <w:marBottom w:val="0"/>
              <w:divBdr>
                <w:top w:val="none" w:sz="0" w:space="0" w:color="auto"/>
                <w:left w:val="none" w:sz="0" w:space="0" w:color="auto"/>
                <w:bottom w:val="none" w:sz="0" w:space="0" w:color="auto"/>
                <w:right w:val="none" w:sz="0" w:space="0" w:color="auto"/>
              </w:divBdr>
            </w:div>
            <w:div w:id="1623342236">
              <w:marLeft w:val="0"/>
              <w:marRight w:val="0"/>
              <w:marTop w:val="0"/>
              <w:marBottom w:val="0"/>
              <w:divBdr>
                <w:top w:val="none" w:sz="0" w:space="0" w:color="auto"/>
                <w:left w:val="none" w:sz="0" w:space="0" w:color="auto"/>
                <w:bottom w:val="none" w:sz="0" w:space="0" w:color="auto"/>
                <w:right w:val="none" w:sz="0" w:space="0" w:color="auto"/>
              </w:divBdr>
            </w:div>
            <w:div w:id="1664426425">
              <w:marLeft w:val="0"/>
              <w:marRight w:val="0"/>
              <w:marTop w:val="0"/>
              <w:marBottom w:val="0"/>
              <w:divBdr>
                <w:top w:val="none" w:sz="0" w:space="0" w:color="auto"/>
                <w:left w:val="none" w:sz="0" w:space="0" w:color="auto"/>
                <w:bottom w:val="none" w:sz="0" w:space="0" w:color="auto"/>
                <w:right w:val="none" w:sz="0" w:space="0" w:color="auto"/>
              </w:divBdr>
            </w:div>
            <w:div w:id="1696232892">
              <w:marLeft w:val="0"/>
              <w:marRight w:val="0"/>
              <w:marTop w:val="0"/>
              <w:marBottom w:val="0"/>
              <w:divBdr>
                <w:top w:val="none" w:sz="0" w:space="0" w:color="auto"/>
                <w:left w:val="none" w:sz="0" w:space="0" w:color="auto"/>
                <w:bottom w:val="none" w:sz="0" w:space="0" w:color="auto"/>
                <w:right w:val="none" w:sz="0" w:space="0" w:color="auto"/>
              </w:divBdr>
            </w:div>
            <w:div w:id="1701512345">
              <w:marLeft w:val="0"/>
              <w:marRight w:val="0"/>
              <w:marTop w:val="0"/>
              <w:marBottom w:val="0"/>
              <w:divBdr>
                <w:top w:val="none" w:sz="0" w:space="0" w:color="auto"/>
                <w:left w:val="none" w:sz="0" w:space="0" w:color="auto"/>
                <w:bottom w:val="none" w:sz="0" w:space="0" w:color="auto"/>
                <w:right w:val="none" w:sz="0" w:space="0" w:color="auto"/>
              </w:divBdr>
            </w:div>
            <w:div w:id="1752854490">
              <w:marLeft w:val="0"/>
              <w:marRight w:val="0"/>
              <w:marTop w:val="0"/>
              <w:marBottom w:val="0"/>
              <w:divBdr>
                <w:top w:val="none" w:sz="0" w:space="0" w:color="auto"/>
                <w:left w:val="none" w:sz="0" w:space="0" w:color="auto"/>
                <w:bottom w:val="none" w:sz="0" w:space="0" w:color="auto"/>
                <w:right w:val="none" w:sz="0" w:space="0" w:color="auto"/>
              </w:divBdr>
            </w:div>
            <w:div w:id="1773237040">
              <w:marLeft w:val="0"/>
              <w:marRight w:val="0"/>
              <w:marTop w:val="0"/>
              <w:marBottom w:val="0"/>
              <w:divBdr>
                <w:top w:val="none" w:sz="0" w:space="0" w:color="auto"/>
                <w:left w:val="none" w:sz="0" w:space="0" w:color="auto"/>
                <w:bottom w:val="none" w:sz="0" w:space="0" w:color="auto"/>
                <w:right w:val="none" w:sz="0" w:space="0" w:color="auto"/>
              </w:divBdr>
            </w:div>
            <w:div w:id="2002351199">
              <w:marLeft w:val="0"/>
              <w:marRight w:val="0"/>
              <w:marTop w:val="0"/>
              <w:marBottom w:val="0"/>
              <w:divBdr>
                <w:top w:val="none" w:sz="0" w:space="0" w:color="auto"/>
                <w:left w:val="none" w:sz="0" w:space="0" w:color="auto"/>
                <w:bottom w:val="none" w:sz="0" w:space="0" w:color="auto"/>
                <w:right w:val="none" w:sz="0" w:space="0" w:color="auto"/>
              </w:divBdr>
            </w:div>
            <w:div w:id="2064713950">
              <w:marLeft w:val="0"/>
              <w:marRight w:val="0"/>
              <w:marTop w:val="0"/>
              <w:marBottom w:val="0"/>
              <w:divBdr>
                <w:top w:val="none" w:sz="0" w:space="0" w:color="auto"/>
                <w:left w:val="none" w:sz="0" w:space="0" w:color="auto"/>
                <w:bottom w:val="none" w:sz="0" w:space="0" w:color="auto"/>
                <w:right w:val="none" w:sz="0" w:space="0" w:color="auto"/>
              </w:divBdr>
            </w:div>
            <w:div w:id="2079791020">
              <w:marLeft w:val="0"/>
              <w:marRight w:val="0"/>
              <w:marTop w:val="0"/>
              <w:marBottom w:val="0"/>
              <w:divBdr>
                <w:top w:val="none" w:sz="0" w:space="0" w:color="auto"/>
                <w:left w:val="none" w:sz="0" w:space="0" w:color="auto"/>
                <w:bottom w:val="none" w:sz="0" w:space="0" w:color="auto"/>
                <w:right w:val="none" w:sz="0" w:space="0" w:color="auto"/>
              </w:divBdr>
            </w:div>
            <w:div w:id="2098401872">
              <w:marLeft w:val="0"/>
              <w:marRight w:val="0"/>
              <w:marTop w:val="0"/>
              <w:marBottom w:val="0"/>
              <w:divBdr>
                <w:top w:val="none" w:sz="0" w:space="0" w:color="auto"/>
                <w:left w:val="none" w:sz="0" w:space="0" w:color="auto"/>
                <w:bottom w:val="none" w:sz="0" w:space="0" w:color="auto"/>
                <w:right w:val="none" w:sz="0" w:space="0" w:color="auto"/>
              </w:divBdr>
            </w:div>
            <w:div w:id="2129466281">
              <w:marLeft w:val="0"/>
              <w:marRight w:val="0"/>
              <w:marTop w:val="0"/>
              <w:marBottom w:val="0"/>
              <w:divBdr>
                <w:top w:val="none" w:sz="0" w:space="0" w:color="auto"/>
                <w:left w:val="none" w:sz="0" w:space="0" w:color="auto"/>
                <w:bottom w:val="none" w:sz="0" w:space="0" w:color="auto"/>
                <w:right w:val="none" w:sz="0" w:space="0" w:color="auto"/>
              </w:divBdr>
            </w:div>
          </w:divsChild>
        </w:div>
        <w:div w:id="1013336734">
          <w:marLeft w:val="0"/>
          <w:marRight w:val="0"/>
          <w:marTop w:val="0"/>
          <w:marBottom w:val="0"/>
          <w:divBdr>
            <w:top w:val="none" w:sz="0" w:space="0" w:color="auto"/>
            <w:left w:val="none" w:sz="0" w:space="0" w:color="auto"/>
            <w:bottom w:val="none" w:sz="0" w:space="0" w:color="auto"/>
            <w:right w:val="none" w:sz="0" w:space="0" w:color="auto"/>
          </w:divBdr>
        </w:div>
        <w:div w:id="1211109967">
          <w:marLeft w:val="0"/>
          <w:marRight w:val="0"/>
          <w:marTop w:val="0"/>
          <w:marBottom w:val="0"/>
          <w:divBdr>
            <w:top w:val="none" w:sz="0" w:space="0" w:color="auto"/>
            <w:left w:val="none" w:sz="0" w:space="0" w:color="auto"/>
            <w:bottom w:val="none" w:sz="0" w:space="0" w:color="auto"/>
            <w:right w:val="none" w:sz="0" w:space="0" w:color="auto"/>
          </w:divBdr>
        </w:div>
        <w:div w:id="1415083734">
          <w:marLeft w:val="0"/>
          <w:marRight w:val="0"/>
          <w:marTop w:val="0"/>
          <w:marBottom w:val="0"/>
          <w:divBdr>
            <w:top w:val="none" w:sz="0" w:space="0" w:color="auto"/>
            <w:left w:val="none" w:sz="0" w:space="0" w:color="auto"/>
            <w:bottom w:val="none" w:sz="0" w:space="0" w:color="auto"/>
            <w:right w:val="none" w:sz="0" w:space="0" w:color="auto"/>
          </w:divBdr>
        </w:div>
        <w:div w:id="1479952402">
          <w:marLeft w:val="0"/>
          <w:marRight w:val="0"/>
          <w:marTop w:val="0"/>
          <w:marBottom w:val="0"/>
          <w:divBdr>
            <w:top w:val="none" w:sz="0" w:space="0" w:color="auto"/>
            <w:left w:val="none" w:sz="0" w:space="0" w:color="auto"/>
            <w:bottom w:val="none" w:sz="0" w:space="0" w:color="auto"/>
            <w:right w:val="none" w:sz="0" w:space="0" w:color="auto"/>
          </w:divBdr>
        </w:div>
        <w:div w:id="1492453203">
          <w:marLeft w:val="0"/>
          <w:marRight w:val="0"/>
          <w:marTop w:val="0"/>
          <w:marBottom w:val="0"/>
          <w:divBdr>
            <w:top w:val="none" w:sz="0" w:space="0" w:color="auto"/>
            <w:left w:val="none" w:sz="0" w:space="0" w:color="auto"/>
            <w:bottom w:val="none" w:sz="0" w:space="0" w:color="auto"/>
            <w:right w:val="none" w:sz="0" w:space="0" w:color="auto"/>
          </w:divBdr>
        </w:div>
        <w:div w:id="1502693957">
          <w:marLeft w:val="0"/>
          <w:marRight w:val="0"/>
          <w:marTop w:val="0"/>
          <w:marBottom w:val="0"/>
          <w:divBdr>
            <w:top w:val="none" w:sz="0" w:space="0" w:color="auto"/>
            <w:left w:val="none" w:sz="0" w:space="0" w:color="auto"/>
            <w:bottom w:val="none" w:sz="0" w:space="0" w:color="auto"/>
            <w:right w:val="none" w:sz="0" w:space="0" w:color="auto"/>
          </w:divBdr>
        </w:div>
        <w:div w:id="1544948839">
          <w:marLeft w:val="0"/>
          <w:marRight w:val="0"/>
          <w:marTop w:val="0"/>
          <w:marBottom w:val="0"/>
          <w:divBdr>
            <w:top w:val="none" w:sz="0" w:space="0" w:color="auto"/>
            <w:left w:val="none" w:sz="0" w:space="0" w:color="auto"/>
            <w:bottom w:val="none" w:sz="0" w:space="0" w:color="auto"/>
            <w:right w:val="none" w:sz="0" w:space="0" w:color="auto"/>
          </w:divBdr>
        </w:div>
        <w:div w:id="1595438074">
          <w:marLeft w:val="0"/>
          <w:marRight w:val="0"/>
          <w:marTop w:val="0"/>
          <w:marBottom w:val="0"/>
          <w:divBdr>
            <w:top w:val="none" w:sz="0" w:space="0" w:color="auto"/>
            <w:left w:val="none" w:sz="0" w:space="0" w:color="auto"/>
            <w:bottom w:val="none" w:sz="0" w:space="0" w:color="auto"/>
            <w:right w:val="none" w:sz="0" w:space="0" w:color="auto"/>
          </w:divBdr>
        </w:div>
        <w:div w:id="1782920843">
          <w:marLeft w:val="0"/>
          <w:marRight w:val="0"/>
          <w:marTop w:val="0"/>
          <w:marBottom w:val="0"/>
          <w:divBdr>
            <w:top w:val="none" w:sz="0" w:space="0" w:color="auto"/>
            <w:left w:val="none" w:sz="0" w:space="0" w:color="auto"/>
            <w:bottom w:val="none" w:sz="0" w:space="0" w:color="auto"/>
            <w:right w:val="none" w:sz="0" w:space="0" w:color="auto"/>
          </w:divBdr>
        </w:div>
        <w:div w:id="1819807279">
          <w:marLeft w:val="0"/>
          <w:marRight w:val="0"/>
          <w:marTop w:val="0"/>
          <w:marBottom w:val="0"/>
          <w:divBdr>
            <w:top w:val="none" w:sz="0" w:space="0" w:color="auto"/>
            <w:left w:val="none" w:sz="0" w:space="0" w:color="auto"/>
            <w:bottom w:val="none" w:sz="0" w:space="0" w:color="auto"/>
            <w:right w:val="none" w:sz="0" w:space="0" w:color="auto"/>
          </w:divBdr>
        </w:div>
        <w:div w:id="1858159684">
          <w:marLeft w:val="0"/>
          <w:marRight w:val="0"/>
          <w:marTop w:val="0"/>
          <w:marBottom w:val="0"/>
          <w:divBdr>
            <w:top w:val="none" w:sz="0" w:space="0" w:color="auto"/>
            <w:left w:val="none" w:sz="0" w:space="0" w:color="auto"/>
            <w:bottom w:val="none" w:sz="0" w:space="0" w:color="auto"/>
            <w:right w:val="none" w:sz="0" w:space="0" w:color="auto"/>
          </w:divBdr>
        </w:div>
        <w:div w:id="2078702190">
          <w:marLeft w:val="0"/>
          <w:marRight w:val="0"/>
          <w:marTop w:val="0"/>
          <w:marBottom w:val="0"/>
          <w:divBdr>
            <w:top w:val="none" w:sz="0" w:space="0" w:color="auto"/>
            <w:left w:val="none" w:sz="0" w:space="0" w:color="auto"/>
            <w:bottom w:val="none" w:sz="0" w:space="0" w:color="auto"/>
            <w:right w:val="none" w:sz="0" w:space="0" w:color="auto"/>
          </w:divBdr>
        </w:div>
        <w:div w:id="20972412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hyperlink" Target="mailto:ds18h@fsu.edu" TargetMode="External"/><Relationship Id="rId34"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8.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mailto:zj18a@fsu.edu"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image" Target="media/image14.jpeg"/><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mailto:tjl19b@fsu.edu" TargetMode="External"/><Relationship Id="rId28" Type="http://schemas.openxmlformats.org/officeDocument/2006/relationships/image" Target="media/image11.png"/><Relationship Id="rId10" Type="http://schemas.openxmlformats.org/officeDocument/2006/relationships/footnotes" Target="footnotes.xml"/><Relationship Id="rId19" Type="http://schemas.openxmlformats.org/officeDocument/2006/relationships/hyperlink" Target="mailto:btp20@fsu.edu" TargetMode="External"/><Relationship Id="rId3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mailto:cp19s@fsu.edu" TargetMode="External"/><Relationship Id="rId27" Type="http://schemas.openxmlformats.org/officeDocument/2006/relationships/image" Target="media/image10.png"/><Relationship Id="rId30" Type="http://schemas.openxmlformats.org/officeDocument/2006/relationships/footer" Target="footer3.xml"/><Relationship Id="rId35" Type="http://schemas.openxmlformats.org/officeDocument/2006/relationships/theme" Target="theme/theme1.xml"/><Relationship Id="rId8" Type="http://schemas.openxmlformats.org/officeDocument/2006/relationships/settings" Target="settings.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2CC264941F54C919790F24D3EC56439"/>
        <w:category>
          <w:name w:val="General"/>
          <w:gallery w:val="placeholder"/>
        </w:category>
        <w:types>
          <w:type w:val="bbPlcHdr"/>
        </w:types>
        <w:behaviors>
          <w:behavior w:val="content"/>
        </w:behaviors>
        <w:guid w:val="{04D0CF78-E4FD-474B-961B-D09B1BCD3CEA}"/>
      </w:docPartPr>
      <w:docPartBody>
        <w:p w:rsidR="00963477" w:rsidRDefault="00963477">
          <w:r w:rsidRPr="00125E87">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3477"/>
    <w:rsid w:val="000B0E12"/>
    <w:rsid w:val="000D7837"/>
    <w:rsid w:val="001206D3"/>
    <w:rsid w:val="002171F7"/>
    <w:rsid w:val="00244DC8"/>
    <w:rsid w:val="00357FB8"/>
    <w:rsid w:val="003A0FB7"/>
    <w:rsid w:val="003C4DCF"/>
    <w:rsid w:val="005630FF"/>
    <w:rsid w:val="00581034"/>
    <w:rsid w:val="0062562E"/>
    <w:rsid w:val="00866A8D"/>
    <w:rsid w:val="008A0E22"/>
    <w:rsid w:val="008F710E"/>
    <w:rsid w:val="00906365"/>
    <w:rsid w:val="00910AE4"/>
    <w:rsid w:val="00963477"/>
    <w:rsid w:val="00AB0FC7"/>
    <w:rsid w:val="00AC21F4"/>
    <w:rsid w:val="00C0387B"/>
    <w:rsid w:val="00C53E4A"/>
    <w:rsid w:val="00CC512C"/>
    <w:rsid w:val="00D31BDE"/>
    <w:rsid w:val="00D65324"/>
    <w:rsid w:val="00D91768"/>
    <w:rsid w:val="00EF1A2E"/>
    <w:rsid w:val="00F74747"/>
    <w:rsid w:val="00FD6C4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5" w:unhideWhenUsed="1" w:qFormat="1"/>
    <w:lsdException w:name="heading 4" w:semiHidden="1" w:uiPriority="5" w:unhideWhenUsed="1" w:qFormat="1"/>
    <w:lsdException w:name="heading 5" w:semiHidden="1" w:uiPriority="5"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4"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5"/>
    <w:qFormat/>
    <w:rsid w:val="000B0E12"/>
    <w:pPr>
      <w:keepNext/>
      <w:keepLines/>
      <w:spacing w:after="0" w:line="480" w:lineRule="auto"/>
      <w:ind w:firstLine="720"/>
      <w:outlineLvl w:val="2"/>
    </w:pPr>
    <w:rPr>
      <w:rFonts w:asciiTheme="majorHAnsi" w:eastAsiaTheme="majorEastAsia" w:hAnsiTheme="majorHAnsi" w:cstheme="majorBidi"/>
      <w:b/>
      <w:bCs/>
      <w:color w:val="000000" w:themeColor="text1"/>
      <w:sz w:val="24"/>
      <w:szCs w:val="24"/>
      <w:lang w:eastAsia="ja-JP"/>
    </w:rPr>
  </w:style>
  <w:style w:type="paragraph" w:styleId="Heading4">
    <w:name w:val="heading 4"/>
    <w:basedOn w:val="Normal"/>
    <w:next w:val="Normal"/>
    <w:link w:val="Heading4Char"/>
    <w:uiPriority w:val="5"/>
    <w:qFormat/>
    <w:rsid w:val="000B0E12"/>
    <w:pPr>
      <w:keepNext/>
      <w:keepLines/>
      <w:spacing w:after="0" w:line="480" w:lineRule="auto"/>
      <w:ind w:firstLine="720"/>
      <w:outlineLvl w:val="3"/>
    </w:pPr>
    <w:rPr>
      <w:rFonts w:asciiTheme="majorHAnsi" w:eastAsiaTheme="majorEastAsia" w:hAnsiTheme="majorHAnsi" w:cstheme="majorBidi"/>
      <w:b/>
      <w:bCs/>
      <w:i/>
      <w:iCs/>
      <w:color w:val="000000" w:themeColor="text1"/>
      <w:sz w:val="24"/>
      <w:szCs w:val="24"/>
      <w:lang w:eastAsia="ja-JP"/>
    </w:rPr>
  </w:style>
  <w:style w:type="paragraph" w:styleId="Heading5">
    <w:name w:val="heading 5"/>
    <w:basedOn w:val="Normal"/>
    <w:next w:val="Normal"/>
    <w:link w:val="Heading5Char"/>
    <w:uiPriority w:val="5"/>
    <w:qFormat/>
    <w:rsid w:val="000B0E12"/>
    <w:pPr>
      <w:keepNext/>
      <w:keepLines/>
      <w:spacing w:after="0" w:line="480" w:lineRule="auto"/>
      <w:ind w:firstLine="720"/>
      <w:outlineLvl w:val="4"/>
    </w:pPr>
    <w:rPr>
      <w:rFonts w:asciiTheme="majorHAnsi" w:eastAsiaTheme="majorEastAsia" w:hAnsiTheme="majorHAnsi" w:cstheme="majorBidi"/>
      <w:i/>
      <w:iCs/>
      <w:color w:val="000000" w:themeColor="text1"/>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63477"/>
    <w:rPr>
      <w:color w:val="808080"/>
    </w:rPr>
  </w:style>
  <w:style w:type="character" w:styleId="Emphasis">
    <w:name w:val="Emphasis"/>
    <w:basedOn w:val="DefaultParagraphFont"/>
    <w:uiPriority w:val="4"/>
    <w:unhideWhenUsed/>
    <w:qFormat/>
    <w:rsid w:val="000B0E12"/>
    <w:rPr>
      <w:i/>
      <w:iCs/>
    </w:rPr>
  </w:style>
  <w:style w:type="character" w:styleId="FootnoteReference">
    <w:name w:val="footnote reference"/>
    <w:basedOn w:val="DefaultParagraphFont"/>
    <w:uiPriority w:val="99"/>
    <w:qFormat/>
    <w:rsid w:val="000B0E12"/>
    <w:rPr>
      <w:vertAlign w:val="superscript"/>
    </w:rPr>
  </w:style>
  <w:style w:type="character" w:customStyle="1" w:styleId="Heading3Char">
    <w:name w:val="Heading 3 Char"/>
    <w:basedOn w:val="DefaultParagraphFont"/>
    <w:link w:val="Heading3"/>
    <w:uiPriority w:val="5"/>
    <w:rsid w:val="000B0E12"/>
    <w:rPr>
      <w:rFonts w:asciiTheme="majorHAnsi" w:eastAsiaTheme="majorEastAsia" w:hAnsiTheme="majorHAnsi" w:cstheme="majorBidi"/>
      <w:b/>
      <w:bCs/>
      <w:color w:val="000000" w:themeColor="text1"/>
      <w:sz w:val="24"/>
      <w:szCs w:val="24"/>
      <w:lang w:eastAsia="ja-JP"/>
    </w:rPr>
  </w:style>
  <w:style w:type="character" w:customStyle="1" w:styleId="Heading4Char">
    <w:name w:val="Heading 4 Char"/>
    <w:basedOn w:val="DefaultParagraphFont"/>
    <w:link w:val="Heading4"/>
    <w:uiPriority w:val="5"/>
    <w:rsid w:val="000B0E12"/>
    <w:rPr>
      <w:rFonts w:asciiTheme="majorHAnsi" w:eastAsiaTheme="majorEastAsia" w:hAnsiTheme="majorHAnsi" w:cstheme="majorBidi"/>
      <w:b/>
      <w:bCs/>
      <w:i/>
      <w:iCs/>
      <w:color w:val="000000" w:themeColor="text1"/>
      <w:sz w:val="24"/>
      <w:szCs w:val="24"/>
      <w:lang w:eastAsia="ja-JP"/>
    </w:rPr>
  </w:style>
  <w:style w:type="character" w:customStyle="1" w:styleId="Heading5Char">
    <w:name w:val="Heading 5 Char"/>
    <w:basedOn w:val="DefaultParagraphFont"/>
    <w:link w:val="Heading5"/>
    <w:uiPriority w:val="5"/>
    <w:rsid w:val="000B0E12"/>
    <w:rPr>
      <w:rFonts w:asciiTheme="majorHAnsi" w:eastAsiaTheme="majorEastAsia" w:hAnsiTheme="majorHAnsi" w:cstheme="majorBidi"/>
      <w:i/>
      <w:iCs/>
      <w:color w:val="000000" w:themeColor="text1"/>
      <w:sz w:val="24"/>
      <w:szCs w:val="24"/>
      <w:lang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Fall 2022</PublishDate>
  <Abstract/>
  <CompanyAddress>2525 Pottsdamer St. Tallahassee, FL. 32310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5d81135-31f0-4db5-8d55-9fcc6d23a5fe">
      <Terms xmlns="http://schemas.microsoft.com/office/infopath/2007/PartnerControls"/>
    </lcf76f155ced4ddcb4097134ff3c332f>
    <TaxCatchAll xmlns="3f8814f2-3e13-480e-9ea8-415e2eb2c05f"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790702AFAB896F49BAA5E5CC45A6A150" ma:contentTypeVersion="10" ma:contentTypeDescription="Create a new document." ma:contentTypeScope="" ma:versionID="5e6abc1ef4a1694ddc02946303a99954">
  <xsd:schema xmlns:xsd="http://www.w3.org/2001/XMLSchema" xmlns:xs="http://www.w3.org/2001/XMLSchema" xmlns:p="http://schemas.microsoft.com/office/2006/metadata/properties" xmlns:ns2="35d81135-31f0-4db5-8d55-9fcc6d23a5fe" xmlns:ns3="3f8814f2-3e13-480e-9ea8-415e2eb2c05f" targetNamespace="http://schemas.microsoft.com/office/2006/metadata/properties" ma:root="true" ma:fieldsID="b4944111af31d74f68a20c376796a1ea" ns2:_="" ns3:_="">
    <xsd:import namespace="35d81135-31f0-4db5-8d55-9fcc6d23a5fe"/>
    <xsd:import namespace="3f8814f2-3e13-480e-9ea8-415e2eb2c05f"/>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d81135-31f0-4db5-8d55-9fcc6d23a5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443b83bf-5a34-45d0-bf74-ccf9241540c7"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f8814f2-3e13-480e-9ea8-415e2eb2c05f"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be44d8b3-8084-4c4e-b24b-4111637a4fd1}" ma:internalName="TaxCatchAll" ma:showField="CatchAllData" ma:web="3f8814f2-3e13-480e-9ea8-415e2eb2c05f">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4456382-CD65-433B-B915-E9F71B5B4916}">
  <ds:schemaRefs>
    <ds:schemaRef ds:uri="http://schemas.openxmlformats.org/officeDocument/2006/bibliography"/>
  </ds:schemaRefs>
</ds:datastoreItem>
</file>

<file path=customXml/itemProps3.xml><?xml version="1.0" encoding="utf-8"?>
<ds:datastoreItem xmlns:ds="http://schemas.openxmlformats.org/officeDocument/2006/customXml" ds:itemID="{321F155E-7A61-477C-91DB-9FC23C574DF8}">
  <ds:schemaRefs>
    <ds:schemaRef ds:uri="http://schemas.microsoft.com/sharepoint/v3/contenttype/forms"/>
  </ds:schemaRefs>
</ds:datastoreItem>
</file>

<file path=customXml/itemProps4.xml><?xml version="1.0" encoding="utf-8"?>
<ds:datastoreItem xmlns:ds="http://schemas.openxmlformats.org/officeDocument/2006/customXml" ds:itemID="{4A296FF2-69B8-41CF-8583-C7D14648C565}">
  <ds:schemaRefs>
    <ds:schemaRef ds:uri="http://schemas.microsoft.com/office/2006/metadata/properties"/>
    <ds:schemaRef ds:uri="http://schemas.microsoft.com/office/infopath/2007/PartnerControls"/>
    <ds:schemaRef ds:uri="35d81135-31f0-4db5-8d55-9fcc6d23a5fe"/>
    <ds:schemaRef ds:uri="3f8814f2-3e13-480e-9ea8-415e2eb2c05f"/>
  </ds:schemaRefs>
</ds:datastoreItem>
</file>

<file path=customXml/itemProps5.xml><?xml version="1.0" encoding="utf-8"?>
<ds:datastoreItem xmlns:ds="http://schemas.openxmlformats.org/officeDocument/2006/customXml" ds:itemID="{97F97F26-E11D-49F6-9D2E-1999484AB8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d81135-31f0-4db5-8d55-9fcc6d23a5fe"/>
    <ds:schemaRef ds:uri="3f8814f2-3e13-480e-9ea8-415e2eb2c0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12888</Words>
  <Characters>73468</Characters>
  <Application>Microsoft Office Word</Application>
  <DocSecurity>0</DocSecurity>
  <Lines>612</Lines>
  <Paragraphs>172</Paragraphs>
  <ScaleCrop>false</ScaleCrop>
  <Company>FAMU-FSU College of Engineering</Company>
  <LinksUpToDate>false</LinksUpToDate>
  <CharactersWithSpaces>86184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Team 516: NASA-MSFC Cryogenic</dc:title>
  <dc:subject>Syllabus</dc:subject>
  <dc:creator>Bryson T. Peters;Trevor J. Lay;Dane C. Seal;Zafer Jesri;Catherine Potts</dc:creator>
  <cp:keywords/>
  <cp:lastModifiedBy>Trevor Lay</cp:lastModifiedBy>
  <cp:revision>2</cp:revision>
  <cp:lastPrinted>2017-08-10T06:08:00Z</cp:lastPrinted>
  <dcterms:created xsi:type="dcterms:W3CDTF">2023-01-30T02:56:00Z</dcterms:created>
  <dcterms:modified xsi:type="dcterms:W3CDTF">2023-01-30T02:56:00Z</dcterms:modified>
  <cp:category>EML 4551 M.E. Se</cp:category>
  <cp:contentStatus>Course Syllabus</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0x010100790702AFAB896F49BAA5E5CC45A6A150</vt:lpwstr>
  </property>
  <property fmtid="{D5CDD505-2E9C-101B-9397-08002B2CF9AE}" pid="3" name="MediaServiceImageTags">
    <vt:lpwstr/>
  </property>
</Properties>
</file>